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D9812" w14:textId="77777777" w:rsidR="00036126" w:rsidRDefault="00036126" w:rsidP="0041626B">
      <w:pPr>
        <w:spacing w:after="0"/>
        <w:jc w:val="center"/>
        <w:rPr>
          <w:b/>
          <w:bCs/>
          <w:sz w:val="28"/>
          <w:szCs w:val="28"/>
        </w:rPr>
      </w:pPr>
    </w:p>
    <w:p w14:paraId="4FA1B15E" w14:textId="565AFA27" w:rsidR="00367396" w:rsidRDefault="00367396" w:rsidP="00367396">
      <w:pPr>
        <w:spacing w:after="0"/>
        <w:jc w:val="center"/>
        <w:rPr>
          <w:b/>
          <w:bCs/>
          <w:sz w:val="28"/>
          <w:szCs w:val="28"/>
        </w:rPr>
      </w:pPr>
      <w:r>
        <w:rPr>
          <w:noProof/>
        </w:rPr>
        <w:drawing>
          <wp:inline distT="0" distB="0" distL="0" distR="0" wp14:anchorId="343816BC" wp14:editId="0E4403D5">
            <wp:extent cx="2770918" cy="1771015"/>
            <wp:effectExtent l="0" t="0" r="0" b="635"/>
            <wp:docPr id="1103963215" name="Imagen 1" descr="Highlights of Ensenada, Baja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hlights of Ensenada, Baja Californ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7925" cy="1788276"/>
                    </a:xfrm>
                    <a:prstGeom prst="rect">
                      <a:avLst/>
                    </a:prstGeom>
                    <a:noFill/>
                    <a:ln>
                      <a:noFill/>
                    </a:ln>
                  </pic:spPr>
                </pic:pic>
              </a:graphicData>
            </a:graphic>
          </wp:inline>
        </w:drawing>
      </w:r>
      <w:r>
        <w:rPr>
          <w:noProof/>
        </w:rPr>
        <w:drawing>
          <wp:inline distT="0" distB="0" distL="0" distR="0" wp14:anchorId="79A6E1AD" wp14:editId="258F873D">
            <wp:extent cx="2619375" cy="1771650"/>
            <wp:effectExtent l="0" t="0" r="9525" b="0"/>
            <wp:docPr id="1251258190" name="Imagen 2" descr="Las 5 mejores cosas por hacer en Tijuana - ¿Qué hace famosa a Tijuana?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5 mejores cosas por hacer en Tijuana - ¿Qué hace famosa a Tijuana? - Go  Guid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4621" cy="1775198"/>
                    </a:xfrm>
                    <a:prstGeom prst="rect">
                      <a:avLst/>
                    </a:prstGeom>
                    <a:noFill/>
                    <a:ln>
                      <a:noFill/>
                    </a:ln>
                  </pic:spPr>
                </pic:pic>
              </a:graphicData>
            </a:graphic>
          </wp:inline>
        </w:drawing>
      </w:r>
    </w:p>
    <w:p w14:paraId="61E2898B" w14:textId="3E5C4E4A" w:rsidR="00637203" w:rsidRDefault="00637203" w:rsidP="00367396">
      <w:pPr>
        <w:spacing w:after="0"/>
        <w:jc w:val="center"/>
        <w:rPr>
          <w:b/>
          <w:bCs/>
          <w:sz w:val="28"/>
          <w:szCs w:val="28"/>
        </w:rPr>
      </w:pPr>
      <w:r>
        <w:rPr>
          <w:noProof/>
        </w:rPr>
        <w:drawing>
          <wp:inline distT="0" distB="0" distL="0" distR="0" wp14:anchorId="1546FE14" wp14:editId="5D9A217A">
            <wp:extent cx="5370830" cy="2222965"/>
            <wp:effectExtent l="0" t="0" r="1270" b="6350"/>
            <wp:docPr id="1404116037" name="Imagen 3" descr="Las actividades más recomendadas para vivir 48 horas en Tiju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 actividades más recomendadas para vivir 48 horas en Tiju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807" cy="2243650"/>
                    </a:xfrm>
                    <a:prstGeom prst="rect">
                      <a:avLst/>
                    </a:prstGeom>
                    <a:noFill/>
                    <a:ln>
                      <a:noFill/>
                    </a:ln>
                  </pic:spPr>
                </pic:pic>
              </a:graphicData>
            </a:graphic>
          </wp:inline>
        </w:drawing>
      </w:r>
    </w:p>
    <w:p w14:paraId="64C73ABD" w14:textId="6DE7E9B4" w:rsidR="000B6BE0" w:rsidRPr="00B845B7" w:rsidRDefault="00E2534B" w:rsidP="0041626B">
      <w:pPr>
        <w:spacing w:after="0"/>
        <w:jc w:val="center"/>
        <w:rPr>
          <w:rFonts w:asciiTheme="minorHAnsi" w:hAnsiTheme="minorHAnsi" w:cstheme="minorHAnsi"/>
          <w:i/>
          <w:iCs/>
          <w:sz w:val="48"/>
          <w:szCs w:val="48"/>
          <w:lang w:val="es-ES" w:eastAsia="en-US"/>
        </w:rPr>
      </w:pPr>
      <w:r w:rsidRPr="00B845B7">
        <w:rPr>
          <w:rFonts w:asciiTheme="minorHAnsi" w:hAnsiTheme="minorHAnsi" w:cstheme="minorHAnsi"/>
          <w:i/>
          <w:iCs/>
          <w:sz w:val="48"/>
          <w:szCs w:val="48"/>
          <w:lang w:val="es-ES" w:eastAsia="en-US"/>
        </w:rPr>
        <w:t>ENAMORATE DE BAJA CALIFORNIA</w:t>
      </w:r>
    </w:p>
    <w:p w14:paraId="41CCDE36" w14:textId="5BEC61B2" w:rsidR="001A1D4D" w:rsidRPr="00B845B7" w:rsidRDefault="001A1D4D" w:rsidP="00B845B7">
      <w:pPr>
        <w:spacing w:after="0" w:line="240" w:lineRule="auto"/>
        <w:jc w:val="center"/>
        <w:rPr>
          <w:b/>
          <w:bCs/>
          <w:sz w:val="28"/>
          <w:szCs w:val="28"/>
        </w:rPr>
      </w:pPr>
      <w:r w:rsidRPr="00B845B7">
        <w:rPr>
          <w:rStyle w:val="fontstyle21"/>
          <w:rFonts w:asciiTheme="minorHAnsi" w:eastAsia="Times New Roman" w:hAnsiTheme="minorHAnsi" w:cstheme="minorHAnsi"/>
          <w:b w:val="0"/>
          <w:bCs w:val="0"/>
          <w:i/>
          <w:iCs/>
          <w:color w:val="000000" w:themeColor="text1"/>
          <w:sz w:val="22"/>
          <w:szCs w:val="22"/>
          <w:lang w:eastAsia="pt-BR"/>
        </w:rPr>
        <w:t>4 DIAS / 3 NOCHES</w:t>
      </w:r>
      <w:r w:rsidR="00B845B7" w:rsidRPr="00B845B7">
        <w:rPr>
          <w:rStyle w:val="fontstyle21"/>
          <w:rFonts w:asciiTheme="minorHAnsi" w:eastAsia="Times New Roman" w:hAnsiTheme="minorHAnsi" w:cstheme="minorHAnsi"/>
          <w:b w:val="0"/>
          <w:bCs w:val="0"/>
          <w:i/>
          <w:iCs/>
          <w:color w:val="000000" w:themeColor="text1"/>
          <w:sz w:val="22"/>
          <w:szCs w:val="22"/>
          <w:lang w:eastAsia="pt-BR"/>
        </w:rPr>
        <w:br/>
        <w:t>Tijuana-Ensenada-Tijuana</w:t>
      </w:r>
    </w:p>
    <w:p w14:paraId="407A38DD" w14:textId="77777777" w:rsidR="00B845B7" w:rsidRPr="00180CB2" w:rsidRDefault="00B845B7" w:rsidP="00B845B7">
      <w:pPr>
        <w:spacing w:after="0" w:line="240" w:lineRule="auto"/>
        <w:rPr>
          <w:rFonts w:cstheme="minorHAnsi"/>
          <w:b/>
          <w:bCs/>
        </w:rPr>
      </w:pPr>
      <w:bookmarkStart w:id="0" w:name="_Hlk159490062"/>
      <w:r w:rsidRPr="00180CB2">
        <w:rPr>
          <w:rFonts w:cstheme="minorHAnsi"/>
          <w:b/>
          <w:bCs/>
        </w:rPr>
        <w:t xml:space="preserve">ITINERARIO </w:t>
      </w:r>
    </w:p>
    <w:p w14:paraId="2BE44569" w14:textId="7ECD5A87" w:rsidR="00B845B7" w:rsidRDefault="00B845B7" w:rsidP="00B845B7">
      <w:pPr>
        <w:spacing w:after="0" w:line="240" w:lineRule="auto"/>
        <w:ind w:left="1410" w:hanging="1410"/>
        <w:jc w:val="both"/>
        <w:rPr>
          <w:b/>
          <w:bCs/>
        </w:rPr>
      </w:pPr>
      <w:r w:rsidRPr="00180CB2">
        <w:rPr>
          <w:rFonts w:cstheme="minorHAnsi"/>
          <w:b/>
          <w:bCs/>
        </w:rPr>
        <w:t>Ref. LCVPE-</w:t>
      </w:r>
      <w:r>
        <w:rPr>
          <w:rFonts w:cstheme="minorHAnsi"/>
          <w:b/>
          <w:bCs/>
        </w:rPr>
        <w:t>EBJC</w:t>
      </w:r>
    </w:p>
    <w:p w14:paraId="5FB2FE4C" w14:textId="0D61E468" w:rsidR="001A1D4D" w:rsidRDefault="0041626B" w:rsidP="0041626B">
      <w:pPr>
        <w:spacing w:after="0"/>
        <w:rPr>
          <w:b/>
          <w:bCs/>
        </w:rPr>
      </w:pPr>
      <w:bookmarkStart w:id="1" w:name="_Hlk159490297"/>
      <w:r w:rsidRPr="0041626B">
        <w:rPr>
          <w:b/>
          <w:bCs/>
        </w:rPr>
        <w:t>SALIDAS</w:t>
      </w:r>
      <w:r w:rsidR="00E2534B">
        <w:rPr>
          <w:b/>
          <w:bCs/>
        </w:rPr>
        <w:t>: JUEVES</w:t>
      </w:r>
      <w:r w:rsidR="005D40DC">
        <w:rPr>
          <w:b/>
          <w:bCs/>
        </w:rPr>
        <w:t xml:space="preserve"> (</w:t>
      </w:r>
      <w:r w:rsidR="005D40DC" w:rsidRPr="005D40DC">
        <w:rPr>
          <w:b/>
          <w:bCs/>
        </w:rPr>
        <w:t>Opera con un mínimo de 2 pasajeros</w:t>
      </w:r>
      <w:r w:rsidR="005D40DC">
        <w:rPr>
          <w:b/>
          <w:bCs/>
        </w:rPr>
        <w:t>)</w:t>
      </w:r>
      <w:bookmarkEnd w:id="1"/>
    </w:p>
    <w:p w14:paraId="65E1C9A9" w14:textId="13FD21BE" w:rsidR="00E15A63" w:rsidRPr="0041626B" w:rsidRDefault="00E15A63" w:rsidP="0041626B">
      <w:pPr>
        <w:spacing w:after="0"/>
        <w:rPr>
          <w:b/>
          <w:bCs/>
        </w:rPr>
      </w:pPr>
      <w:bookmarkStart w:id="2" w:name="_Hlk159487045"/>
      <w:r w:rsidRPr="00E15A63">
        <w:rPr>
          <w:b/>
          <w:bCs/>
        </w:rPr>
        <w:t>VIGENCIA</w:t>
      </w:r>
      <w:r>
        <w:rPr>
          <w:b/>
          <w:bCs/>
        </w:rPr>
        <w:t>:</w:t>
      </w:r>
      <w:r w:rsidRPr="00E15A63">
        <w:rPr>
          <w:b/>
          <w:bCs/>
        </w:rPr>
        <w:t xml:space="preserve"> del 05 de enero al 15 de diciembre de 2024.</w:t>
      </w:r>
      <w:bookmarkEnd w:id="2"/>
    </w:p>
    <w:bookmarkEnd w:id="0"/>
    <w:p w14:paraId="1CD54345" w14:textId="77777777" w:rsidR="00D22DBD" w:rsidRDefault="00D22DBD" w:rsidP="0041626B">
      <w:pPr>
        <w:spacing w:after="0"/>
      </w:pPr>
    </w:p>
    <w:p w14:paraId="279F2BDC" w14:textId="2986A2EF" w:rsidR="0041626B" w:rsidRPr="0041626B" w:rsidRDefault="0041626B" w:rsidP="0041626B">
      <w:pPr>
        <w:spacing w:after="0"/>
        <w:rPr>
          <w:b/>
          <w:bCs/>
        </w:rPr>
      </w:pPr>
      <w:r w:rsidRPr="0041626B">
        <w:rPr>
          <w:b/>
          <w:bCs/>
        </w:rPr>
        <w:t xml:space="preserve">Día </w:t>
      </w:r>
      <w:proofErr w:type="gramStart"/>
      <w:r w:rsidRPr="0041626B">
        <w:rPr>
          <w:b/>
          <w:bCs/>
        </w:rPr>
        <w:t xml:space="preserve">1 </w:t>
      </w:r>
      <w:r w:rsidR="00B845B7">
        <w:rPr>
          <w:b/>
          <w:bCs/>
        </w:rPr>
        <w:t xml:space="preserve"> </w:t>
      </w:r>
      <w:r w:rsidRPr="0041626B">
        <w:rPr>
          <w:b/>
          <w:bCs/>
        </w:rPr>
        <w:t>TIJUANA</w:t>
      </w:r>
      <w:proofErr w:type="gramEnd"/>
      <w:r w:rsidRPr="0041626B">
        <w:rPr>
          <w:b/>
          <w:bCs/>
        </w:rPr>
        <w:t xml:space="preserve"> </w:t>
      </w:r>
    </w:p>
    <w:p w14:paraId="668ACE5B" w14:textId="0582C73A" w:rsidR="0041626B" w:rsidRDefault="0041626B" w:rsidP="00B845B7">
      <w:pPr>
        <w:spacing w:after="0"/>
        <w:jc w:val="both"/>
      </w:pPr>
      <w:bookmarkStart w:id="3" w:name="_Hlk151023093"/>
      <w:r>
        <w:t xml:space="preserve">Llegada al aeropuerto de Tijuana </w:t>
      </w:r>
      <w:bookmarkEnd w:id="3"/>
      <w:r w:rsidR="00D22DBD">
        <w:t xml:space="preserve">y traslado a su hotel. </w:t>
      </w:r>
      <w:r w:rsidR="00E9166E" w:rsidRPr="007E2B90">
        <w:t xml:space="preserve">Podrás vivir la emoción de conocer una de las ciudades más excitantes, multiculturales y divertidas que te ofrece el norte de México. Tijuana, situada en una de las fronteras más visitadas del mundo, ofrece una gran variedad de atractivos, incluyendo especialidades de la cocina Baja </w:t>
      </w:r>
      <w:proofErr w:type="spellStart"/>
      <w:r w:rsidR="00E9166E" w:rsidRPr="007E2B90">
        <w:t>Med</w:t>
      </w:r>
      <w:proofErr w:type="spellEnd"/>
      <w:r w:rsidR="00E9166E" w:rsidRPr="007E2B90">
        <w:t>, los ritmos de la ciudad, su cultura vibrante y costumbres con gran influencia del vecino del norte, Estados Unidos.</w:t>
      </w:r>
      <w:r w:rsidR="00E9166E">
        <w:t xml:space="preserve"> Tiempo libre para comer (no incluido). Llegada al hotel y alojamiento.</w:t>
      </w:r>
    </w:p>
    <w:p w14:paraId="399687A3" w14:textId="77777777" w:rsidR="007E2B90" w:rsidRDefault="007E2B90" w:rsidP="007E2B90">
      <w:pPr>
        <w:spacing w:after="0"/>
        <w:jc w:val="both"/>
      </w:pPr>
    </w:p>
    <w:p w14:paraId="5D8AE4BE" w14:textId="1029246C" w:rsidR="007E2B90" w:rsidRDefault="007E2B90" w:rsidP="007E2B90">
      <w:pPr>
        <w:spacing w:after="0"/>
        <w:jc w:val="both"/>
      </w:pPr>
      <w:r w:rsidRPr="007E2B90">
        <w:rPr>
          <w:b/>
          <w:bCs/>
        </w:rPr>
        <w:t xml:space="preserve"> Día 2</w:t>
      </w:r>
      <w:r>
        <w:t xml:space="preserve"> </w:t>
      </w:r>
      <w:r w:rsidRPr="007E2B90">
        <w:rPr>
          <w:b/>
          <w:bCs/>
        </w:rPr>
        <w:t>TIJUANA / ENSENADA</w:t>
      </w:r>
    </w:p>
    <w:p w14:paraId="000DE79C" w14:textId="791A3FB6" w:rsidR="007E2B90" w:rsidRDefault="00D22DBD" w:rsidP="00B845B7">
      <w:pPr>
        <w:spacing w:after="0"/>
        <w:jc w:val="both"/>
      </w:pPr>
      <w:r>
        <w:t xml:space="preserve">Desayuno en el hotel. </w:t>
      </w:r>
      <w:r w:rsidR="007E2B90">
        <w:t>Explora Ensenada, la primera capital del estado y disfruta la vista de un géiser marino</w:t>
      </w:r>
      <w:r>
        <w:t xml:space="preserve"> i</w:t>
      </w:r>
      <w:r w:rsidR="007E2B90">
        <w:t>deal para</w:t>
      </w:r>
      <w:r>
        <w:t xml:space="preserve"> f</w:t>
      </w:r>
      <w:r w:rsidR="007E2B90">
        <w:t>amilias y amigos, con ganas de tener un paseo divertido.</w:t>
      </w:r>
    </w:p>
    <w:p w14:paraId="206B184C" w14:textId="3E98AAA7" w:rsidR="007E2B90" w:rsidRDefault="007E2B90" w:rsidP="00B845B7">
      <w:pPr>
        <w:spacing w:after="0"/>
        <w:jc w:val="both"/>
      </w:pPr>
      <w:r>
        <w:t xml:space="preserve">El Tour por la Ciudad de Ensenada permite descubrir este mágico punto del Pacífico Mexicano en un recorrido en barco por la bahía. Déjate llevar por la belleza natural de esta maravillosa ciudad y </w:t>
      </w:r>
      <w:r>
        <w:lastRenderedPageBreak/>
        <w:t xml:space="preserve">explora uno de los puertos más importantes de México. También conoce el fascinante fenómeno natural conocido como La </w:t>
      </w:r>
      <w:proofErr w:type="spellStart"/>
      <w:r>
        <w:t>Bufadora</w:t>
      </w:r>
      <w:proofErr w:type="spellEnd"/>
      <w:r>
        <w:t xml:space="preserve">, un géiser marino que sólo ocurre en tres partes del mundo. </w:t>
      </w:r>
      <w:r w:rsidR="00134C7D">
        <w:t>Regreso</w:t>
      </w:r>
      <w:r>
        <w:t xml:space="preserve"> al hotel. Alojamiento. </w:t>
      </w:r>
    </w:p>
    <w:p w14:paraId="1E5E09DF" w14:textId="18AD7446" w:rsidR="007E2B90" w:rsidRDefault="007E2B90" w:rsidP="007E2B90">
      <w:pPr>
        <w:spacing w:after="0"/>
        <w:jc w:val="both"/>
      </w:pPr>
    </w:p>
    <w:p w14:paraId="5152671D" w14:textId="29D1DF26" w:rsidR="007E2B90" w:rsidRPr="007E2B90" w:rsidRDefault="007E2B90" w:rsidP="007E2B90">
      <w:pPr>
        <w:spacing w:after="0"/>
        <w:jc w:val="both"/>
        <w:rPr>
          <w:b/>
          <w:bCs/>
        </w:rPr>
      </w:pPr>
      <w:r w:rsidRPr="007E2B90">
        <w:rPr>
          <w:b/>
          <w:bCs/>
        </w:rPr>
        <w:t xml:space="preserve"> Día </w:t>
      </w:r>
      <w:proofErr w:type="gramStart"/>
      <w:r w:rsidRPr="007E2B90">
        <w:rPr>
          <w:b/>
          <w:bCs/>
        </w:rPr>
        <w:t>3</w:t>
      </w:r>
      <w:r w:rsidR="00B845B7">
        <w:rPr>
          <w:b/>
          <w:bCs/>
        </w:rPr>
        <w:t xml:space="preserve">  </w:t>
      </w:r>
      <w:r w:rsidRPr="007E2B90">
        <w:rPr>
          <w:b/>
          <w:bCs/>
        </w:rPr>
        <w:t>ENSENADA</w:t>
      </w:r>
      <w:proofErr w:type="gramEnd"/>
      <w:r w:rsidRPr="007E2B90">
        <w:rPr>
          <w:b/>
          <w:bCs/>
        </w:rPr>
        <w:t xml:space="preserve"> / TIJUANA</w:t>
      </w:r>
    </w:p>
    <w:p w14:paraId="369DAF6E" w14:textId="032ADCAE" w:rsidR="007E2B90" w:rsidRDefault="00D22DBD" w:rsidP="00B845B7">
      <w:pPr>
        <w:spacing w:after="0"/>
        <w:jc w:val="both"/>
      </w:pPr>
      <w:r>
        <w:t xml:space="preserve">Desayuno en el hotel. </w:t>
      </w:r>
      <w:r w:rsidR="007E2B90" w:rsidRPr="007E2B90">
        <w:t xml:space="preserve">Deléitate y degusta los exquisitos vinos del </w:t>
      </w:r>
      <w:r w:rsidR="007E2B90">
        <w:t>Valle de Guadalupe en l</w:t>
      </w:r>
      <w:r w:rsidR="007E2B90" w:rsidRPr="007E2B90">
        <w:t>a Ruta del Vino. Aprende sobre el proceso de elaboración de un buen vino en un dinámico recorrido guiado por un experto. Realiza visitas a las vinícolas y degusta distintas variedades de vinos y conocerás hermosos paisajes en los viñedos de Baja California.</w:t>
      </w:r>
      <w:r w:rsidR="007E2B90">
        <w:t xml:space="preserve"> Tiempo d</w:t>
      </w:r>
      <w:r w:rsidR="007E2B90" w:rsidRPr="007E2B90">
        <w:t xml:space="preserve">e </w:t>
      </w:r>
      <w:r w:rsidR="007E2B90">
        <w:t>c</w:t>
      </w:r>
      <w:r w:rsidR="007E2B90" w:rsidRPr="007E2B90">
        <w:t xml:space="preserve">omida </w:t>
      </w:r>
      <w:r w:rsidR="007E2B90">
        <w:t>e</w:t>
      </w:r>
      <w:r w:rsidR="007E2B90" w:rsidRPr="007E2B90">
        <w:t xml:space="preserve">n Finca Altozano, La Esperanza o </w:t>
      </w:r>
      <w:proofErr w:type="spellStart"/>
      <w:r w:rsidR="007E2B90" w:rsidRPr="007E2B90">
        <w:t>Constanzas</w:t>
      </w:r>
      <w:proofErr w:type="spellEnd"/>
      <w:r w:rsidR="007E2B90">
        <w:t xml:space="preserve"> (no incluida). Regreso al hotel. Alojamiento.</w:t>
      </w:r>
    </w:p>
    <w:p w14:paraId="3DE0FC0A" w14:textId="7B31EDB6" w:rsidR="007E2B90" w:rsidRDefault="007E2B90" w:rsidP="007E2B90">
      <w:pPr>
        <w:spacing w:after="0"/>
        <w:jc w:val="both"/>
      </w:pPr>
    </w:p>
    <w:p w14:paraId="45795667" w14:textId="77E3E94E" w:rsidR="007E2B90" w:rsidRPr="007E2B90" w:rsidRDefault="007E2B90" w:rsidP="007E2B90">
      <w:pPr>
        <w:spacing w:after="0"/>
        <w:jc w:val="both"/>
        <w:rPr>
          <w:b/>
          <w:bCs/>
        </w:rPr>
      </w:pPr>
      <w:r w:rsidRPr="007E2B90">
        <w:rPr>
          <w:b/>
          <w:bCs/>
        </w:rPr>
        <w:t xml:space="preserve">Día </w:t>
      </w:r>
      <w:proofErr w:type="gramStart"/>
      <w:r w:rsidRPr="007E2B90">
        <w:rPr>
          <w:b/>
          <w:bCs/>
        </w:rPr>
        <w:t xml:space="preserve">4 </w:t>
      </w:r>
      <w:r w:rsidR="00B845B7">
        <w:rPr>
          <w:b/>
          <w:bCs/>
        </w:rPr>
        <w:t xml:space="preserve"> </w:t>
      </w:r>
      <w:r w:rsidRPr="007E2B90">
        <w:rPr>
          <w:b/>
          <w:bCs/>
        </w:rPr>
        <w:t>TIJUANA</w:t>
      </w:r>
      <w:proofErr w:type="gramEnd"/>
    </w:p>
    <w:p w14:paraId="2860FC38" w14:textId="77777777" w:rsidR="00B845B7" w:rsidRDefault="00E9166E" w:rsidP="00B845B7">
      <w:pPr>
        <w:spacing w:after="0"/>
        <w:jc w:val="both"/>
      </w:pPr>
      <w:r>
        <w:t>Desayuno en el hotel. Comenzaremos con un recorrido que te lleva a disfrutar de lo mejor de dos ciudades Baja Californianas; Tijuana, la frontera más transitada del mundo, una ciudad joven con menos de 150 años de historia; Cosmopolita y una excelente ubicación ideal para los negocios y el turismo.  Rosarito es una ciudad con arte emergente, aquí encontrarás bellísimas playas además podrás probar uno de los platillos que han dado fama mundial a esta ciudad: La langosta al estilo Puerto Nuevo.</w:t>
      </w:r>
      <w:r w:rsidRPr="00D22DBD">
        <w:t xml:space="preserve"> Tiempo </w:t>
      </w:r>
      <w:r>
        <w:t>p</w:t>
      </w:r>
      <w:r w:rsidRPr="00D22DBD">
        <w:t xml:space="preserve">ara </w:t>
      </w:r>
      <w:r>
        <w:t>c</w:t>
      </w:r>
      <w:r w:rsidRPr="00D22DBD">
        <w:t xml:space="preserve">omida </w:t>
      </w:r>
      <w:r>
        <w:t>e</w:t>
      </w:r>
      <w:r w:rsidRPr="00D22DBD">
        <w:t xml:space="preserve">n </w:t>
      </w:r>
      <w:r>
        <w:t>l</w:t>
      </w:r>
      <w:r w:rsidRPr="00D22DBD">
        <w:t>a Avenida Revolución</w:t>
      </w:r>
      <w:r>
        <w:t xml:space="preserve">. </w:t>
      </w:r>
      <w:r w:rsidR="00DE0AA1">
        <w:t xml:space="preserve">traslado al aeropuerto para tomar su vuelo de salida. </w:t>
      </w:r>
      <w:bookmarkStart w:id="4" w:name="_Hlk151023775"/>
    </w:p>
    <w:p w14:paraId="6870FE6E" w14:textId="77777777" w:rsidR="00B845B7" w:rsidRDefault="00B845B7" w:rsidP="00B845B7">
      <w:pPr>
        <w:spacing w:after="0"/>
        <w:jc w:val="both"/>
      </w:pPr>
    </w:p>
    <w:p w14:paraId="6E2E56B0" w14:textId="2BB8B7D4" w:rsidR="00021CDF" w:rsidRDefault="00DE0AA1" w:rsidP="00B845B7">
      <w:pPr>
        <w:spacing w:after="0"/>
        <w:jc w:val="both"/>
        <w:rPr>
          <w:b/>
          <w:bCs/>
          <w:i/>
          <w:iCs/>
        </w:rPr>
      </w:pPr>
      <w:r w:rsidRPr="00B845B7">
        <w:rPr>
          <w:b/>
          <w:bCs/>
          <w:i/>
          <w:iCs/>
        </w:rPr>
        <w:t>Fin de nuestros servicios</w:t>
      </w:r>
      <w:r w:rsidR="009D660E" w:rsidRPr="00B845B7">
        <w:rPr>
          <w:b/>
          <w:bCs/>
          <w:i/>
          <w:iCs/>
        </w:rPr>
        <w:t>.</w:t>
      </w:r>
    </w:p>
    <w:p w14:paraId="3F7224D7" w14:textId="77777777" w:rsidR="00B845B7" w:rsidRDefault="00B845B7" w:rsidP="00B845B7">
      <w:pPr>
        <w:spacing w:after="0"/>
        <w:jc w:val="both"/>
        <w:rPr>
          <w:b/>
          <w:bCs/>
          <w:i/>
          <w:iCs/>
        </w:rPr>
      </w:pPr>
    </w:p>
    <w:p w14:paraId="0248A785" w14:textId="77777777" w:rsidR="00B845B7" w:rsidRDefault="00B845B7" w:rsidP="00B845B7">
      <w:pPr>
        <w:spacing w:after="0"/>
        <w:jc w:val="both"/>
        <w:rPr>
          <w:b/>
          <w:bCs/>
          <w:i/>
          <w:iCs/>
        </w:rPr>
      </w:pPr>
    </w:p>
    <w:p w14:paraId="2232DA3A" w14:textId="41858171" w:rsidR="00B845B7" w:rsidRPr="00B845B7" w:rsidRDefault="007B7227" w:rsidP="00B845B7">
      <w:pPr>
        <w:spacing w:after="0"/>
        <w:jc w:val="both"/>
        <w:rPr>
          <w:i/>
          <w:iCs/>
        </w:rPr>
      </w:pPr>
      <w:r w:rsidRPr="00E9567F">
        <w:rPr>
          <w:b/>
          <w:bCs/>
        </w:rPr>
        <w:t>PRECIO</w:t>
      </w:r>
    </w:p>
    <w:p w14:paraId="387AFB24" w14:textId="77777777" w:rsidR="00036126" w:rsidRPr="009D660E" w:rsidRDefault="00036126" w:rsidP="009D660E">
      <w:pPr>
        <w:spacing w:after="0"/>
        <w:ind w:left="1440"/>
        <w:jc w:val="both"/>
      </w:pPr>
      <w:bookmarkStart w:id="5" w:name="_Hlk151023869"/>
      <w:bookmarkEnd w:id="4"/>
    </w:p>
    <w:tbl>
      <w:tblPr>
        <w:tblStyle w:val="Tablaconcuadrcula"/>
        <w:tblW w:w="8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2427"/>
        <w:gridCol w:w="2317"/>
      </w:tblGrid>
      <w:tr w:rsidR="007B7227" w:rsidRPr="007B7227" w14:paraId="0F158FC9" w14:textId="6A09D2E1" w:rsidTr="007B7227">
        <w:trPr>
          <w:trHeight w:val="365"/>
          <w:jc w:val="center"/>
        </w:trPr>
        <w:tc>
          <w:tcPr>
            <w:tcW w:w="4225" w:type="dxa"/>
            <w:shd w:val="clear" w:color="auto" w:fill="FF0000"/>
          </w:tcPr>
          <w:p w14:paraId="7DBF7351" w14:textId="3CA68EE9" w:rsidR="00E9166E" w:rsidRPr="007B7227" w:rsidRDefault="00E9166E" w:rsidP="007E2B90">
            <w:pPr>
              <w:jc w:val="both"/>
              <w:rPr>
                <w:b/>
                <w:bCs/>
                <w:color w:val="FFFFFF" w:themeColor="background1"/>
                <w:sz w:val="24"/>
                <w:szCs w:val="24"/>
              </w:rPr>
            </w:pPr>
            <w:r w:rsidRPr="007B7227">
              <w:rPr>
                <w:b/>
                <w:bCs/>
                <w:color w:val="FFFFFF" w:themeColor="background1"/>
                <w:sz w:val="24"/>
                <w:szCs w:val="24"/>
              </w:rPr>
              <w:t xml:space="preserve">Precio por persona en MXN </w:t>
            </w:r>
          </w:p>
        </w:tc>
        <w:tc>
          <w:tcPr>
            <w:tcW w:w="2427" w:type="dxa"/>
            <w:shd w:val="clear" w:color="auto" w:fill="FF0000"/>
          </w:tcPr>
          <w:p w14:paraId="34B7ED40" w14:textId="30F000E7" w:rsidR="00E9166E" w:rsidRPr="007B7227" w:rsidRDefault="00E9166E" w:rsidP="00DE0AA1">
            <w:pPr>
              <w:jc w:val="center"/>
              <w:rPr>
                <w:b/>
                <w:bCs/>
                <w:color w:val="FFFFFF" w:themeColor="background1"/>
                <w:sz w:val="24"/>
                <w:szCs w:val="24"/>
              </w:rPr>
            </w:pPr>
            <w:r w:rsidRPr="007B7227">
              <w:rPr>
                <w:b/>
                <w:bCs/>
                <w:color w:val="FFFFFF" w:themeColor="background1"/>
                <w:sz w:val="24"/>
                <w:szCs w:val="24"/>
              </w:rPr>
              <w:t>4*</w:t>
            </w:r>
          </w:p>
        </w:tc>
        <w:tc>
          <w:tcPr>
            <w:tcW w:w="2317" w:type="dxa"/>
            <w:shd w:val="clear" w:color="auto" w:fill="FF0000"/>
          </w:tcPr>
          <w:p w14:paraId="15EBE638" w14:textId="2629356A" w:rsidR="00E9166E" w:rsidRPr="007B7227" w:rsidRDefault="00E9166E" w:rsidP="00DE0AA1">
            <w:pPr>
              <w:jc w:val="center"/>
              <w:rPr>
                <w:b/>
                <w:bCs/>
                <w:color w:val="FFFFFF" w:themeColor="background1"/>
                <w:sz w:val="24"/>
                <w:szCs w:val="24"/>
              </w:rPr>
            </w:pPr>
            <w:r w:rsidRPr="007B7227">
              <w:rPr>
                <w:b/>
                <w:bCs/>
                <w:color w:val="FFFFFF" w:themeColor="background1"/>
                <w:sz w:val="24"/>
                <w:szCs w:val="24"/>
              </w:rPr>
              <w:t>5*</w:t>
            </w:r>
          </w:p>
        </w:tc>
      </w:tr>
      <w:tr w:rsidR="00E9166E" w14:paraId="5517B575" w14:textId="15EBBC13" w:rsidTr="007B7227">
        <w:trPr>
          <w:trHeight w:val="365"/>
          <w:jc w:val="center"/>
        </w:trPr>
        <w:tc>
          <w:tcPr>
            <w:tcW w:w="4225" w:type="dxa"/>
          </w:tcPr>
          <w:p w14:paraId="4939DC33" w14:textId="763536A9" w:rsidR="00E9166E" w:rsidRPr="00E9166E" w:rsidRDefault="00E9166E" w:rsidP="007E2B90">
            <w:pPr>
              <w:jc w:val="both"/>
              <w:rPr>
                <w:b/>
                <w:bCs/>
              </w:rPr>
            </w:pPr>
            <w:r w:rsidRPr="00E9166E">
              <w:rPr>
                <w:b/>
                <w:bCs/>
              </w:rPr>
              <w:t>Habitación doble</w:t>
            </w:r>
          </w:p>
        </w:tc>
        <w:tc>
          <w:tcPr>
            <w:tcW w:w="2427" w:type="dxa"/>
          </w:tcPr>
          <w:p w14:paraId="4BC1639F" w14:textId="692E38F6" w:rsidR="00E9166E" w:rsidRPr="00021CDF" w:rsidRDefault="00E9166E" w:rsidP="00DE0AA1">
            <w:pPr>
              <w:jc w:val="center"/>
              <w:rPr>
                <w:sz w:val="24"/>
                <w:szCs w:val="24"/>
              </w:rPr>
            </w:pPr>
            <w:r w:rsidRPr="00021CDF">
              <w:rPr>
                <w:sz w:val="24"/>
                <w:szCs w:val="24"/>
              </w:rPr>
              <w:t>$1</w:t>
            </w:r>
            <w:r w:rsidR="00A4059A">
              <w:rPr>
                <w:sz w:val="24"/>
                <w:szCs w:val="24"/>
              </w:rPr>
              <w:t>6,285</w:t>
            </w:r>
            <w:r w:rsidRPr="00021CDF">
              <w:rPr>
                <w:sz w:val="24"/>
                <w:szCs w:val="24"/>
              </w:rPr>
              <w:t>.00</w:t>
            </w:r>
          </w:p>
        </w:tc>
        <w:tc>
          <w:tcPr>
            <w:tcW w:w="2317" w:type="dxa"/>
          </w:tcPr>
          <w:p w14:paraId="0F9AF48E" w14:textId="01062D46" w:rsidR="00E9166E" w:rsidRPr="00021CDF" w:rsidRDefault="00A4059A" w:rsidP="00DE0AA1">
            <w:pPr>
              <w:jc w:val="center"/>
              <w:rPr>
                <w:sz w:val="24"/>
                <w:szCs w:val="24"/>
              </w:rPr>
            </w:pPr>
            <w:r>
              <w:rPr>
                <w:sz w:val="24"/>
                <w:szCs w:val="24"/>
              </w:rPr>
              <w:t>$18,735.00</w:t>
            </w:r>
          </w:p>
        </w:tc>
      </w:tr>
      <w:tr w:rsidR="00E9166E" w14:paraId="413C403B" w14:textId="46A4A249" w:rsidTr="007B7227">
        <w:trPr>
          <w:trHeight w:val="382"/>
          <w:jc w:val="center"/>
        </w:trPr>
        <w:tc>
          <w:tcPr>
            <w:tcW w:w="4225" w:type="dxa"/>
          </w:tcPr>
          <w:p w14:paraId="09993C86" w14:textId="6B946DD6" w:rsidR="00E9166E" w:rsidRPr="00E9166E" w:rsidRDefault="00E9166E" w:rsidP="007E2B90">
            <w:pPr>
              <w:jc w:val="both"/>
              <w:rPr>
                <w:b/>
                <w:bCs/>
              </w:rPr>
            </w:pPr>
            <w:r w:rsidRPr="00E9166E">
              <w:rPr>
                <w:b/>
                <w:bCs/>
              </w:rPr>
              <w:t>Habitación triple</w:t>
            </w:r>
          </w:p>
        </w:tc>
        <w:tc>
          <w:tcPr>
            <w:tcW w:w="2427" w:type="dxa"/>
          </w:tcPr>
          <w:p w14:paraId="56B38D30" w14:textId="0E2E17A7" w:rsidR="00E9166E" w:rsidRPr="00021CDF" w:rsidRDefault="00E9166E" w:rsidP="00DE0AA1">
            <w:pPr>
              <w:jc w:val="center"/>
              <w:rPr>
                <w:sz w:val="24"/>
                <w:szCs w:val="24"/>
              </w:rPr>
            </w:pPr>
            <w:r w:rsidRPr="00021CDF">
              <w:rPr>
                <w:sz w:val="24"/>
                <w:szCs w:val="24"/>
              </w:rPr>
              <w:t>$</w:t>
            </w:r>
            <w:r w:rsidR="00A4059A">
              <w:rPr>
                <w:sz w:val="24"/>
                <w:szCs w:val="24"/>
              </w:rPr>
              <w:t>16,285</w:t>
            </w:r>
            <w:r w:rsidRPr="00021CDF">
              <w:rPr>
                <w:sz w:val="24"/>
                <w:szCs w:val="24"/>
              </w:rPr>
              <w:t>.00</w:t>
            </w:r>
          </w:p>
        </w:tc>
        <w:tc>
          <w:tcPr>
            <w:tcW w:w="2317" w:type="dxa"/>
          </w:tcPr>
          <w:p w14:paraId="34F294ED" w14:textId="3CEA687D" w:rsidR="00E9166E" w:rsidRPr="00021CDF" w:rsidRDefault="00A4059A" w:rsidP="00DE0AA1">
            <w:pPr>
              <w:jc w:val="center"/>
              <w:rPr>
                <w:sz w:val="24"/>
                <w:szCs w:val="24"/>
              </w:rPr>
            </w:pPr>
            <w:r>
              <w:rPr>
                <w:sz w:val="24"/>
                <w:szCs w:val="24"/>
              </w:rPr>
              <w:t>$18,735.00</w:t>
            </w:r>
          </w:p>
        </w:tc>
      </w:tr>
      <w:tr w:rsidR="00E9166E" w14:paraId="1A1E1E0A" w14:textId="594809BC" w:rsidTr="007B7227">
        <w:trPr>
          <w:trHeight w:val="365"/>
          <w:jc w:val="center"/>
        </w:trPr>
        <w:tc>
          <w:tcPr>
            <w:tcW w:w="4225" w:type="dxa"/>
          </w:tcPr>
          <w:p w14:paraId="3F78F073" w14:textId="60F4414C" w:rsidR="00E9166E" w:rsidRPr="00E9166E" w:rsidRDefault="00E9166E" w:rsidP="007E2B90">
            <w:pPr>
              <w:jc w:val="both"/>
              <w:rPr>
                <w:b/>
                <w:bCs/>
              </w:rPr>
            </w:pPr>
            <w:r w:rsidRPr="00E9166E">
              <w:rPr>
                <w:b/>
                <w:bCs/>
              </w:rPr>
              <w:t>Habitación sencilla</w:t>
            </w:r>
          </w:p>
        </w:tc>
        <w:tc>
          <w:tcPr>
            <w:tcW w:w="2427" w:type="dxa"/>
          </w:tcPr>
          <w:p w14:paraId="1DAD3D87" w14:textId="3F5BFEE9" w:rsidR="00E9166E" w:rsidRPr="00021CDF" w:rsidRDefault="00E9166E" w:rsidP="00DE0AA1">
            <w:pPr>
              <w:jc w:val="center"/>
              <w:rPr>
                <w:sz w:val="24"/>
                <w:szCs w:val="24"/>
              </w:rPr>
            </w:pPr>
            <w:r w:rsidRPr="00021CDF">
              <w:rPr>
                <w:sz w:val="24"/>
                <w:szCs w:val="24"/>
              </w:rPr>
              <w:t>$20,</w:t>
            </w:r>
            <w:r w:rsidR="00A4059A">
              <w:rPr>
                <w:sz w:val="24"/>
                <w:szCs w:val="24"/>
              </w:rPr>
              <w:t>205</w:t>
            </w:r>
            <w:r w:rsidRPr="00021CDF">
              <w:rPr>
                <w:sz w:val="24"/>
                <w:szCs w:val="24"/>
              </w:rPr>
              <w:t>.00</w:t>
            </w:r>
          </w:p>
        </w:tc>
        <w:tc>
          <w:tcPr>
            <w:tcW w:w="2317" w:type="dxa"/>
          </w:tcPr>
          <w:p w14:paraId="3BAA4FA2" w14:textId="6845E401" w:rsidR="00E9166E" w:rsidRPr="00021CDF" w:rsidRDefault="00A4059A" w:rsidP="00DE0AA1">
            <w:pPr>
              <w:jc w:val="center"/>
              <w:rPr>
                <w:sz w:val="24"/>
                <w:szCs w:val="24"/>
              </w:rPr>
            </w:pPr>
            <w:r>
              <w:rPr>
                <w:sz w:val="24"/>
                <w:szCs w:val="24"/>
              </w:rPr>
              <w:t>$22,655.00</w:t>
            </w:r>
          </w:p>
        </w:tc>
      </w:tr>
      <w:tr w:rsidR="00E9166E" w14:paraId="18B1DAD7" w14:textId="0FBDC7A1" w:rsidTr="007B7227">
        <w:trPr>
          <w:trHeight w:val="358"/>
          <w:jc w:val="center"/>
        </w:trPr>
        <w:tc>
          <w:tcPr>
            <w:tcW w:w="4225" w:type="dxa"/>
          </w:tcPr>
          <w:p w14:paraId="10732FBD" w14:textId="36FCCC0D" w:rsidR="00E9166E" w:rsidRPr="00E9166E" w:rsidRDefault="00E9166E" w:rsidP="007E2B90">
            <w:pPr>
              <w:jc w:val="both"/>
              <w:rPr>
                <w:b/>
                <w:bCs/>
              </w:rPr>
            </w:pPr>
            <w:r w:rsidRPr="00E9166E">
              <w:rPr>
                <w:b/>
                <w:bCs/>
              </w:rPr>
              <w:t xml:space="preserve">Menor 2-11 años compartiendo habitación </w:t>
            </w:r>
          </w:p>
        </w:tc>
        <w:tc>
          <w:tcPr>
            <w:tcW w:w="2427" w:type="dxa"/>
          </w:tcPr>
          <w:p w14:paraId="2DFB31CA" w14:textId="73EC9D82" w:rsidR="00E9166E" w:rsidRPr="00021CDF" w:rsidRDefault="00E9166E" w:rsidP="00DE0AA1">
            <w:pPr>
              <w:jc w:val="center"/>
              <w:rPr>
                <w:sz w:val="24"/>
                <w:szCs w:val="24"/>
              </w:rPr>
            </w:pPr>
            <w:r w:rsidRPr="00021CDF">
              <w:rPr>
                <w:sz w:val="24"/>
                <w:szCs w:val="24"/>
              </w:rPr>
              <w:t>$1</w:t>
            </w:r>
            <w:r w:rsidR="00A4059A">
              <w:rPr>
                <w:sz w:val="24"/>
                <w:szCs w:val="24"/>
              </w:rPr>
              <w:t>3,255</w:t>
            </w:r>
            <w:r w:rsidRPr="00021CDF">
              <w:rPr>
                <w:sz w:val="24"/>
                <w:szCs w:val="24"/>
              </w:rPr>
              <w:t>.00</w:t>
            </w:r>
          </w:p>
        </w:tc>
        <w:tc>
          <w:tcPr>
            <w:tcW w:w="2317" w:type="dxa"/>
          </w:tcPr>
          <w:p w14:paraId="7EA033CA" w14:textId="6D449A64" w:rsidR="00E9166E" w:rsidRPr="00021CDF" w:rsidRDefault="00A4059A" w:rsidP="00DE0AA1">
            <w:pPr>
              <w:jc w:val="center"/>
              <w:rPr>
                <w:sz w:val="24"/>
                <w:szCs w:val="24"/>
              </w:rPr>
            </w:pPr>
            <w:r>
              <w:rPr>
                <w:sz w:val="24"/>
                <w:szCs w:val="24"/>
              </w:rPr>
              <w:t>$15,700.00</w:t>
            </w:r>
          </w:p>
        </w:tc>
      </w:tr>
    </w:tbl>
    <w:p w14:paraId="64F795DF" w14:textId="093D6807" w:rsidR="00021CDF" w:rsidRDefault="00021CDF" w:rsidP="00021CDF">
      <w:pPr>
        <w:spacing w:after="0"/>
        <w:jc w:val="both"/>
        <w:rPr>
          <w:b/>
          <w:bCs/>
        </w:rPr>
      </w:pPr>
    </w:p>
    <w:p w14:paraId="0F08005D" w14:textId="77777777" w:rsidR="00036126" w:rsidRDefault="00036126" w:rsidP="00021CDF">
      <w:pPr>
        <w:spacing w:after="0"/>
        <w:jc w:val="both"/>
        <w:rPr>
          <w:b/>
          <w:bCs/>
        </w:rPr>
      </w:pPr>
    </w:p>
    <w:p w14:paraId="13CC8A1F" w14:textId="41183B47" w:rsidR="00021CDF" w:rsidRDefault="00AD35A7" w:rsidP="00021CDF">
      <w:pPr>
        <w:spacing w:after="0"/>
        <w:jc w:val="both"/>
        <w:rPr>
          <w:b/>
          <w:bCs/>
        </w:rPr>
      </w:pPr>
      <w:bookmarkStart w:id="6" w:name="_Hlk159488366"/>
      <w:r>
        <w:rPr>
          <w:b/>
          <w:bCs/>
        </w:rPr>
        <w:t>EL PRECIO INCLUYE:</w:t>
      </w:r>
      <w:bookmarkEnd w:id="6"/>
    </w:p>
    <w:p w14:paraId="134EA00E" w14:textId="1B32AA81" w:rsidR="00021CDF" w:rsidRPr="00021CDF" w:rsidRDefault="00021CDF" w:rsidP="007B7227">
      <w:pPr>
        <w:pStyle w:val="Prrafodelista"/>
        <w:numPr>
          <w:ilvl w:val="0"/>
          <w:numId w:val="23"/>
        </w:numPr>
        <w:jc w:val="both"/>
        <w:rPr>
          <w:sz w:val="22"/>
          <w:szCs w:val="22"/>
        </w:rPr>
      </w:pPr>
      <w:r w:rsidRPr="00021CDF">
        <w:rPr>
          <w:sz w:val="22"/>
          <w:szCs w:val="22"/>
        </w:rPr>
        <w:t>Traslados aeropuerto / hotel / aeropuerto</w:t>
      </w:r>
    </w:p>
    <w:p w14:paraId="4EB66DE6" w14:textId="77777777" w:rsidR="00021CDF" w:rsidRPr="00021CDF" w:rsidRDefault="00021CDF" w:rsidP="007B7227">
      <w:pPr>
        <w:pStyle w:val="Prrafodelista"/>
        <w:numPr>
          <w:ilvl w:val="0"/>
          <w:numId w:val="23"/>
        </w:numPr>
        <w:jc w:val="both"/>
        <w:rPr>
          <w:sz w:val="22"/>
          <w:szCs w:val="22"/>
        </w:rPr>
      </w:pPr>
      <w:r w:rsidRPr="00021CDF">
        <w:rPr>
          <w:sz w:val="22"/>
          <w:szCs w:val="22"/>
        </w:rPr>
        <w:t>2 noches de alojamiento en Tijuana</w:t>
      </w:r>
    </w:p>
    <w:p w14:paraId="3F601C15" w14:textId="77777777" w:rsidR="00021CDF" w:rsidRDefault="00021CDF" w:rsidP="007B7227">
      <w:pPr>
        <w:pStyle w:val="Prrafodelista"/>
        <w:numPr>
          <w:ilvl w:val="0"/>
          <w:numId w:val="23"/>
        </w:numPr>
        <w:jc w:val="both"/>
        <w:rPr>
          <w:sz w:val="22"/>
          <w:szCs w:val="22"/>
        </w:rPr>
      </w:pPr>
      <w:r w:rsidRPr="00021CDF">
        <w:rPr>
          <w:sz w:val="22"/>
          <w:szCs w:val="22"/>
        </w:rPr>
        <w:t>1 noche de alojamiento en Ensenada</w:t>
      </w:r>
    </w:p>
    <w:p w14:paraId="2A571B7A" w14:textId="39E55037" w:rsidR="00A4059A" w:rsidRPr="00021CDF" w:rsidRDefault="002050C3" w:rsidP="007B7227">
      <w:pPr>
        <w:pStyle w:val="Prrafodelista"/>
        <w:numPr>
          <w:ilvl w:val="0"/>
          <w:numId w:val="23"/>
        </w:numPr>
        <w:jc w:val="both"/>
        <w:rPr>
          <w:sz w:val="22"/>
          <w:szCs w:val="22"/>
        </w:rPr>
      </w:pPr>
      <w:r>
        <w:rPr>
          <w:sz w:val="22"/>
          <w:szCs w:val="22"/>
        </w:rPr>
        <w:t>Tour panorámico</w:t>
      </w:r>
      <w:r w:rsidR="00A4059A">
        <w:rPr>
          <w:sz w:val="22"/>
          <w:szCs w:val="22"/>
        </w:rPr>
        <w:t xml:space="preserve"> </w:t>
      </w:r>
      <w:r>
        <w:rPr>
          <w:sz w:val="22"/>
          <w:szCs w:val="22"/>
        </w:rPr>
        <w:t>de Tijuana y Rosarito</w:t>
      </w:r>
    </w:p>
    <w:p w14:paraId="1BEC7448" w14:textId="52F4A6BD" w:rsidR="00021CDF" w:rsidRPr="00021CDF" w:rsidRDefault="00021CDF" w:rsidP="007B7227">
      <w:pPr>
        <w:pStyle w:val="Prrafodelista"/>
        <w:numPr>
          <w:ilvl w:val="0"/>
          <w:numId w:val="23"/>
        </w:numPr>
        <w:jc w:val="both"/>
        <w:rPr>
          <w:sz w:val="22"/>
          <w:szCs w:val="22"/>
        </w:rPr>
      </w:pPr>
      <w:r w:rsidRPr="00021CDF">
        <w:rPr>
          <w:sz w:val="22"/>
          <w:szCs w:val="22"/>
        </w:rPr>
        <w:t>Comida con langosta en Puerto Nuevo (sin bebidas)</w:t>
      </w:r>
    </w:p>
    <w:p w14:paraId="5935A407" w14:textId="6A86CC10" w:rsidR="00021CDF" w:rsidRPr="00021CDF" w:rsidRDefault="00021CDF" w:rsidP="007B7227">
      <w:pPr>
        <w:pStyle w:val="Prrafodelista"/>
        <w:numPr>
          <w:ilvl w:val="0"/>
          <w:numId w:val="23"/>
        </w:numPr>
        <w:jc w:val="both"/>
        <w:rPr>
          <w:sz w:val="22"/>
          <w:szCs w:val="22"/>
        </w:rPr>
      </w:pPr>
      <w:r w:rsidRPr="00021CDF">
        <w:rPr>
          <w:sz w:val="22"/>
          <w:szCs w:val="22"/>
        </w:rPr>
        <w:t xml:space="preserve">Tour Ruta del Vino básica </w:t>
      </w:r>
    </w:p>
    <w:p w14:paraId="79E29162" w14:textId="5C84ACCC" w:rsidR="00021CDF" w:rsidRPr="00021CDF" w:rsidRDefault="00021CDF" w:rsidP="007B7227">
      <w:pPr>
        <w:pStyle w:val="Prrafodelista"/>
        <w:numPr>
          <w:ilvl w:val="0"/>
          <w:numId w:val="23"/>
        </w:numPr>
        <w:jc w:val="both"/>
        <w:rPr>
          <w:sz w:val="22"/>
          <w:szCs w:val="22"/>
        </w:rPr>
      </w:pPr>
      <w:r w:rsidRPr="00021CDF">
        <w:rPr>
          <w:sz w:val="22"/>
          <w:szCs w:val="22"/>
        </w:rPr>
        <w:t xml:space="preserve">Tour Ensenada </w:t>
      </w:r>
      <w:proofErr w:type="spellStart"/>
      <w:r w:rsidRPr="00021CDF">
        <w:rPr>
          <w:sz w:val="22"/>
          <w:szCs w:val="22"/>
        </w:rPr>
        <w:t>Bufadora</w:t>
      </w:r>
      <w:proofErr w:type="spellEnd"/>
    </w:p>
    <w:p w14:paraId="20F5710C" w14:textId="504F7DD1" w:rsidR="00021CDF" w:rsidRPr="00021CDF" w:rsidRDefault="00021CDF" w:rsidP="007B7227">
      <w:pPr>
        <w:pStyle w:val="Prrafodelista"/>
        <w:numPr>
          <w:ilvl w:val="0"/>
          <w:numId w:val="23"/>
        </w:numPr>
        <w:jc w:val="both"/>
        <w:rPr>
          <w:sz w:val="22"/>
          <w:szCs w:val="22"/>
        </w:rPr>
      </w:pPr>
      <w:r w:rsidRPr="00021CDF">
        <w:rPr>
          <w:sz w:val="22"/>
          <w:szCs w:val="22"/>
        </w:rPr>
        <w:t>Servicios en modalidad compartida</w:t>
      </w:r>
    </w:p>
    <w:p w14:paraId="2CB0AC25" w14:textId="77777777" w:rsidR="00BE0A3F" w:rsidRPr="0035539B" w:rsidRDefault="00BE0A3F" w:rsidP="007B7227">
      <w:pPr>
        <w:pStyle w:val="Prrafodelista"/>
        <w:numPr>
          <w:ilvl w:val="0"/>
          <w:numId w:val="23"/>
        </w:numPr>
        <w:pBdr>
          <w:top w:val="nil"/>
          <w:left w:val="nil"/>
          <w:bottom w:val="nil"/>
          <w:right w:val="nil"/>
          <w:between w:val="nil"/>
        </w:pBdr>
        <w:jc w:val="both"/>
        <w:rPr>
          <w:color w:val="000000"/>
          <w:sz w:val="20"/>
          <w:szCs w:val="20"/>
        </w:rPr>
      </w:pPr>
      <w:r w:rsidRPr="0035539B">
        <w:rPr>
          <w:color w:val="000000"/>
          <w:sz w:val="22"/>
          <w:szCs w:val="22"/>
        </w:rPr>
        <w:t>Tarjeta de asistencia al viajero (aplica hasta los 69 años, solo para residentes en México)</w:t>
      </w:r>
    </w:p>
    <w:p w14:paraId="5475A2D9" w14:textId="43BC277F" w:rsidR="00021CDF" w:rsidRPr="00BE0A3F" w:rsidRDefault="00021CDF" w:rsidP="00021CDF">
      <w:pPr>
        <w:jc w:val="both"/>
        <w:rPr>
          <w:lang w:val="es-ES_tradnl"/>
        </w:rPr>
      </w:pPr>
    </w:p>
    <w:p w14:paraId="2443FAEC" w14:textId="601E6786" w:rsidR="00021CDF" w:rsidRPr="00021CDF" w:rsidRDefault="00AD35A7" w:rsidP="00021CDF">
      <w:pPr>
        <w:spacing w:after="0"/>
        <w:jc w:val="both"/>
        <w:rPr>
          <w:b/>
          <w:bCs/>
        </w:rPr>
      </w:pPr>
      <w:r w:rsidRPr="00021CDF">
        <w:rPr>
          <w:b/>
          <w:bCs/>
        </w:rPr>
        <w:lastRenderedPageBreak/>
        <w:t xml:space="preserve">NO INCLUYE: </w:t>
      </w:r>
    </w:p>
    <w:p w14:paraId="6D428289" w14:textId="77777777" w:rsidR="00AD35A7" w:rsidRDefault="00AD35A7" w:rsidP="00AD35A7">
      <w:pPr>
        <w:pStyle w:val="Prrafodelista"/>
        <w:numPr>
          <w:ilvl w:val="0"/>
          <w:numId w:val="24"/>
        </w:numPr>
        <w:jc w:val="both"/>
        <w:rPr>
          <w:sz w:val="22"/>
          <w:szCs w:val="22"/>
        </w:rPr>
      </w:pPr>
      <w:bookmarkStart w:id="7" w:name="_Hlk159488393"/>
      <w:r>
        <w:rPr>
          <w:sz w:val="22"/>
          <w:szCs w:val="22"/>
        </w:rPr>
        <w:t>Vuelos o transporte para llegar y salir de Tijuana</w:t>
      </w:r>
    </w:p>
    <w:p w14:paraId="3EEB0FEE" w14:textId="7FEE82CF" w:rsidR="00AD35A7" w:rsidRDefault="00AD35A7" w:rsidP="007B7227">
      <w:pPr>
        <w:pStyle w:val="Prrafodelista"/>
        <w:numPr>
          <w:ilvl w:val="0"/>
          <w:numId w:val="24"/>
        </w:numPr>
        <w:jc w:val="both"/>
        <w:rPr>
          <w:sz w:val="22"/>
          <w:szCs w:val="22"/>
        </w:rPr>
      </w:pPr>
      <w:bookmarkStart w:id="8" w:name="_Hlk159486797"/>
      <w:r>
        <w:rPr>
          <w:sz w:val="22"/>
          <w:szCs w:val="22"/>
        </w:rPr>
        <w:t>Servicios opcionales o sugeridos</w:t>
      </w:r>
      <w:bookmarkEnd w:id="8"/>
    </w:p>
    <w:p w14:paraId="02F00390" w14:textId="2A8EAF62" w:rsidR="002050C3" w:rsidRPr="002050C3" w:rsidRDefault="002050C3" w:rsidP="007B7227">
      <w:pPr>
        <w:pStyle w:val="Prrafodelista"/>
        <w:numPr>
          <w:ilvl w:val="0"/>
          <w:numId w:val="24"/>
        </w:numPr>
        <w:jc w:val="both"/>
        <w:rPr>
          <w:sz w:val="22"/>
          <w:szCs w:val="22"/>
        </w:rPr>
      </w:pPr>
      <w:r>
        <w:rPr>
          <w:sz w:val="22"/>
          <w:szCs w:val="22"/>
        </w:rPr>
        <w:t>Alimentos y bebidas no mencionados</w:t>
      </w:r>
    </w:p>
    <w:p w14:paraId="4399D482" w14:textId="5ADB577C" w:rsidR="00021CDF" w:rsidRPr="00021CDF" w:rsidRDefault="00021CDF" w:rsidP="007B7227">
      <w:pPr>
        <w:pStyle w:val="Prrafodelista"/>
        <w:numPr>
          <w:ilvl w:val="0"/>
          <w:numId w:val="24"/>
        </w:numPr>
        <w:jc w:val="both"/>
        <w:rPr>
          <w:sz w:val="22"/>
          <w:szCs w:val="22"/>
        </w:rPr>
      </w:pPr>
      <w:r w:rsidRPr="00021CDF">
        <w:rPr>
          <w:sz w:val="22"/>
          <w:szCs w:val="22"/>
        </w:rPr>
        <w:t>Visitas no mencionadas</w:t>
      </w:r>
    </w:p>
    <w:p w14:paraId="40D04841" w14:textId="3E11C863" w:rsidR="00021CDF" w:rsidRPr="00021CDF" w:rsidRDefault="00021CDF" w:rsidP="007B7227">
      <w:pPr>
        <w:pStyle w:val="Prrafodelista"/>
        <w:numPr>
          <w:ilvl w:val="0"/>
          <w:numId w:val="24"/>
        </w:numPr>
        <w:jc w:val="both"/>
        <w:rPr>
          <w:sz w:val="20"/>
          <w:szCs w:val="20"/>
        </w:rPr>
      </w:pPr>
      <w:r w:rsidRPr="00021CDF">
        <w:rPr>
          <w:sz w:val="22"/>
          <w:szCs w:val="22"/>
        </w:rPr>
        <w:t>Propinas ama de llaves, maleteros, meseros, guía y chófer</w:t>
      </w:r>
      <w:bookmarkEnd w:id="7"/>
    </w:p>
    <w:p w14:paraId="1E6BAC12" w14:textId="77777777" w:rsidR="00021CDF" w:rsidRDefault="00021CDF" w:rsidP="00021CDF">
      <w:pPr>
        <w:spacing w:after="0"/>
        <w:jc w:val="both"/>
        <w:rPr>
          <w:b/>
          <w:bCs/>
        </w:rPr>
      </w:pPr>
    </w:p>
    <w:p w14:paraId="29E83E42" w14:textId="77777777" w:rsidR="00B51024" w:rsidRDefault="00B51024" w:rsidP="00021CDF">
      <w:pPr>
        <w:spacing w:after="0"/>
        <w:jc w:val="both"/>
        <w:rPr>
          <w:b/>
          <w:bCs/>
        </w:rPr>
      </w:pPr>
    </w:p>
    <w:tbl>
      <w:tblPr>
        <w:tblStyle w:val="Tablaconcuadrcula"/>
        <w:tblW w:w="0" w:type="auto"/>
        <w:tblLook w:val="04A0" w:firstRow="1" w:lastRow="0" w:firstColumn="1" w:lastColumn="0" w:noHBand="0" w:noVBand="1"/>
      </w:tblPr>
      <w:tblGrid>
        <w:gridCol w:w="2529"/>
        <w:gridCol w:w="2426"/>
        <w:gridCol w:w="4014"/>
      </w:tblGrid>
      <w:tr w:rsidR="007B7227" w:rsidRPr="007D1F35" w14:paraId="1B0AE8E5" w14:textId="0D56AD4D" w:rsidTr="00A12C54">
        <w:trPr>
          <w:trHeight w:val="339"/>
        </w:trPr>
        <w:tc>
          <w:tcPr>
            <w:tcW w:w="8969" w:type="dxa"/>
            <w:gridSpan w:val="3"/>
            <w:shd w:val="clear" w:color="auto" w:fill="FF0000"/>
          </w:tcPr>
          <w:p w14:paraId="514308A9" w14:textId="3660CB04" w:rsidR="007B7227" w:rsidRPr="007D1F35" w:rsidRDefault="007B7227" w:rsidP="00D76C3A">
            <w:pPr>
              <w:jc w:val="both"/>
              <w:rPr>
                <w:b/>
                <w:bCs/>
                <w:color w:val="FFFFFF" w:themeColor="background1"/>
              </w:rPr>
            </w:pPr>
            <w:bookmarkStart w:id="9" w:name="_Hlk159488436"/>
            <w:bookmarkStart w:id="10" w:name="_Hlk159486819"/>
            <w:r w:rsidRPr="007D1F35">
              <w:rPr>
                <w:b/>
                <w:bCs/>
                <w:color w:val="FFFFFF" w:themeColor="background1"/>
              </w:rPr>
              <w:t>HOTELES PREVISTOS O SIMILARES:</w:t>
            </w:r>
          </w:p>
        </w:tc>
      </w:tr>
      <w:tr w:rsidR="007B7227" w14:paraId="53FC09CA" w14:textId="13B02340" w:rsidTr="007B7227">
        <w:trPr>
          <w:trHeight w:val="320"/>
        </w:trPr>
        <w:tc>
          <w:tcPr>
            <w:tcW w:w="2529" w:type="dxa"/>
          </w:tcPr>
          <w:p w14:paraId="0C95476D" w14:textId="134D6ECD" w:rsidR="007B7227" w:rsidRDefault="007B7227" w:rsidP="00D76C3A">
            <w:pPr>
              <w:jc w:val="both"/>
              <w:rPr>
                <w:b/>
                <w:bCs/>
              </w:rPr>
            </w:pPr>
            <w:r>
              <w:rPr>
                <w:b/>
                <w:bCs/>
              </w:rPr>
              <w:t>Hotel/Categoría</w:t>
            </w:r>
          </w:p>
        </w:tc>
        <w:tc>
          <w:tcPr>
            <w:tcW w:w="2426" w:type="dxa"/>
          </w:tcPr>
          <w:p w14:paraId="55E1D6D8" w14:textId="6D62216C" w:rsidR="007B7227" w:rsidRDefault="007B7227" w:rsidP="00D76C3A">
            <w:pPr>
              <w:jc w:val="both"/>
              <w:rPr>
                <w:b/>
                <w:bCs/>
              </w:rPr>
            </w:pPr>
            <w:r>
              <w:t>4*</w:t>
            </w:r>
          </w:p>
        </w:tc>
        <w:tc>
          <w:tcPr>
            <w:tcW w:w="4014" w:type="dxa"/>
          </w:tcPr>
          <w:p w14:paraId="6744F848" w14:textId="3D56F3A5" w:rsidR="007B7227" w:rsidRPr="00007809" w:rsidRDefault="007B7227" w:rsidP="00D76C3A">
            <w:pPr>
              <w:jc w:val="both"/>
            </w:pPr>
            <w:r>
              <w:t>5*</w:t>
            </w:r>
          </w:p>
        </w:tc>
      </w:tr>
      <w:tr w:rsidR="007B7227" w14:paraId="632537DC" w14:textId="5BF5DE89" w:rsidTr="007B7227">
        <w:trPr>
          <w:trHeight w:val="339"/>
        </w:trPr>
        <w:tc>
          <w:tcPr>
            <w:tcW w:w="2529" w:type="dxa"/>
          </w:tcPr>
          <w:p w14:paraId="071064C0" w14:textId="6E7ECFB1" w:rsidR="007B7227" w:rsidRDefault="007B7227" w:rsidP="007B7227">
            <w:pPr>
              <w:jc w:val="both"/>
              <w:rPr>
                <w:b/>
                <w:bCs/>
              </w:rPr>
            </w:pPr>
            <w:r w:rsidRPr="00ED5D9C">
              <w:t>Tijuana</w:t>
            </w:r>
          </w:p>
        </w:tc>
        <w:tc>
          <w:tcPr>
            <w:tcW w:w="2426" w:type="dxa"/>
          </w:tcPr>
          <w:p w14:paraId="1AF5CF7A" w14:textId="2D5FBF0F" w:rsidR="007B7227" w:rsidRDefault="007B7227" w:rsidP="007B7227">
            <w:pPr>
              <w:jc w:val="both"/>
              <w:rPr>
                <w:b/>
                <w:bCs/>
              </w:rPr>
            </w:pPr>
            <w:r w:rsidRPr="00F00B9E">
              <w:t>Hacienda del Río</w:t>
            </w:r>
          </w:p>
        </w:tc>
        <w:tc>
          <w:tcPr>
            <w:tcW w:w="4014" w:type="dxa"/>
          </w:tcPr>
          <w:p w14:paraId="02671BB2" w14:textId="4D01D542" w:rsidR="007B7227" w:rsidRPr="007B7227" w:rsidRDefault="007B7227" w:rsidP="007B7227">
            <w:pPr>
              <w:jc w:val="both"/>
              <w:rPr>
                <w:b/>
                <w:bCs/>
              </w:rPr>
            </w:pPr>
            <w:r>
              <w:t>City Express Plus</w:t>
            </w:r>
          </w:p>
        </w:tc>
      </w:tr>
      <w:tr w:rsidR="007B7227" w14:paraId="03AC6E20" w14:textId="489E1AAF" w:rsidTr="007B7227">
        <w:trPr>
          <w:trHeight w:val="320"/>
        </w:trPr>
        <w:tc>
          <w:tcPr>
            <w:tcW w:w="2529" w:type="dxa"/>
          </w:tcPr>
          <w:p w14:paraId="25DCEA22" w14:textId="5993CC1B" w:rsidR="007B7227" w:rsidRDefault="007B7227" w:rsidP="007B7227">
            <w:pPr>
              <w:jc w:val="both"/>
              <w:rPr>
                <w:b/>
                <w:bCs/>
              </w:rPr>
            </w:pPr>
            <w:r w:rsidRPr="00ED5D9C">
              <w:t xml:space="preserve">Ensenada </w:t>
            </w:r>
          </w:p>
        </w:tc>
        <w:tc>
          <w:tcPr>
            <w:tcW w:w="2426" w:type="dxa"/>
          </w:tcPr>
          <w:p w14:paraId="270EF3D1" w14:textId="0807DD48" w:rsidR="007B7227" w:rsidRDefault="007B7227" w:rsidP="007B7227">
            <w:pPr>
              <w:jc w:val="both"/>
              <w:rPr>
                <w:b/>
                <w:bCs/>
              </w:rPr>
            </w:pPr>
            <w:r w:rsidRPr="00783CA0">
              <w:rPr>
                <w:lang w:val="en-US"/>
              </w:rPr>
              <w:t>Hotel Cortés</w:t>
            </w:r>
          </w:p>
        </w:tc>
        <w:tc>
          <w:tcPr>
            <w:tcW w:w="4014" w:type="dxa"/>
          </w:tcPr>
          <w:p w14:paraId="74728D0E" w14:textId="7210043A" w:rsidR="007B7227" w:rsidRPr="007771C1" w:rsidRDefault="007B7227" w:rsidP="007B7227">
            <w:pPr>
              <w:jc w:val="both"/>
            </w:pPr>
            <w:r>
              <w:t>City Express Plus</w:t>
            </w:r>
          </w:p>
        </w:tc>
      </w:tr>
    </w:tbl>
    <w:p w14:paraId="287D8EFD" w14:textId="77777777" w:rsidR="005D40DC" w:rsidRDefault="005D40DC" w:rsidP="005D40DC">
      <w:pPr>
        <w:spacing w:after="0" w:line="240" w:lineRule="auto"/>
        <w:jc w:val="both"/>
        <w:rPr>
          <w:b/>
          <w:bCs/>
        </w:rPr>
      </w:pPr>
      <w:bookmarkStart w:id="11" w:name="_Hlk158742234"/>
      <w:bookmarkEnd w:id="10"/>
      <w:r w:rsidRPr="00180CB2">
        <w:rPr>
          <w:rFonts w:eastAsia="Times New Roman" w:cstheme="minorHAnsi"/>
          <w:i/>
          <w:iCs/>
          <w:color w:val="000000" w:themeColor="text1"/>
          <w:sz w:val="20"/>
          <w:szCs w:val="20"/>
          <w:lang w:eastAsia="pt-BR"/>
        </w:rPr>
        <w:t>La lista de hoteles es meramente informativa, puede ser modificadas, siendo los pasajeros hospedados en diferentes establecimientos de la misma categoría o similar</w:t>
      </w:r>
      <w:bookmarkEnd w:id="9"/>
      <w:bookmarkEnd w:id="11"/>
    </w:p>
    <w:p w14:paraId="4DA855A0" w14:textId="77777777" w:rsidR="00377BF3" w:rsidRPr="005D40DC" w:rsidRDefault="00377BF3" w:rsidP="003718AB">
      <w:pPr>
        <w:spacing w:after="0" w:line="240" w:lineRule="auto"/>
        <w:jc w:val="both"/>
        <w:rPr>
          <w:b/>
          <w:color w:val="000000"/>
        </w:rPr>
      </w:pPr>
    </w:p>
    <w:p w14:paraId="1C40A3D6" w14:textId="26930B65" w:rsidR="003718AB" w:rsidRDefault="003718AB" w:rsidP="003718AB">
      <w:pPr>
        <w:spacing w:after="0" w:line="240" w:lineRule="auto"/>
        <w:jc w:val="both"/>
        <w:rPr>
          <w:b/>
          <w:color w:val="000000"/>
        </w:rPr>
      </w:pPr>
      <w:r>
        <w:rPr>
          <w:b/>
          <w:color w:val="000000"/>
        </w:rPr>
        <w:t>NOTA</w:t>
      </w:r>
      <w:r w:rsidR="00AC4082">
        <w:rPr>
          <w:b/>
          <w:color w:val="000000"/>
        </w:rPr>
        <w:t>S</w:t>
      </w:r>
      <w:r>
        <w:rPr>
          <w:b/>
          <w:color w:val="000000"/>
        </w:rPr>
        <w:t xml:space="preserve">: </w:t>
      </w:r>
    </w:p>
    <w:p w14:paraId="28484CFE" w14:textId="77777777" w:rsidR="003718AB" w:rsidRPr="003718AB" w:rsidRDefault="003718AB" w:rsidP="00CA7B10">
      <w:pPr>
        <w:pStyle w:val="Prrafodelista"/>
        <w:numPr>
          <w:ilvl w:val="0"/>
          <w:numId w:val="19"/>
        </w:numPr>
        <w:jc w:val="both"/>
        <w:rPr>
          <w:color w:val="000000"/>
          <w:sz w:val="22"/>
          <w:szCs w:val="22"/>
        </w:rPr>
      </w:pPr>
      <w:r w:rsidRPr="003718AB">
        <w:rPr>
          <w:color w:val="000000"/>
          <w:sz w:val="22"/>
          <w:szCs w:val="22"/>
        </w:rPr>
        <w:t xml:space="preserve">Considerar llegar en un vuelo antes del mediodía y salir después de las 19:00hrs </w:t>
      </w:r>
    </w:p>
    <w:p w14:paraId="413697B8" w14:textId="736064B9" w:rsidR="003718AB" w:rsidRPr="003718AB" w:rsidRDefault="003718AB" w:rsidP="00CA7B10">
      <w:pPr>
        <w:pStyle w:val="Prrafodelista"/>
        <w:numPr>
          <w:ilvl w:val="0"/>
          <w:numId w:val="19"/>
        </w:numPr>
        <w:jc w:val="both"/>
        <w:rPr>
          <w:sz w:val="22"/>
          <w:szCs w:val="22"/>
        </w:rPr>
      </w:pPr>
      <w:r>
        <w:rPr>
          <w:sz w:val="22"/>
          <w:szCs w:val="22"/>
        </w:rPr>
        <w:t>Consulte suplemento de alimentos (</w:t>
      </w:r>
      <w:r w:rsidRPr="003718AB">
        <w:rPr>
          <w:sz w:val="22"/>
          <w:szCs w:val="22"/>
        </w:rPr>
        <w:t>Comida en Valle de Guadalupe, Degustación de Comida urbana en Ensenada, degustación de Ensalada Cesar con una copa de vino o cerveza artesanal)</w:t>
      </w:r>
      <w:r>
        <w:rPr>
          <w:sz w:val="22"/>
          <w:szCs w:val="22"/>
        </w:rPr>
        <w:t>.</w:t>
      </w:r>
    </w:p>
    <w:p w14:paraId="05972419" w14:textId="75EF152F" w:rsidR="00783CA0" w:rsidRPr="00377BF3" w:rsidRDefault="00783CA0" w:rsidP="00CA7B10">
      <w:pPr>
        <w:pStyle w:val="Prrafodelista"/>
        <w:numPr>
          <w:ilvl w:val="0"/>
          <w:numId w:val="20"/>
        </w:numPr>
        <w:jc w:val="both"/>
        <w:rPr>
          <w:color w:val="000000"/>
          <w:sz w:val="20"/>
          <w:szCs w:val="20"/>
        </w:rPr>
      </w:pPr>
      <w:r w:rsidRPr="00783CA0">
        <w:rPr>
          <w:rFonts w:eastAsia="Arial Unicode MS"/>
          <w:sz w:val="22"/>
          <w:szCs w:val="22"/>
        </w:rPr>
        <w:t xml:space="preserve">Las vinícolas mencionadas podrían cambiar en caso de no haber disponibilidad o por algún evento o mantenimiento de </w:t>
      </w:r>
      <w:proofErr w:type="gramStart"/>
      <w:r w:rsidRPr="00783CA0">
        <w:rPr>
          <w:rFonts w:eastAsia="Arial Unicode MS"/>
          <w:sz w:val="22"/>
          <w:szCs w:val="22"/>
        </w:rPr>
        <w:t>la misma</w:t>
      </w:r>
      <w:proofErr w:type="gramEnd"/>
      <w:r w:rsidRPr="00783CA0">
        <w:rPr>
          <w:rFonts w:eastAsia="Arial Unicode MS"/>
          <w:sz w:val="22"/>
          <w:szCs w:val="22"/>
        </w:rPr>
        <w:t>.</w:t>
      </w:r>
    </w:p>
    <w:p w14:paraId="22ECE169" w14:textId="548A0CEE" w:rsidR="00783CA0" w:rsidRPr="002050C3" w:rsidRDefault="00783CA0" w:rsidP="00CA7B10">
      <w:pPr>
        <w:pStyle w:val="Prrafodelista"/>
        <w:numPr>
          <w:ilvl w:val="0"/>
          <w:numId w:val="20"/>
        </w:numPr>
        <w:jc w:val="both"/>
        <w:rPr>
          <w:color w:val="000000"/>
          <w:sz w:val="22"/>
          <w:szCs w:val="22"/>
        </w:rPr>
      </w:pPr>
      <w:r>
        <w:rPr>
          <w:sz w:val="22"/>
          <w:szCs w:val="22"/>
        </w:rPr>
        <w:t>Opera con un mínimo de 2 pasajeros.</w:t>
      </w:r>
    </w:p>
    <w:p w14:paraId="09D20704" w14:textId="06E5573E" w:rsidR="003718AB" w:rsidRPr="003718AB" w:rsidRDefault="003718AB" w:rsidP="002050C3">
      <w:pPr>
        <w:pStyle w:val="Prrafodelista"/>
        <w:ind w:left="360"/>
        <w:jc w:val="both"/>
        <w:rPr>
          <w:color w:val="000000"/>
          <w:sz w:val="22"/>
          <w:szCs w:val="22"/>
        </w:rPr>
      </w:pPr>
    </w:p>
    <w:p w14:paraId="2DEC5EFE" w14:textId="77777777" w:rsidR="003718AB" w:rsidRDefault="003718AB" w:rsidP="003718AB">
      <w:pPr>
        <w:spacing w:after="0" w:line="240" w:lineRule="auto"/>
        <w:jc w:val="both"/>
      </w:pPr>
    </w:p>
    <w:p w14:paraId="7F1762A6" w14:textId="77777777" w:rsidR="005D40DC" w:rsidRPr="00BE258F" w:rsidRDefault="005D40DC" w:rsidP="005D40DC">
      <w:pPr>
        <w:spacing w:after="0" w:line="240" w:lineRule="auto"/>
        <w:rPr>
          <w:rFonts w:cstheme="minorHAnsi"/>
          <w:b/>
          <w:bCs/>
          <w:sz w:val="20"/>
          <w:szCs w:val="20"/>
        </w:rPr>
      </w:pPr>
      <w:bookmarkStart w:id="12" w:name="_Hlk159487065"/>
      <w:bookmarkEnd w:id="5"/>
      <w:r w:rsidRPr="00BE258F">
        <w:rPr>
          <w:rFonts w:cstheme="minorHAnsi"/>
          <w:b/>
          <w:bCs/>
          <w:sz w:val="20"/>
          <w:szCs w:val="20"/>
        </w:rPr>
        <w:t>LEGALES:</w:t>
      </w:r>
    </w:p>
    <w:p w14:paraId="38A1F688" w14:textId="77777777" w:rsidR="00B51024" w:rsidRDefault="005D40DC" w:rsidP="00B51024">
      <w:pPr>
        <w:pStyle w:val="Prrafodelista"/>
        <w:numPr>
          <w:ilvl w:val="0"/>
          <w:numId w:val="25"/>
        </w:numPr>
        <w:ind w:left="284" w:hanging="295"/>
        <w:jc w:val="both"/>
        <w:rPr>
          <w:rFonts w:cstheme="minorHAnsi"/>
          <w:sz w:val="20"/>
          <w:szCs w:val="20"/>
        </w:rPr>
      </w:pPr>
      <w:r w:rsidRPr="00AD35A7">
        <w:rPr>
          <w:rFonts w:cstheme="minorHAnsi"/>
          <w:sz w:val="20"/>
          <w:szCs w:val="20"/>
        </w:rPr>
        <w:t xml:space="preserve">Precios por persona, sujetos a cambio, disponibilidad y confirmación de las tarifas en convenio cotizadas. Aplican restricciones. </w:t>
      </w:r>
      <w:bookmarkStart w:id="13" w:name="_Hlk158742068"/>
      <w:r w:rsidR="00AD35A7" w:rsidRPr="00AD35A7">
        <w:rPr>
          <w:rFonts w:cstheme="minorHAnsi"/>
          <w:sz w:val="20"/>
          <w:szCs w:val="20"/>
        </w:rPr>
        <w:t>•</w:t>
      </w:r>
      <w:r w:rsidR="00AD35A7" w:rsidRPr="00AD35A7">
        <w:rPr>
          <w:rFonts w:cstheme="minorHAnsi"/>
          <w:sz w:val="20"/>
          <w:szCs w:val="20"/>
        </w:rPr>
        <w:tab/>
        <w:t xml:space="preserve">Consulte suplementos de temporada alta, semana santa, verano, días festivos y temporada navideña. </w:t>
      </w:r>
    </w:p>
    <w:p w14:paraId="0CF0B57E"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Itinerario valido del 05 de enero al 15 de diciembre de 2024.</w:t>
      </w:r>
      <w:bookmarkEnd w:id="13"/>
    </w:p>
    <w:p w14:paraId="0CFDE1E1" w14:textId="77777777" w:rsidR="00B51024" w:rsidRPr="00B51024" w:rsidRDefault="00367396" w:rsidP="00B51024">
      <w:pPr>
        <w:pStyle w:val="Prrafodelista"/>
        <w:numPr>
          <w:ilvl w:val="0"/>
          <w:numId w:val="25"/>
        </w:numPr>
        <w:ind w:left="284" w:hanging="295"/>
        <w:jc w:val="both"/>
        <w:rPr>
          <w:rFonts w:cstheme="minorHAnsi"/>
          <w:sz w:val="20"/>
          <w:szCs w:val="20"/>
        </w:rPr>
      </w:pPr>
      <w:r w:rsidRPr="00F3756F">
        <w:rPr>
          <w:sz w:val="22"/>
          <w:szCs w:val="22"/>
        </w:rPr>
        <w:t>Opera con un mínimo de 2 pasajeros</w:t>
      </w:r>
    </w:p>
    <w:p w14:paraId="6753D2EC"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Es obligación del pasajero tener toda su documentación de viaje en regla, pasaporte, visas, prueba PCR, vacunas y demás requisitos que pudieran exigir las autoridades migratorias y sanitarias de cada país.</w:t>
      </w:r>
    </w:p>
    <w:p w14:paraId="66FB7AFE"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Los costos presentados en este itinerario aplican únicamente para pago en depósito o transferencia.</w:t>
      </w:r>
    </w:p>
    <w:p w14:paraId="38DCE3AE"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Nuestros programas no son concebidos para gente con movilidad limitada, trataremos de acomodar a los pasajeros sin poder garantizar que van a tener habitaciones o transporte adaptados.</w:t>
      </w:r>
    </w:p>
    <w:p w14:paraId="14951720"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 xml:space="preserve">Se recomienda adquirir un </w:t>
      </w:r>
      <w:r w:rsidRPr="00B51024">
        <w:rPr>
          <w:rFonts w:cstheme="minorHAnsi"/>
          <w:b/>
          <w:bCs/>
          <w:sz w:val="20"/>
          <w:szCs w:val="20"/>
        </w:rPr>
        <w:t>SEGURO DE ASISTENCIA EN VIAJE</w:t>
      </w:r>
      <w:r w:rsidRPr="00B51024">
        <w:rPr>
          <w:rFonts w:cstheme="minorHAnsi"/>
          <w:sz w:val="20"/>
          <w:szCs w:val="20"/>
        </w:rPr>
        <w:t xml:space="preserve"> de cobertura amplia.</w:t>
      </w:r>
    </w:p>
    <w:p w14:paraId="41CB5BB7" w14:textId="77777777" w:rsidR="00B51024" w:rsidRDefault="005D40DC" w:rsidP="00B51024">
      <w:pPr>
        <w:pStyle w:val="Prrafodelista"/>
        <w:numPr>
          <w:ilvl w:val="0"/>
          <w:numId w:val="25"/>
        </w:numPr>
        <w:ind w:left="284" w:hanging="295"/>
        <w:jc w:val="both"/>
        <w:rPr>
          <w:rFonts w:cstheme="minorHAnsi"/>
          <w:sz w:val="20"/>
          <w:szCs w:val="20"/>
        </w:rPr>
      </w:pPr>
      <w:r w:rsidRPr="00B51024">
        <w:rPr>
          <w:rFonts w:cstheme="minorHAnsi"/>
          <w:sz w:val="20"/>
          <w:szCs w:val="20"/>
        </w:rPr>
        <w:t>Itinerario meramente referencial, puede sufrir cambios o variaciones dependiendo de la disponibilidad de servicios y tarifas en convenio solicitadas al momento de la reserva, de acuerdo con cuestiones climatológicas, epidemiológicas, religiosas o conflictos internos dentro del destino que se encuentren ajenos a la empresa.</w:t>
      </w:r>
    </w:p>
    <w:p w14:paraId="6FD5AED6" w14:textId="02EFBA51" w:rsidR="00AD35A7" w:rsidRPr="00B51024" w:rsidRDefault="00AD35A7" w:rsidP="00B51024">
      <w:pPr>
        <w:pStyle w:val="Prrafodelista"/>
        <w:numPr>
          <w:ilvl w:val="0"/>
          <w:numId w:val="25"/>
        </w:numPr>
        <w:ind w:left="284" w:hanging="295"/>
        <w:jc w:val="both"/>
        <w:rPr>
          <w:rFonts w:cstheme="minorHAnsi"/>
          <w:sz w:val="20"/>
          <w:szCs w:val="20"/>
        </w:rPr>
      </w:pPr>
      <w:r w:rsidRPr="00B51024">
        <w:rPr>
          <w:rFonts w:cstheme="minorHAnsi"/>
          <w:sz w:val="20"/>
          <w:szCs w:val="20"/>
        </w:rPr>
        <w:t>La lista de hoteles es meramente informativa, puede ser modificadas, siendo los pasajeros hospedados en diferentes establecimientos de la misma categoría o similar.</w:t>
      </w:r>
    </w:p>
    <w:p w14:paraId="3A70FF98" w14:textId="77777777" w:rsidR="00AD35A7" w:rsidRPr="00BE258F" w:rsidRDefault="00AD35A7" w:rsidP="00AD35A7">
      <w:pPr>
        <w:pStyle w:val="Prrafodelista"/>
        <w:jc w:val="both"/>
        <w:rPr>
          <w:rFonts w:cstheme="minorHAnsi"/>
          <w:sz w:val="20"/>
          <w:szCs w:val="20"/>
        </w:rPr>
      </w:pPr>
    </w:p>
    <w:p w14:paraId="04C07FE1" w14:textId="77777777" w:rsidR="005D40DC" w:rsidRPr="00BE258F" w:rsidRDefault="005D40DC" w:rsidP="005D40DC">
      <w:pPr>
        <w:spacing w:after="0" w:line="240" w:lineRule="auto"/>
        <w:rPr>
          <w:rFonts w:cstheme="minorHAnsi"/>
          <w:b/>
          <w:bCs/>
          <w:sz w:val="20"/>
          <w:szCs w:val="20"/>
        </w:rPr>
      </w:pPr>
      <w:r w:rsidRPr="00BE258F">
        <w:rPr>
          <w:rFonts w:cstheme="minorHAnsi"/>
          <w:b/>
          <w:bCs/>
          <w:sz w:val="20"/>
          <w:szCs w:val="20"/>
        </w:rPr>
        <w:t xml:space="preserve">GASTOS DE CANCELACIÓN: </w:t>
      </w:r>
    </w:p>
    <w:p w14:paraId="67F690C2" w14:textId="77777777" w:rsidR="005D40DC" w:rsidRPr="002411A3" w:rsidRDefault="005D40DC" w:rsidP="00367396">
      <w:pPr>
        <w:jc w:val="both"/>
        <w:rPr>
          <w:rFonts w:cstheme="minorHAnsi"/>
          <w:sz w:val="20"/>
          <w:szCs w:val="20"/>
        </w:rPr>
      </w:pPr>
      <w:r w:rsidRPr="002411A3">
        <w:rPr>
          <w:rFonts w:cstheme="minorHAnsi"/>
          <w:sz w:val="20"/>
          <w:szCs w:val="20"/>
        </w:rPr>
        <w:t xml:space="preserve">La cancelación tendrá que ser solicitada por escrito vía correo electrónico. Una vez recibida se dará contestación en un lapso no mayor a 48 horas. Cualquier boleto aéreo una vez emitido es NO REEMBOLSABLE. </w:t>
      </w:r>
    </w:p>
    <w:p w14:paraId="607723DC" w14:textId="16A0EBD0" w:rsidR="00CF2D92" w:rsidRPr="009D660E" w:rsidRDefault="005D40DC" w:rsidP="00B51024">
      <w:pPr>
        <w:jc w:val="both"/>
        <w:rPr>
          <w:b/>
        </w:rPr>
      </w:pPr>
      <w:r w:rsidRPr="002411A3">
        <w:rPr>
          <w:rFonts w:cstheme="minorHAnsi"/>
          <w:b/>
          <w:bCs/>
          <w:sz w:val="20"/>
          <w:szCs w:val="20"/>
        </w:rPr>
        <w:t>Las condiciones de cancelación pueden ser modificadas una vez confirmada la reserva.</w:t>
      </w:r>
      <w:bookmarkEnd w:id="12"/>
    </w:p>
    <w:sectPr w:rsidR="00CF2D92" w:rsidRPr="009D660E" w:rsidSect="00742C55">
      <w:headerReference w:type="even" r:id="rId11"/>
      <w:headerReference w:type="default" r:id="rId12"/>
      <w:footerReference w:type="default" r:id="rId13"/>
      <w:pgSz w:w="12240" w:h="15840"/>
      <w:pgMar w:top="1418" w:right="1701" w:bottom="1417" w:left="1560" w:header="28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934A3" w14:textId="77777777" w:rsidR="00742C55" w:rsidRDefault="00742C55">
      <w:pPr>
        <w:spacing w:after="0" w:line="240" w:lineRule="auto"/>
      </w:pPr>
      <w:r>
        <w:separator/>
      </w:r>
    </w:p>
  </w:endnote>
  <w:endnote w:type="continuationSeparator" w:id="0">
    <w:p w14:paraId="4CBB1193" w14:textId="77777777" w:rsidR="00742C55" w:rsidRDefault="00742C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57 Cn">
    <w:altName w:val="Calibr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venirNextCondensed-DemiBold">
    <w:altName w:val="Cambri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AAA6" w14:textId="4C6130F1" w:rsidR="00BF360C" w:rsidRDefault="00B845B7">
    <w:pPr>
      <w:pStyle w:val="Piedepgina"/>
    </w:pPr>
    <w:r>
      <w:rPr>
        <w:noProof/>
      </w:rPr>
      <w:drawing>
        <wp:anchor distT="0" distB="0" distL="114300" distR="114300" simplePos="0" relativeHeight="251657216" behindDoc="1" locked="0" layoutInCell="1" allowOverlap="1" wp14:anchorId="479F6B83" wp14:editId="4B62AD47">
          <wp:simplePos x="0" y="0"/>
          <wp:positionH relativeFrom="margin">
            <wp:posOffset>99060</wp:posOffset>
          </wp:positionH>
          <wp:positionV relativeFrom="paragraph">
            <wp:posOffset>-796925</wp:posOffset>
          </wp:positionV>
          <wp:extent cx="5983605" cy="1037633"/>
          <wp:effectExtent l="0" t="0" r="0" b="0"/>
          <wp:wrapNone/>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5983605" cy="103763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D5BED" w14:textId="77777777" w:rsidR="00742C55" w:rsidRDefault="00742C55">
      <w:pPr>
        <w:spacing w:after="0" w:line="240" w:lineRule="auto"/>
      </w:pPr>
      <w:r>
        <w:separator/>
      </w:r>
    </w:p>
  </w:footnote>
  <w:footnote w:type="continuationSeparator" w:id="0">
    <w:p w14:paraId="77380B1F" w14:textId="77777777" w:rsidR="00742C55" w:rsidRDefault="00742C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91270" w14:textId="3CF1DB16" w:rsidR="009D660E" w:rsidRDefault="00000000">
    <w:pPr>
      <w:pStyle w:val="Encabezado"/>
    </w:pPr>
    <w:r>
      <w:rPr>
        <w:noProof/>
      </w:rPr>
      <w:pict w14:anchorId="256EB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612.25pt;height:11in;z-index:-251658240;mso-position-horizontal:center;mso-position-horizontal-relative:margin;mso-position-vertical:center;mso-position-vertical-relative:margin" o:allowincell="f">
          <v:imagedata r:id="rId1" o:title="Hoja Membretada_Corporativ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C51A" w14:textId="0D7668DA" w:rsidR="006C375B" w:rsidRDefault="00B845B7" w:rsidP="006C375B">
    <w:pPr>
      <w:pBdr>
        <w:top w:val="nil"/>
        <w:left w:val="nil"/>
        <w:bottom w:val="nil"/>
        <w:right w:val="nil"/>
        <w:between w:val="nil"/>
      </w:pBdr>
      <w:tabs>
        <w:tab w:val="center" w:pos="4419"/>
        <w:tab w:val="right" w:pos="8838"/>
      </w:tabs>
      <w:spacing w:after="0" w:line="240" w:lineRule="auto"/>
      <w:jc w:val="center"/>
      <w:rPr>
        <w:color w:val="000000"/>
      </w:rPr>
    </w:pPr>
    <w:r w:rsidRPr="00B845B7">
      <w:rPr>
        <w:noProof/>
        <w:color w:val="000000"/>
      </w:rPr>
      <w:drawing>
        <wp:inline distT="0" distB="0" distL="0" distR="0" wp14:anchorId="12A13091" wp14:editId="4CD0D516">
          <wp:extent cx="5612130" cy="704215"/>
          <wp:effectExtent l="0" t="0" r="7620" b="635"/>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rotWithShape="1">
                  <a:blip r:embed="rId1">
                    <a:extLst>
                      <a:ext uri="{28A0092B-C50C-407E-A947-70E740481C1C}">
                        <a14:useLocalDpi xmlns:a14="http://schemas.microsoft.com/office/drawing/2010/main" val="0"/>
                      </a:ext>
                    </a:extLst>
                  </a:blip>
                  <a:srcRect t="19342" b="8261"/>
                  <a:stretch/>
                </pic:blipFill>
                <pic:spPr bwMode="auto">
                  <a:xfrm>
                    <a:off x="0" y="0"/>
                    <a:ext cx="5612130" cy="7042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562D"/>
    <w:multiLevelType w:val="hybridMultilevel"/>
    <w:tmpl w:val="9350E4B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55931"/>
    <w:multiLevelType w:val="hybridMultilevel"/>
    <w:tmpl w:val="8C227E20"/>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8E43D3F"/>
    <w:multiLevelType w:val="hybridMultilevel"/>
    <w:tmpl w:val="CB8897B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EA0557E"/>
    <w:multiLevelType w:val="hybridMultilevel"/>
    <w:tmpl w:val="18028D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117B5AE4"/>
    <w:multiLevelType w:val="hybridMultilevel"/>
    <w:tmpl w:val="584E3A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1C8622D"/>
    <w:multiLevelType w:val="hybridMultilevel"/>
    <w:tmpl w:val="4258A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62B20FE"/>
    <w:multiLevelType w:val="hybridMultilevel"/>
    <w:tmpl w:val="B3A8E6A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86F1511"/>
    <w:multiLevelType w:val="multilevel"/>
    <w:tmpl w:val="AEE62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6565F1"/>
    <w:multiLevelType w:val="hybridMultilevel"/>
    <w:tmpl w:val="3AA057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8DE05FE"/>
    <w:multiLevelType w:val="hybridMultilevel"/>
    <w:tmpl w:val="0CF2F79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11D6632"/>
    <w:multiLevelType w:val="hybridMultilevel"/>
    <w:tmpl w:val="D194C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31B05941"/>
    <w:multiLevelType w:val="hybridMultilevel"/>
    <w:tmpl w:val="D34E1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64735A"/>
    <w:multiLevelType w:val="hybridMultilevel"/>
    <w:tmpl w:val="16C2885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38D571CF"/>
    <w:multiLevelType w:val="multilevel"/>
    <w:tmpl w:val="C52C9C7C"/>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9A03E5"/>
    <w:multiLevelType w:val="hybridMultilevel"/>
    <w:tmpl w:val="472E36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2880ADD"/>
    <w:multiLevelType w:val="multilevel"/>
    <w:tmpl w:val="027A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AD3151"/>
    <w:multiLevelType w:val="hybridMultilevel"/>
    <w:tmpl w:val="AF8AB2F0"/>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D69073F"/>
    <w:multiLevelType w:val="hybridMultilevel"/>
    <w:tmpl w:val="E79CF144"/>
    <w:lvl w:ilvl="0" w:tplc="CFD851C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D8D5357"/>
    <w:multiLevelType w:val="hybridMultilevel"/>
    <w:tmpl w:val="DB4C901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FF5235B"/>
    <w:multiLevelType w:val="multilevel"/>
    <w:tmpl w:val="267003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1365C2F"/>
    <w:multiLevelType w:val="hybridMultilevel"/>
    <w:tmpl w:val="5F0A6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0276BD"/>
    <w:multiLevelType w:val="multilevel"/>
    <w:tmpl w:val="16229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DE048A"/>
    <w:multiLevelType w:val="hybridMultilevel"/>
    <w:tmpl w:val="B25855C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F1010E6"/>
    <w:multiLevelType w:val="multilevel"/>
    <w:tmpl w:val="027A5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FFD1789"/>
    <w:multiLevelType w:val="multilevel"/>
    <w:tmpl w:val="463CF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2A374B"/>
    <w:multiLevelType w:val="hybridMultilevel"/>
    <w:tmpl w:val="DE7E165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788038630">
    <w:abstractNumId w:val="19"/>
  </w:num>
  <w:num w:numId="2" w16cid:durableId="1423867828">
    <w:abstractNumId w:val="21"/>
  </w:num>
  <w:num w:numId="3" w16cid:durableId="1397439992">
    <w:abstractNumId w:val="13"/>
  </w:num>
  <w:num w:numId="4" w16cid:durableId="1427848181">
    <w:abstractNumId w:val="24"/>
  </w:num>
  <w:num w:numId="5" w16cid:durableId="588542190">
    <w:abstractNumId w:val="3"/>
  </w:num>
  <w:num w:numId="6" w16cid:durableId="2136559034">
    <w:abstractNumId w:val="14"/>
  </w:num>
  <w:num w:numId="7" w16cid:durableId="1266578444">
    <w:abstractNumId w:val="23"/>
  </w:num>
  <w:num w:numId="8" w16cid:durableId="138115467">
    <w:abstractNumId w:val="15"/>
  </w:num>
  <w:num w:numId="9" w16cid:durableId="37164173">
    <w:abstractNumId w:val="20"/>
  </w:num>
  <w:num w:numId="10" w16cid:durableId="2014136900">
    <w:abstractNumId w:val="7"/>
  </w:num>
  <w:num w:numId="11" w16cid:durableId="20790285">
    <w:abstractNumId w:val="5"/>
  </w:num>
  <w:num w:numId="12" w16cid:durableId="1565145204">
    <w:abstractNumId w:val="2"/>
  </w:num>
  <w:num w:numId="13" w16cid:durableId="471019497">
    <w:abstractNumId w:val="22"/>
  </w:num>
  <w:num w:numId="14" w16cid:durableId="1285699453">
    <w:abstractNumId w:val="25"/>
  </w:num>
  <w:num w:numId="15" w16cid:durableId="777023702">
    <w:abstractNumId w:val="12"/>
  </w:num>
  <w:num w:numId="16" w16cid:durableId="1809935097">
    <w:abstractNumId w:val="11"/>
  </w:num>
  <w:num w:numId="17" w16cid:durableId="1278639713">
    <w:abstractNumId w:val="6"/>
  </w:num>
  <w:num w:numId="18" w16cid:durableId="767391139">
    <w:abstractNumId w:val="18"/>
  </w:num>
  <w:num w:numId="19" w16cid:durableId="1120220874">
    <w:abstractNumId w:val="8"/>
  </w:num>
  <w:num w:numId="20" w16cid:durableId="365833058">
    <w:abstractNumId w:val="4"/>
  </w:num>
  <w:num w:numId="21" w16cid:durableId="1126002059">
    <w:abstractNumId w:val="10"/>
  </w:num>
  <w:num w:numId="22" w16cid:durableId="897323208">
    <w:abstractNumId w:val="9"/>
  </w:num>
  <w:num w:numId="23" w16cid:durableId="450519759">
    <w:abstractNumId w:val="17"/>
  </w:num>
  <w:num w:numId="24" w16cid:durableId="2017532644">
    <w:abstractNumId w:val="1"/>
  </w:num>
  <w:num w:numId="25" w16cid:durableId="1664771702">
    <w:abstractNumId w:val="0"/>
  </w:num>
  <w:num w:numId="26" w16cid:durableId="7453459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35C"/>
    <w:rsid w:val="00021CDF"/>
    <w:rsid w:val="00023D75"/>
    <w:rsid w:val="00036126"/>
    <w:rsid w:val="00085AD5"/>
    <w:rsid w:val="000B6385"/>
    <w:rsid w:val="000B6BE0"/>
    <w:rsid w:val="000E6C54"/>
    <w:rsid w:val="000E7686"/>
    <w:rsid w:val="0011049D"/>
    <w:rsid w:val="00134C7D"/>
    <w:rsid w:val="00182F08"/>
    <w:rsid w:val="001A1D4D"/>
    <w:rsid w:val="001F1A91"/>
    <w:rsid w:val="002050C3"/>
    <w:rsid w:val="0025035C"/>
    <w:rsid w:val="0035210C"/>
    <w:rsid w:val="00367396"/>
    <w:rsid w:val="003718AB"/>
    <w:rsid w:val="00377BF3"/>
    <w:rsid w:val="00385C4A"/>
    <w:rsid w:val="003959C1"/>
    <w:rsid w:val="003A4F5D"/>
    <w:rsid w:val="003B3563"/>
    <w:rsid w:val="003E73C6"/>
    <w:rsid w:val="003F47A3"/>
    <w:rsid w:val="0041221B"/>
    <w:rsid w:val="0041626B"/>
    <w:rsid w:val="0046125C"/>
    <w:rsid w:val="004859CC"/>
    <w:rsid w:val="00505FDD"/>
    <w:rsid w:val="005621A2"/>
    <w:rsid w:val="005953E6"/>
    <w:rsid w:val="005A4A6C"/>
    <w:rsid w:val="005D40DC"/>
    <w:rsid w:val="00633FE0"/>
    <w:rsid w:val="00637203"/>
    <w:rsid w:val="006B7CDF"/>
    <w:rsid w:val="006C28ED"/>
    <w:rsid w:val="006C375B"/>
    <w:rsid w:val="006D00E2"/>
    <w:rsid w:val="00711B6C"/>
    <w:rsid w:val="00725C28"/>
    <w:rsid w:val="00742C55"/>
    <w:rsid w:val="00783CA0"/>
    <w:rsid w:val="007B7227"/>
    <w:rsid w:val="007D2924"/>
    <w:rsid w:val="007E1DD7"/>
    <w:rsid w:val="007E2B90"/>
    <w:rsid w:val="00811816"/>
    <w:rsid w:val="00934811"/>
    <w:rsid w:val="009410D5"/>
    <w:rsid w:val="009A36DF"/>
    <w:rsid w:val="009D660E"/>
    <w:rsid w:val="00A4059A"/>
    <w:rsid w:val="00A9219B"/>
    <w:rsid w:val="00AA75BA"/>
    <w:rsid w:val="00AC4082"/>
    <w:rsid w:val="00AD35A7"/>
    <w:rsid w:val="00AD5F77"/>
    <w:rsid w:val="00B1546B"/>
    <w:rsid w:val="00B51024"/>
    <w:rsid w:val="00B73FED"/>
    <w:rsid w:val="00B845B7"/>
    <w:rsid w:val="00BE0A3F"/>
    <w:rsid w:val="00BF360C"/>
    <w:rsid w:val="00C40D8F"/>
    <w:rsid w:val="00C604D3"/>
    <w:rsid w:val="00C674E6"/>
    <w:rsid w:val="00C92051"/>
    <w:rsid w:val="00C94F64"/>
    <w:rsid w:val="00CA7B10"/>
    <w:rsid w:val="00CB2334"/>
    <w:rsid w:val="00CF2D92"/>
    <w:rsid w:val="00D22DBD"/>
    <w:rsid w:val="00D70FF5"/>
    <w:rsid w:val="00D710A9"/>
    <w:rsid w:val="00DA02B8"/>
    <w:rsid w:val="00DE0AA1"/>
    <w:rsid w:val="00DE343A"/>
    <w:rsid w:val="00DE451B"/>
    <w:rsid w:val="00E15A63"/>
    <w:rsid w:val="00E2534B"/>
    <w:rsid w:val="00E601B6"/>
    <w:rsid w:val="00E9166E"/>
    <w:rsid w:val="00ED5A0C"/>
    <w:rsid w:val="00F3756F"/>
    <w:rsid w:val="00F7659A"/>
    <w:rsid w:val="00FB5DEB"/>
    <w:rsid w:val="00FD090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9690F"/>
  <w15:docId w15:val="{3EC30F42-2581-4524-9719-D92687B1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F5D"/>
  </w:style>
  <w:style w:type="paragraph" w:styleId="Ttulo1">
    <w:name w:val="heading 1"/>
    <w:next w:val="Normal"/>
    <w:link w:val="Ttulo1Car"/>
    <w:uiPriority w:val="9"/>
    <w:qFormat/>
    <w:rsid w:val="009B522B"/>
    <w:pPr>
      <w:keepNext/>
      <w:keepLines/>
      <w:spacing w:after="0"/>
      <w:ind w:left="15" w:hanging="10"/>
      <w:jc w:val="center"/>
      <w:outlineLvl w:val="0"/>
    </w:pPr>
    <w:rPr>
      <w:b/>
      <w:color w:val="000000"/>
      <w:sz w:val="32"/>
    </w:rPr>
  </w:style>
  <w:style w:type="paragraph" w:styleId="Ttulo2">
    <w:name w:val="heading 2"/>
    <w:next w:val="Normal"/>
    <w:link w:val="Ttulo2Car"/>
    <w:uiPriority w:val="9"/>
    <w:semiHidden/>
    <w:unhideWhenUsed/>
    <w:qFormat/>
    <w:rsid w:val="009B522B"/>
    <w:pPr>
      <w:keepNext/>
      <w:keepLines/>
      <w:spacing w:after="0"/>
      <w:ind w:left="10" w:hanging="10"/>
      <w:outlineLvl w:val="1"/>
    </w:pPr>
    <w:rPr>
      <w:b/>
      <w:color w:val="222222"/>
      <w:sz w:val="24"/>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Prrafodelista">
    <w:name w:val="List Paragraph"/>
    <w:basedOn w:val="Normal"/>
    <w:uiPriority w:val="34"/>
    <w:qFormat/>
    <w:rsid w:val="007B2FCB"/>
    <w:pPr>
      <w:spacing w:after="0" w:line="240" w:lineRule="auto"/>
      <w:ind w:left="720"/>
      <w:contextualSpacing/>
    </w:pPr>
    <w:rPr>
      <w:sz w:val="24"/>
      <w:szCs w:val="24"/>
      <w:lang w:val="es-ES_tradnl"/>
    </w:rPr>
  </w:style>
  <w:style w:type="paragraph" w:styleId="Encabezado">
    <w:name w:val="header"/>
    <w:basedOn w:val="Normal"/>
    <w:link w:val="EncabezadoCar"/>
    <w:uiPriority w:val="99"/>
    <w:unhideWhenUsed/>
    <w:rsid w:val="00F91D4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1D44"/>
  </w:style>
  <w:style w:type="paragraph" w:styleId="Piedepgina">
    <w:name w:val="footer"/>
    <w:basedOn w:val="Normal"/>
    <w:link w:val="PiedepginaCar"/>
    <w:uiPriority w:val="99"/>
    <w:unhideWhenUsed/>
    <w:rsid w:val="00F91D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1D44"/>
  </w:style>
  <w:style w:type="character" w:styleId="Hipervnculo">
    <w:name w:val="Hyperlink"/>
    <w:basedOn w:val="Fuentedeprrafopredeter"/>
    <w:uiPriority w:val="99"/>
    <w:unhideWhenUsed/>
    <w:rsid w:val="004929D1"/>
    <w:rPr>
      <w:color w:val="0000FF"/>
      <w:u w:val="single"/>
    </w:rPr>
  </w:style>
  <w:style w:type="paragraph" w:styleId="NormalWeb">
    <w:name w:val="Normal (Web)"/>
    <w:basedOn w:val="Normal"/>
    <w:uiPriority w:val="99"/>
    <w:semiHidden/>
    <w:unhideWhenUsed/>
    <w:rsid w:val="004929D1"/>
    <w:pPr>
      <w:spacing w:before="100" w:beforeAutospacing="1" w:after="100" w:afterAutospacing="1" w:line="240" w:lineRule="auto"/>
    </w:pPr>
  </w:style>
  <w:style w:type="paragraph" w:styleId="Textodeglobo">
    <w:name w:val="Balloon Text"/>
    <w:basedOn w:val="Normal"/>
    <w:link w:val="TextodegloboCar"/>
    <w:uiPriority w:val="99"/>
    <w:semiHidden/>
    <w:unhideWhenUsed/>
    <w:rsid w:val="00BD09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9BD"/>
    <w:rPr>
      <w:rFonts w:ascii="Segoe UI" w:hAnsi="Segoe UI" w:cs="Segoe UI"/>
      <w:sz w:val="18"/>
      <w:szCs w:val="18"/>
    </w:rPr>
  </w:style>
  <w:style w:type="character" w:customStyle="1" w:styleId="Ttulo1Car">
    <w:name w:val="Título 1 Car"/>
    <w:basedOn w:val="Fuentedeprrafopredeter"/>
    <w:link w:val="Ttulo1"/>
    <w:uiPriority w:val="9"/>
    <w:rsid w:val="009B522B"/>
    <w:rPr>
      <w:rFonts w:ascii="Calibri" w:eastAsia="Calibri" w:hAnsi="Calibri" w:cs="Calibri"/>
      <w:b/>
      <w:color w:val="000000"/>
      <w:sz w:val="32"/>
      <w:lang w:val="es-MX" w:eastAsia="es-MX"/>
    </w:rPr>
  </w:style>
  <w:style w:type="character" w:customStyle="1" w:styleId="Ttulo2Car">
    <w:name w:val="Título 2 Car"/>
    <w:basedOn w:val="Fuentedeprrafopredeter"/>
    <w:link w:val="Ttulo2"/>
    <w:uiPriority w:val="9"/>
    <w:semiHidden/>
    <w:rsid w:val="009B522B"/>
    <w:rPr>
      <w:rFonts w:ascii="Calibri" w:eastAsia="Calibri" w:hAnsi="Calibri" w:cs="Calibri"/>
      <w:b/>
      <w:color w:val="222222"/>
      <w:sz w:val="24"/>
      <w:lang w:val="es-MX" w:eastAsia="es-MX"/>
    </w:rPr>
  </w:style>
  <w:style w:type="table" w:styleId="Tablaconcuadrcula4-nfasis5">
    <w:name w:val="Grid Table 4 Accent 5"/>
    <w:basedOn w:val="Tablanormal"/>
    <w:uiPriority w:val="49"/>
    <w:rsid w:val="0087367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itulocircuito">
    <w:name w:val="Titulo circuito"/>
    <w:uiPriority w:val="99"/>
    <w:rsid w:val="006C7070"/>
    <w:rPr>
      <w:rFonts w:ascii="Frutiger LT 57 Cn" w:hAnsi="Frutiger LT 57 Cn" w:cs="Frutiger LT 57 Cn"/>
      <w:color w:val="CC0019"/>
      <w:spacing w:val="0"/>
      <w:w w:val="100"/>
      <w:position w:val="0"/>
      <w:sz w:val="20"/>
      <w:szCs w:val="20"/>
      <w:u w:val="none"/>
      <w:vertAlign w:val="baseline"/>
      <w:em w:val="none"/>
      <w:lang w:val="es-ES_tradnl"/>
    </w:rPr>
  </w:style>
  <w:style w:type="paragraph" w:customStyle="1" w:styleId="xmsonormal">
    <w:name w:val="x_msonormal"/>
    <w:basedOn w:val="Normal"/>
    <w:rsid w:val="006C7070"/>
    <w:pPr>
      <w:spacing w:after="0" w:line="240" w:lineRule="auto"/>
    </w:pPr>
    <w:rPr>
      <w:lang w:eastAsia="es-ES"/>
    </w:rPr>
  </w:style>
  <w:style w:type="character" w:customStyle="1" w:styleId="highlight">
    <w:name w:val="highlight"/>
    <w:basedOn w:val="Fuentedeprrafopredeter"/>
    <w:rsid w:val="006C7070"/>
  </w:style>
  <w:style w:type="paragraph" w:styleId="Sinespaciado">
    <w:name w:val="No Spacing"/>
    <w:uiPriority w:val="1"/>
    <w:qFormat/>
    <w:rsid w:val="00D64DAE"/>
    <w:pPr>
      <w:spacing w:after="0" w:line="240" w:lineRule="auto"/>
    </w:pPr>
  </w:style>
  <w:style w:type="character" w:customStyle="1" w:styleId="Mencinsinresolver1">
    <w:name w:val="Mención sin resolver1"/>
    <w:basedOn w:val="Fuentedeprrafopredeter"/>
    <w:uiPriority w:val="99"/>
    <w:rsid w:val="00B85E8E"/>
    <w:rPr>
      <w:color w:val="605E5C"/>
      <w:shd w:val="clear" w:color="auto" w:fill="E1DFDD"/>
    </w:rPr>
  </w:style>
  <w:style w:type="character" w:styleId="Hipervnculovisitado">
    <w:name w:val="FollowedHyperlink"/>
    <w:basedOn w:val="Fuentedeprrafopredeter"/>
    <w:uiPriority w:val="99"/>
    <w:semiHidden/>
    <w:unhideWhenUsed/>
    <w:rsid w:val="00B85E8E"/>
    <w:rPr>
      <w:color w:val="954F72" w:themeColor="followedHyperlink"/>
      <w:u w:val="single"/>
    </w:rPr>
  </w:style>
  <w:style w:type="table" w:styleId="Tablaconcuadrcula">
    <w:name w:val="Table Grid"/>
    <w:basedOn w:val="Tablanormal"/>
    <w:uiPriority w:val="39"/>
    <w:rsid w:val="00B85E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5">
    <w:name w:val="List Table 3 Accent 5"/>
    <w:basedOn w:val="Tablanormal"/>
    <w:uiPriority w:val="48"/>
    <w:rsid w:val="00B85E8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4-nfasis1">
    <w:name w:val="Grid Table 4 Accent 1"/>
    <w:basedOn w:val="Tablanormal"/>
    <w:uiPriority w:val="49"/>
    <w:rsid w:val="00AE4C5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le-tab-span">
    <w:name w:val="apple-tab-span"/>
    <w:basedOn w:val="Fuentedeprrafopredeter"/>
    <w:rsid w:val="00503F1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styleId="Tablaconcuadrcula1clara">
    <w:name w:val="Grid Table 1 Light"/>
    <w:basedOn w:val="Tablanormal"/>
    <w:uiPriority w:val="46"/>
    <w:rsid w:val="00633FE0"/>
    <w:pPr>
      <w:spacing w:after="0" w:line="240" w:lineRule="auto"/>
    </w:pPr>
    <w:rPr>
      <w:lang w:val="es-ES_tradnl"/>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021CDF"/>
    <w:rPr>
      <w:sz w:val="16"/>
      <w:szCs w:val="16"/>
    </w:rPr>
  </w:style>
  <w:style w:type="paragraph" w:styleId="Textocomentario">
    <w:name w:val="annotation text"/>
    <w:basedOn w:val="Normal"/>
    <w:link w:val="TextocomentarioCar"/>
    <w:uiPriority w:val="99"/>
    <w:semiHidden/>
    <w:unhideWhenUsed/>
    <w:rsid w:val="00021C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1CDF"/>
    <w:rPr>
      <w:sz w:val="20"/>
      <w:szCs w:val="20"/>
    </w:rPr>
  </w:style>
  <w:style w:type="paragraph" w:styleId="Asuntodelcomentario">
    <w:name w:val="annotation subject"/>
    <w:basedOn w:val="Textocomentario"/>
    <w:next w:val="Textocomentario"/>
    <w:link w:val="AsuntodelcomentarioCar"/>
    <w:uiPriority w:val="99"/>
    <w:semiHidden/>
    <w:unhideWhenUsed/>
    <w:rsid w:val="00021CDF"/>
    <w:rPr>
      <w:b/>
      <w:bCs/>
    </w:rPr>
  </w:style>
  <w:style w:type="character" w:customStyle="1" w:styleId="AsuntodelcomentarioCar">
    <w:name w:val="Asunto del comentario Car"/>
    <w:basedOn w:val="TextocomentarioCar"/>
    <w:link w:val="Asuntodelcomentario"/>
    <w:uiPriority w:val="99"/>
    <w:semiHidden/>
    <w:rsid w:val="00021CDF"/>
    <w:rPr>
      <w:b/>
      <w:bCs/>
      <w:sz w:val="20"/>
      <w:szCs w:val="20"/>
    </w:rPr>
  </w:style>
  <w:style w:type="character" w:customStyle="1" w:styleId="fontstyle21">
    <w:name w:val="fontstyle21"/>
    <w:basedOn w:val="Fuentedeprrafopredeter"/>
    <w:rsid w:val="00B845B7"/>
    <w:rPr>
      <w:rFonts w:ascii="AvenirNextCondensed-DemiBold" w:hAnsi="AvenirNextCondensed-DemiBold" w:hint="default"/>
      <w:b/>
      <w:bCs/>
      <w:i w:val="0"/>
      <w:iCs w:val="0"/>
      <w:color w:val="3EAD4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715454">
      <w:bodyDiv w:val="1"/>
      <w:marLeft w:val="0"/>
      <w:marRight w:val="0"/>
      <w:marTop w:val="0"/>
      <w:marBottom w:val="0"/>
      <w:divBdr>
        <w:top w:val="none" w:sz="0" w:space="0" w:color="auto"/>
        <w:left w:val="none" w:sz="0" w:space="0" w:color="auto"/>
        <w:bottom w:val="none" w:sz="0" w:space="0" w:color="auto"/>
        <w:right w:val="none" w:sz="0" w:space="0" w:color="auto"/>
      </w:divBdr>
    </w:div>
    <w:div w:id="305665664">
      <w:bodyDiv w:val="1"/>
      <w:marLeft w:val="0"/>
      <w:marRight w:val="0"/>
      <w:marTop w:val="0"/>
      <w:marBottom w:val="0"/>
      <w:divBdr>
        <w:top w:val="none" w:sz="0" w:space="0" w:color="auto"/>
        <w:left w:val="none" w:sz="0" w:space="0" w:color="auto"/>
        <w:bottom w:val="none" w:sz="0" w:space="0" w:color="auto"/>
        <w:right w:val="none" w:sz="0" w:space="0" w:color="auto"/>
      </w:divBdr>
      <w:divsChild>
        <w:div w:id="1490556490">
          <w:marLeft w:val="0"/>
          <w:marRight w:val="0"/>
          <w:marTop w:val="0"/>
          <w:marBottom w:val="0"/>
          <w:divBdr>
            <w:top w:val="none" w:sz="0" w:space="0" w:color="auto"/>
            <w:left w:val="none" w:sz="0" w:space="0" w:color="auto"/>
            <w:bottom w:val="none" w:sz="0" w:space="0" w:color="auto"/>
            <w:right w:val="none" w:sz="0" w:space="0" w:color="auto"/>
          </w:divBdr>
        </w:div>
        <w:div w:id="691611487">
          <w:marLeft w:val="0"/>
          <w:marRight w:val="0"/>
          <w:marTop w:val="0"/>
          <w:marBottom w:val="0"/>
          <w:divBdr>
            <w:top w:val="none" w:sz="0" w:space="0" w:color="auto"/>
            <w:left w:val="none" w:sz="0" w:space="0" w:color="auto"/>
            <w:bottom w:val="none" w:sz="0" w:space="0" w:color="auto"/>
            <w:right w:val="none" w:sz="0" w:space="0" w:color="auto"/>
          </w:divBdr>
        </w:div>
        <w:div w:id="1762795866">
          <w:marLeft w:val="0"/>
          <w:marRight w:val="0"/>
          <w:marTop w:val="0"/>
          <w:marBottom w:val="0"/>
          <w:divBdr>
            <w:top w:val="none" w:sz="0" w:space="0" w:color="auto"/>
            <w:left w:val="none" w:sz="0" w:space="0" w:color="auto"/>
            <w:bottom w:val="none" w:sz="0" w:space="0" w:color="auto"/>
            <w:right w:val="none" w:sz="0" w:space="0" w:color="auto"/>
          </w:divBdr>
        </w:div>
        <w:div w:id="254369052">
          <w:marLeft w:val="0"/>
          <w:marRight w:val="0"/>
          <w:marTop w:val="0"/>
          <w:marBottom w:val="0"/>
          <w:divBdr>
            <w:top w:val="none" w:sz="0" w:space="0" w:color="auto"/>
            <w:left w:val="none" w:sz="0" w:space="0" w:color="auto"/>
            <w:bottom w:val="none" w:sz="0" w:space="0" w:color="auto"/>
            <w:right w:val="none" w:sz="0" w:space="0" w:color="auto"/>
          </w:divBdr>
        </w:div>
        <w:div w:id="462387397">
          <w:marLeft w:val="0"/>
          <w:marRight w:val="0"/>
          <w:marTop w:val="0"/>
          <w:marBottom w:val="0"/>
          <w:divBdr>
            <w:top w:val="none" w:sz="0" w:space="0" w:color="auto"/>
            <w:left w:val="none" w:sz="0" w:space="0" w:color="auto"/>
            <w:bottom w:val="none" w:sz="0" w:space="0" w:color="auto"/>
            <w:right w:val="none" w:sz="0" w:space="0" w:color="auto"/>
          </w:divBdr>
        </w:div>
        <w:div w:id="1225873230">
          <w:marLeft w:val="0"/>
          <w:marRight w:val="0"/>
          <w:marTop w:val="0"/>
          <w:marBottom w:val="0"/>
          <w:divBdr>
            <w:top w:val="none" w:sz="0" w:space="0" w:color="auto"/>
            <w:left w:val="none" w:sz="0" w:space="0" w:color="auto"/>
            <w:bottom w:val="none" w:sz="0" w:space="0" w:color="auto"/>
            <w:right w:val="none" w:sz="0" w:space="0" w:color="auto"/>
          </w:divBdr>
        </w:div>
        <w:div w:id="1884245371">
          <w:marLeft w:val="0"/>
          <w:marRight w:val="0"/>
          <w:marTop w:val="0"/>
          <w:marBottom w:val="0"/>
          <w:divBdr>
            <w:top w:val="none" w:sz="0" w:space="0" w:color="auto"/>
            <w:left w:val="none" w:sz="0" w:space="0" w:color="auto"/>
            <w:bottom w:val="none" w:sz="0" w:space="0" w:color="auto"/>
            <w:right w:val="none" w:sz="0" w:space="0" w:color="auto"/>
          </w:divBdr>
        </w:div>
        <w:div w:id="362705635">
          <w:marLeft w:val="0"/>
          <w:marRight w:val="0"/>
          <w:marTop w:val="0"/>
          <w:marBottom w:val="0"/>
          <w:divBdr>
            <w:top w:val="none" w:sz="0" w:space="0" w:color="auto"/>
            <w:left w:val="none" w:sz="0" w:space="0" w:color="auto"/>
            <w:bottom w:val="none" w:sz="0" w:space="0" w:color="auto"/>
            <w:right w:val="none" w:sz="0" w:space="0" w:color="auto"/>
          </w:divBdr>
        </w:div>
      </w:divsChild>
    </w:div>
    <w:div w:id="1406878534">
      <w:bodyDiv w:val="1"/>
      <w:marLeft w:val="0"/>
      <w:marRight w:val="0"/>
      <w:marTop w:val="0"/>
      <w:marBottom w:val="0"/>
      <w:divBdr>
        <w:top w:val="none" w:sz="0" w:space="0" w:color="auto"/>
        <w:left w:val="none" w:sz="0" w:space="0" w:color="auto"/>
        <w:bottom w:val="none" w:sz="0" w:space="0" w:color="auto"/>
        <w:right w:val="none" w:sz="0" w:space="0" w:color="auto"/>
      </w:divBdr>
    </w:div>
    <w:div w:id="1419903901">
      <w:bodyDiv w:val="1"/>
      <w:marLeft w:val="0"/>
      <w:marRight w:val="0"/>
      <w:marTop w:val="0"/>
      <w:marBottom w:val="0"/>
      <w:divBdr>
        <w:top w:val="none" w:sz="0" w:space="0" w:color="auto"/>
        <w:left w:val="none" w:sz="0" w:space="0" w:color="auto"/>
        <w:bottom w:val="none" w:sz="0" w:space="0" w:color="auto"/>
        <w:right w:val="none" w:sz="0" w:space="0" w:color="auto"/>
      </w:divBdr>
      <w:divsChild>
        <w:div w:id="696732853">
          <w:marLeft w:val="0"/>
          <w:marRight w:val="0"/>
          <w:marTop w:val="0"/>
          <w:marBottom w:val="0"/>
          <w:divBdr>
            <w:top w:val="none" w:sz="0" w:space="0" w:color="auto"/>
            <w:left w:val="none" w:sz="0" w:space="0" w:color="auto"/>
            <w:bottom w:val="none" w:sz="0" w:space="0" w:color="auto"/>
            <w:right w:val="none" w:sz="0" w:space="0" w:color="auto"/>
          </w:divBdr>
        </w:div>
        <w:div w:id="1696419343">
          <w:marLeft w:val="0"/>
          <w:marRight w:val="0"/>
          <w:marTop w:val="0"/>
          <w:marBottom w:val="0"/>
          <w:divBdr>
            <w:top w:val="none" w:sz="0" w:space="0" w:color="auto"/>
            <w:left w:val="none" w:sz="0" w:space="0" w:color="auto"/>
            <w:bottom w:val="none" w:sz="0" w:space="0" w:color="auto"/>
            <w:right w:val="none" w:sz="0" w:space="0" w:color="auto"/>
          </w:divBdr>
        </w:div>
        <w:div w:id="927035912">
          <w:marLeft w:val="0"/>
          <w:marRight w:val="0"/>
          <w:marTop w:val="0"/>
          <w:marBottom w:val="0"/>
          <w:divBdr>
            <w:top w:val="none" w:sz="0" w:space="0" w:color="auto"/>
            <w:left w:val="none" w:sz="0" w:space="0" w:color="auto"/>
            <w:bottom w:val="none" w:sz="0" w:space="0" w:color="auto"/>
            <w:right w:val="none" w:sz="0" w:space="0" w:color="auto"/>
          </w:divBdr>
        </w:div>
        <w:div w:id="1260987591">
          <w:marLeft w:val="0"/>
          <w:marRight w:val="0"/>
          <w:marTop w:val="0"/>
          <w:marBottom w:val="0"/>
          <w:divBdr>
            <w:top w:val="none" w:sz="0" w:space="0" w:color="auto"/>
            <w:left w:val="none" w:sz="0" w:space="0" w:color="auto"/>
            <w:bottom w:val="none" w:sz="0" w:space="0" w:color="auto"/>
            <w:right w:val="none" w:sz="0" w:space="0" w:color="auto"/>
          </w:divBdr>
        </w:div>
        <w:div w:id="130681456">
          <w:marLeft w:val="0"/>
          <w:marRight w:val="0"/>
          <w:marTop w:val="0"/>
          <w:marBottom w:val="0"/>
          <w:divBdr>
            <w:top w:val="none" w:sz="0" w:space="0" w:color="auto"/>
            <w:left w:val="none" w:sz="0" w:space="0" w:color="auto"/>
            <w:bottom w:val="none" w:sz="0" w:space="0" w:color="auto"/>
            <w:right w:val="none" w:sz="0" w:space="0" w:color="auto"/>
          </w:divBdr>
        </w:div>
        <w:div w:id="2051104907">
          <w:marLeft w:val="0"/>
          <w:marRight w:val="0"/>
          <w:marTop w:val="0"/>
          <w:marBottom w:val="0"/>
          <w:divBdr>
            <w:top w:val="none" w:sz="0" w:space="0" w:color="auto"/>
            <w:left w:val="none" w:sz="0" w:space="0" w:color="auto"/>
            <w:bottom w:val="none" w:sz="0" w:space="0" w:color="auto"/>
            <w:right w:val="none" w:sz="0" w:space="0" w:color="auto"/>
          </w:divBdr>
        </w:div>
        <w:div w:id="1810778187">
          <w:marLeft w:val="0"/>
          <w:marRight w:val="0"/>
          <w:marTop w:val="0"/>
          <w:marBottom w:val="0"/>
          <w:divBdr>
            <w:top w:val="none" w:sz="0" w:space="0" w:color="auto"/>
            <w:left w:val="none" w:sz="0" w:space="0" w:color="auto"/>
            <w:bottom w:val="none" w:sz="0" w:space="0" w:color="auto"/>
            <w:right w:val="none" w:sz="0" w:space="0" w:color="auto"/>
          </w:divBdr>
        </w:div>
        <w:div w:id="1940719125">
          <w:marLeft w:val="0"/>
          <w:marRight w:val="0"/>
          <w:marTop w:val="0"/>
          <w:marBottom w:val="0"/>
          <w:divBdr>
            <w:top w:val="none" w:sz="0" w:space="0" w:color="auto"/>
            <w:left w:val="none" w:sz="0" w:space="0" w:color="auto"/>
            <w:bottom w:val="none" w:sz="0" w:space="0" w:color="auto"/>
            <w:right w:val="none" w:sz="0" w:space="0" w:color="auto"/>
          </w:divBdr>
        </w:div>
      </w:divsChild>
    </w:div>
    <w:div w:id="1890146489">
      <w:bodyDiv w:val="1"/>
      <w:marLeft w:val="0"/>
      <w:marRight w:val="0"/>
      <w:marTop w:val="0"/>
      <w:marBottom w:val="0"/>
      <w:divBdr>
        <w:top w:val="none" w:sz="0" w:space="0" w:color="auto"/>
        <w:left w:val="none" w:sz="0" w:space="0" w:color="auto"/>
        <w:bottom w:val="none" w:sz="0" w:space="0" w:color="auto"/>
        <w:right w:val="none" w:sz="0" w:space="0" w:color="auto"/>
      </w:divBdr>
    </w:div>
    <w:div w:id="2062366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fNA60pMNzvcW8CHyfEQIVUFV1w==">AMUW2mWZDA1PXxiKyLk89aiHtR8JGCeGHuXe29bBJ56yuD0M+K1a60k2sNhLtpfkNQA7URQKrGlQOQYMv27lKSo7HNqJEQCl8CdBkIU8RSYghTzrL94zPOELL1nfqfXQdIFPETz1VOxh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893</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Maritza Quintana</cp:lastModifiedBy>
  <cp:revision>3</cp:revision>
  <dcterms:created xsi:type="dcterms:W3CDTF">2024-02-21T17:36:00Z</dcterms:created>
  <dcterms:modified xsi:type="dcterms:W3CDTF">2024-02-22T16:34:00Z</dcterms:modified>
</cp:coreProperties>
</file>