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6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06"/>
      </w:tblGrid>
      <w:tr w:rsidR="00932870" w14:paraId="3A089D96" w14:textId="77777777" w:rsidTr="00626381">
        <w:trPr>
          <w:trHeight w:val="1137"/>
          <w:jc w:val="center"/>
        </w:trPr>
        <w:tc>
          <w:tcPr>
            <w:tcW w:w="4842" w:type="dxa"/>
            <w:vMerge w:val="restart"/>
            <w:vAlign w:val="bottom"/>
          </w:tcPr>
          <w:p w14:paraId="6BB7EEDC" w14:textId="29357EE2" w:rsidR="00932870" w:rsidRDefault="00626381" w:rsidP="00B54DDE">
            <w:r>
              <w:rPr>
                <w:noProof/>
              </w:rPr>
              <w:drawing>
                <wp:inline distT="0" distB="0" distL="0" distR="0" wp14:anchorId="35B6FA21" wp14:editId="0F393C3C">
                  <wp:extent cx="3416199" cy="1931035"/>
                  <wp:effectExtent l="0" t="0" r="0" b="0"/>
                  <wp:docPr id="642421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2427" cy="1945861"/>
                          </a:xfrm>
                          <a:prstGeom prst="rect">
                            <a:avLst/>
                          </a:prstGeom>
                          <a:noFill/>
                        </pic:spPr>
                      </pic:pic>
                    </a:graphicData>
                  </a:graphic>
                </wp:inline>
              </w:drawing>
            </w:r>
          </w:p>
        </w:tc>
        <w:tc>
          <w:tcPr>
            <w:tcW w:w="1896" w:type="dxa"/>
            <w:vAlign w:val="bottom"/>
          </w:tcPr>
          <w:p w14:paraId="0A5355A0" w14:textId="21960412" w:rsidR="00932870" w:rsidRDefault="00932870" w:rsidP="00B54DDE">
            <w:r>
              <w:rPr>
                <w:noProof/>
              </w:rPr>
              <w:drawing>
                <wp:inline distT="0" distB="0" distL="0" distR="0" wp14:anchorId="7D7ECE93" wp14:editId="1267C67E">
                  <wp:extent cx="1771650" cy="998114"/>
                  <wp:effectExtent l="0" t="0" r="0" b="0"/>
                  <wp:docPr id="1132911698" name="Imagen 2" descr="Visita Guiada al Parlamento de Budapest español - Incluye entrada - Yoorney  by Toursgr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a Guiada al Parlamento de Budapest español - Incluye entrada - Yoorney  by Toursgr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3466" cy="1010405"/>
                          </a:xfrm>
                          <a:prstGeom prst="rect">
                            <a:avLst/>
                          </a:prstGeom>
                          <a:noFill/>
                          <a:ln>
                            <a:noFill/>
                          </a:ln>
                        </pic:spPr>
                      </pic:pic>
                    </a:graphicData>
                  </a:graphic>
                </wp:inline>
              </w:drawing>
            </w:r>
          </w:p>
        </w:tc>
      </w:tr>
      <w:tr w:rsidR="00932870" w14:paraId="7C4CFD3C" w14:textId="77777777" w:rsidTr="00626381">
        <w:trPr>
          <w:trHeight w:val="107"/>
          <w:jc w:val="center"/>
        </w:trPr>
        <w:tc>
          <w:tcPr>
            <w:tcW w:w="4842" w:type="dxa"/>
            <w:vMerge/>
            <w:vAlign w:val="bottom"/>
          </w:tcPr>
          <w:p w14:paraId="779261C0" w14:textId="77777777" w:rsidR="00932870" w:rsidRDefault="00932870" w:rsidP="00B54DDE"/>
        </w:tc>
        <w:tc>
          <w:tcPr>
            <w:tcW w:w="1896" w:type="dxa"/>
            <w:vAlign w:val="bottom"/>
          </w:tcPr>
          <w:p w14:paraId="45BCEFEC" w14:textId="394B4E37" w:rsidR="00932870" w:rsidRDefault="00932870" w:rsidP="00B54DDE">
            <w:r>
              <w:rPr>
                <w:noProof/>
              </w:rPr>
              <w:drawing>
                <wp:inline distT="0" distB="0" distL="0" distR="0" wp14:anchorId="16DCB808" wp14:editId="1C1B65C1">
                  <wp:extent cx="1766425" cy="935201"/>
                  <wp:effectExtent l="0" t="0" r="5715" b="0"/>
                  <wp:docPr id="59556178" name="Imagen 3" descr="Weekend prelungit in Viena, 106 euro/p (zbor + 3 nopti de cazare) |  Trave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kend prelungit in Viena, 106 euro/p (zbor + 3 nopti de cazare) |  Travela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9732" cy="947540"/>
                          </a:xfrm>
                          <a:prstGeom prst="rect">
                            <a:avLst/>
                          </a:prstGeom>
                          <a:noFill/>
                          <a:ln>
                            <a:noFill/>
                          </a:ln>
                        </pic:spPr>
                      </pic:pic>
                    </a:graphicData>
                  </a:graphic>
                </wp:inline>
              </w:drawing>
            </w:r>
          </w:p>
        </w:tc>
      </w:tr>
    </w:tbl>
    <w:p w14:paraId="4436D573" w14:textId="27209FAD" w:rsidR="006B291C" w:rsidRPr="00FD4EAE" w:rsidRDefault="006B291C">
      <w:pPr>
        <w:rPr>
          <w:rFonts w:asciiTheme="minorHAnsi" w:hAnsiTheme="minorHAnsi" w:cstheme="minorHAnsi"/>
          <w:sz w:val="22"/>
          <w:szCs w:val="22"/>
          <w:lang w:val="es-MX"/>
        </w:rPr>
      </w:pPr>
    </w:p>
    <w:p w14:paraId="5EF1DA6D" w14:textId="7893C023" w:rsidR="006B291C" w:rsidRPr="00FD4EAE" w:rsidRDefault="00FD5A40">
      <w:pPr>
        <w:jc w:val="center"/>
        <w:rPr>
          <w:rFonts w:asciiTheme="minorHAnsi" w:eastAsia="Calibri" w:hAnsiTheme="minorHAnsi" w:cstheme="minorHAnsi"/>
          <w:bCs/>
          <w:i/>
          <w:sz w:val="56"/>
          <w:szCs w:val="56"/>
          <w:lang w:val="es-MX"/>
        </w:rPr>
      </w:pPr>
      <w:r w:rsidRPr="00FD4EAE">
        <w:rPr>
          <w:rFonts w:asciiTheme="minorHAnsi" w:eastAsia="Calibri" w:hAnsiTheme="minorHAnsi" w:cstheme="minorHAnsi"/>
          <w:bCs/>
          <w:i/>
          <w:sz w:val="56"/>
          <w:szCs w:val="56"/>
          <w:lang w:val="es-MX"/>
        </w:rPr>
        <w:t>Capitales Imperiales</w:t>
      </w:r>
      <w:r w:rsidR="00D533E8">
        <w:rPr>
          <w:rFonts w:asciiTheme="minorHAnsi" w:eastAsia="Calibri" w:hAnsiTheme="minorHAnsi" w:cstheme="minorHAnsi"/>
          <w:bCs/>
          <w:i/>
          <w:sz w:val="56"/>
          <w:szCs w:val="56"/>
          <w:lang w:val="es-MX"/>
        </w:rPr>
        <w:t xml:space="preserve"> con Crucero</w:t>
      </w:r>
    </w:p>
    <w:p w14:paraId="7F556FBF" w14:textId="315CA603" w:rsidR="006B291C" w:rsidRPr="00FD4EAE" w:rsidRDefault="00FD5A40">
      <w:pPr>
        <w:jc w:val="center"/>
        <w:rPr>
          <w:rFonts w:asciiTheme="minorHAnsi" w:hAnsiTheme="minorHAnsi" w:cstheme="minorHAnsi"/>
          <w:i/>
          <w:sz w:val="28"/>
          <w:szCs w:val="28"/>
          <w:lang w:val="es-MX"/>
        </w:rPr>
      </w:pPr>
      <w:r w:rsidRPr="00FD4EAE">
        <w:rPr>
          <w:rFonts w:asciiTheme="minorHAnsi" w:hAnsiTheme="minorHAnsi" w:cstheme="minorHAnsi"/>
          <w:i/>
          <w:sz w:val="28"/>
          <w:szCs w:val="28"/>
          <w:lang w:val="es-MX"/>
        </w:rPr>
        <w:t>Budapest</w:t>
      </w:r>
      <w:r w:rsidR="002933E6">
        <w:rPr>
          <w:rFonts w:asciiTheme="minorHAnsi" w:hAnsiTheme="minorHAnsi" w:cstheme="minorHAnsi"/>
          <w:i/>
          <w:sz w:val="28"/>
          <w:szCs w:val="28"/>
          <w:lang w:val="es-MX"/>
        </w:rPr>
        <w:t>, Viena, Crucero por el Danubio</w:t>
      </w:r>
      <w:r w:rsidRPr="00FD4EAE">
        <w:rPr>
          <w:rFonts w:asciiTheme="minorHAnsi" w:hAnsiTheme="minorHAnsi" w:cstheme="minorHAnsi"/>
          <w:i/>
          <w:sz w:val="28"/>
          <w:szCs w:val="28"/>
          <w:lang w:val="es-MX"/>
        </w:rPr>
        <w:t xml:space="preserve"> y Praga</w:t>
      </w:r>
    </w:p>
    <w:p w14:paraId="0BACDEA9" w14:textId="7A448CAB" w:rsidR="006B291C" w:rsidRPr="00FD4EAE" w:rsidRDefault="00FD5A40">
      <w:pPr>
        <w:jc w:val="center"/>
        <w:rPr>
          <w:rFonts w:asciiTheme="minorHAnsi" w:eastAsia="Calibri" w:hAnsiTheme="minorHAnsi" w:cstheme="minorHAnsi"/>
          <w:iCs/>
          <w:sz w:val="22"/>
          <w:szCs w:val="22"/>
          <w:lang w:val="es-MX"/>
        </w:rPr>
      </w:pPr>
      <w:r w:rsidRPr="00FD4EAE">
        <w:rPr>
          <w:rFonts w:asciiTheme="minorHAnsi" w:hAnsiTheme="minorHAnsi" w:cstheme="minorHAnsi"/>
          <w:iCs/>
          <w:sz w:val="28"/>
          <w:szCs w:val="28"/>
          <w:lang w:val="es-MX"/>
        </w:rPr>
        <w:t xml:space="preserve">9 </w:t>
      </w:r>
      <w:r w:rsidR="00BB7550" w:rsidRPr="00FD4EAE">
        <w:rPr>
          <w:rFonts w:asciiTheme="minorHAnsi" w:hAnsiTheme="minorHAnsi" w:cstheme="minorHAnsi"/>
          <w:iCs/>
          <w:sz w:val="28"/>
          <w:szCs w:val="28"/>
          <w:lang w:val="es-MX"/>
        </w:rPr>
        <w:t>días</w:t>
      </w:r>
      <w:r w:rsidRPr="00FD4EAE">
        <w:rPr>
          <w:rFonts w:asciiTheme="minorHAnsi" w:hAnsiTheme="minorHAnsi" w:cstheme="minorHAnsi"/>
          <w:iCs/>
          <w:sz w:val="28"/>
          <w:szCs w:val="28"/>
          <w:lang w:val="es-MX"/>
        </w:rPr>
        <w:t xml:space="preserve"> / 8 </w:t>
      </w:r>
      <w:r w:rsidR="00BB7550" w:rsidRPr="00FD4EAE">
        <w:rPr>
          <w:rFonts w:asciiTheme="minorHAnsi" w:hAnsiTheme="minorHAnsi" w:cstheme="minorHAnsi"/>
          <w:iCs/>
          <w:sz w:val="28"/>
          <w:szCs w:val="28"/>
          <w:lang w:val="es-MX"/>
        </w:rPr>
        <w:t>n</w:t>
      </w:r>
      <w:r w:rsidRPr="00FD4EAE">
        <w:rPr>
          <w:rFonts w:asciiTheme="minorHAnsi" w:hAnsiTheme="minorHAnsi" w:cstheme="minorHAnsi"/>
          <w:iCs/>
          <w:sz w:val="28"/>
          <w:szCs w:val="28"/>
          <w:lang w:val="es-MX"/>
        </w:rPr>
        <w:t>oches</w:t>
      </w:r>
    </w:p>
    <w:p w14:paraId="0C3A5964" w14:textId="77777777" w:rsidR="006B291C" w:rsidRPr="00FD4EAE" w:rsidRDefault="006B291C">
      <w:pPr>
        <w:rPr>
          <w:rFonts w:asciiTheme="minorHAnsi" w:eastAsia="Calibri" w:hAnsiTheme="minorHAnsi" w:cstheme="minorHAnsi"/>
          <w:sz w:val="22"/>
          <w:szCs w:val="22"/>
          <w:lang w:val="es-MX"/>
        </w:rPr>
      </w:pPr>
    </w:p>
    <w:p w14:paraId="35840482" w14:textId="77777777" w:rsidR="006B291C" w:rsidRPr="00FD4EAE" w:rsidRDefault="00000000">
      <w:pPr>
        <w:spacing w:line="259" w:lineRule="auto"/>
        <w:jc w:val="both"/>
        <w:rPr>
          <w:rFonts w:asciiTheme="minorHAnsi" w:eastAsia="Calibri" w:hAnsiTheme="minorHAnsi" w:cstheme="minorHAnsi"/>
          <w:b/>
          <w:sz w:val="22"/>
          <w:szCs w:val="22"/>
          <w:lang w:val="es-MX"/>
        </w:rPr>
      </w:pPr>
      <w:bookmarkStart w:id="0" w:name="_heading=h.gjdgxs" w:colFirst="0" w:colLast="0"/>
      <w:bookmarkEnd w:id="0"/>
      <w:r w:rsidRPr="00FD4EAE">
        <w:rPr>
          <w:rFonts w:asciiTheme="minorHAnsi" w:eastAsia="Calibri" w:hAnsiTheme="minorHAnsi" w:cstheme="minorHAnsi"/>
          <w:b/>
          <w:sz w:val="22"/>
          <w:szCs w:val="22"/>
          <w:lang w:val="es-MX"/>
        </w:rPr>
        <w:t xml:space="preserve">ITINERARIO </w:t>
      </w:r>
    </w:p>
    <w:p w14:paraId="24ADBC05" w14:textId="6C519A9D" w:rsidR="006B291C" w:rsidRPr="00FD4EAE" w:rsidRDefault="00000000">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REF.</w:t>
      </w:r>
      <w:r w:rsidRPr="00FD4EAE">
        <w:rPr>
          <w:rFonts w:asciiTheme="minorHAnsi" w:eastAsia="Calibri" w:hAnsiTheme="minorHAnsi" w:cstheme="minorHAnsi"/>
          <w:bCs/>
          <w:sz w:val="22"/>
          <w:szCs w:val="22"/>
          <w:lang w:val="es-MX"/>
        </w:rPr>
        <w:t xml:space="preserve"> LCVSAT-</w:t>
      </w:r>
      <w:r w:rsidR="00FD5A40" w:rsidRPr="00FD4EAE">
        <w:rPr>
          <w:rFonts w:asciiTheme="minorHAnsi" w:eastAsia="Calibri" w:hAnsiTheme="minorHAnsi" w:cstheme="minorHAnsi"/>
          <w:bCs/>
          <w:sz w:val="22"/>
          <w:szCs w:val="22"/>
          <w:lang w:val="es-MX"/>
        </w:rPr>
        <w:t>CI</w:t>
      </w:r>
      <w:r w:rsidR="00D533E8">
        <w:rPr>
          <w:rFonts w:asciiTheme="minorHAnsi" w:eastAsia="Calibri" w:hAnsiTheme="minorHAnsi" w:cstheme="minorHAnsi"/>
          <w:bCs/>
          <w:sz w:val="22"/>
          <w:szCs w:val="22"/>
          <w:lang w:val="es-MX"/>
        </w:rPr>
        <w:t>CRU</w:t>
      </w:r>
    </w:p>
    <w:p w14:paraId="254F87E7" w14:textId="7E7C251E" w:rsidR="00FD5A40" w:rsidRPr="00FD4EAE" w:rsidRDefault="00000000" w:rsidP="00D51773">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SALI</w:t>
      </w:r>
      <w:r w:rsidR="00D533E8">
        <w:rPr>
          <w:rFonts w:asciiTheme="minorHAnsi" w:eastAsia="Calibri" w:hAnsiTheme="minorHAnsi" w:cstheme="minorHAnsi"/>
          <w:b/>
          <w:sz w:val="22"/>
          <w:szCs w:val="22"/>
          <w:lang w:val="es-MX"/>
        </w:rPr>
        <w:t>DA GARANTIZA</w:t>
      </w:r>
      <w:r w:rsidRPr="00FD4EAE">
        <w:rPr>
          <w:rFonts w:asciiTheme="minorHAnsi" w:eastAsia="Calibri" w:hAnsiTheme="minorHAnsi" w:cstheme="minorHAnsi"/>
          <w:b/>
          <w:sz w:val="22"/>
          <w:szCs w:val="22"/>
          <w:lang w:val="es-MX"/>
        </w:rPr>
        <w:t xml:space="preserve">: </w:t>
      </w:r>
      <w:r w:rsidR="00D533E8">
        <w:rPr>
          <w:rFonts w:asciiTheme="minorHAnsi" w:eastAsia="Calibri" w:hAnsiTheme="minorHAnsi" w:cstheme="minorHAnsi"/>
          <w:bCs/>
          <w:sz w:val="22"/>
          <w:szCs w:val="22"/>
          <w:lang w:val="es-MX"/>
        </w:rPr>
        <w:t xml:space="preserve">03 de mayo </w:t>
      </w:r>
      <w:r w:rsidR="002933E6">
        <w:rPr>
          <w:rFonts w:asciiTheme="minorHAnsi" w:eastAsia="Calibri" w:hAnsiTheme="minorHAnsi" w:cstheme="minorHAnsi"/>
          <w:bCs/>
          <w:sz w:val="22"/>
          <w:szCs w:val="22"/>
          <w:lang w:val="es-MX"/>
        </w:rPr>
        <w:t>2025</w:t>
      </w:r>
    </w:p>
    <w:p w14:paraId="0CBC48A5" w14:textId="77777777" w:rsidR="00D533E8" w:rsidRDefault="00D533E8">
      <w:pPr>
        <w:rPr>
          <w:rFonts w:asciiTheme="minorHAnsi" w:eastAsia="Calibri" w:hAnsiTheme="minorHAnsi" w:cstheme="minorHAnsi"/>
          <w:b/>
          <w:sz w:val="22"/>
          <w:szCs w:val="22"/>
          <w:lang w:val="es-MX"/>
        </w:rPr>
      </w:pPr>
    </w:p>
    <w:p w14:paraId="6B098916" w14:textId="77777777" w:rsidR="002933E6" w:rsidRDefault="002933E6">
      <w:pPr>
        <w:rPr>
          <w:rFonts w:asciiTheme="minorHAnsi" w:eastAsia="Calibri" w:hAnsiTheme="minorHAnsi" w:cstheme="minorHAnsi"/>
          <w:b/>
          <w:sz w:val="22"/>
          <w:szCs w:val="22"/>
          <w:lang w:val="es-MX"/>
        </w:rPr>
      </w:pPr>
    </w:p>
    <w:p w14:paraId="7320693E" w14:textId="6718110A"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1 S</w:t>
      </w:r>
      <w:r w:rsidR="00C24A1E">
        <w:rPr>
          <w:rFonts w:asciiTheme="minorHAnsi" w:hAnsiTheme="minorHAnsi" w:cstheme="minorHAnsi"/>
          <w:b/>
          <w:bCs/>
          <w:sz w:val="22"/>
          <w:szCs w:val="22"/>
        </w:rPr>
        <w:t>Á</w:t>
      </w:r>
      <w:r w:rsidRPr="00D533E8">
        <w:rPr>
          <w:rFonts w:asciiTheme="minorHAnsi" w:hAnsiTheme="minorHAnsi" w:cstheme="minorHAnsi"/>
          <w:b/>
          <w:bCs/>
          <w:sz w:val="22"/>
          <w:szCs w:val="22"/>
        </w:rPr>
        <w:t>B</w:t>
      </w:r>
      <w:r w:rsidR="00C24A1E">
        <w:rPr>
          <w:rFonts w:asciiTheme="minorHAnsi" w:hAnsiTheme="minorHAnsi" w:cstheme="minorHAnsi"/>
          <w:b/>
          <w:bCs/>
          <w:sz w:val="22"/>
          <w:szCs w:val="22"/>
        </w:rPr>
        <w:t xml:space="preserve">ADO: </w:t>
      </w:r>
      <w:r w:rsidRPr="00D533E8">
        <w:rPr>
          <w:rFonts w:asciiTheme="minorHAnsi" w:hAnsiTheme="minorHAnsi" w:cstheme="minorHAnsi"/>
          <w:b/>
          <w:bCs/>
          <w:sz w:val="22"/>
          <w:szCs w:val="22"/>
        </w:rPr>
        <w:t>BUDAPEST</w:t>
      </w:r>
    </w:p>
    <w:p w14:paraId="3D7253B4" w14:textId="6E892283"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Llega</w:t>
      </w:r>
      <w:r w:rsidR="00C24A1E">
        <w:rPr>
          <w:rFonts w:asciiTheme="minorHAnsi" w:hAnsiTheme="minorHAnsi" w:cstheme="minorHAnsi"/>
          <w:sz w:val="22"/>
          <w:szCs w:val="22"/>
        </w:rPr>
        <w:t>da</w:t>
      </w:r>
      <w:r w:rsidRPr="00D533E8">
        <w:rPr>
          <w:rFonts w:asciiTheme="minorHAnsi" w:hAnsiTheme="minorHAnsi" w:cstheme="minorHAnsi"/>
          <w:sz w:val="22"/>
          <w:szCs w:val="22"/>
        </w:rPr>
        <w:t xml:space="preserve"> al aeropuerto de Budapest y nuestro chófer le llevará a su hotel. Encuentro a las 19:00 </w:t>
      </w:r>
      <w:proofErr w:type="spellStart"/>
      <w:r w:rsidRPr="00D533E8">
        <w:rPr>
          <w:rFonts w:asciiTheme="minorHAnsi" w:hAnsiTheme="minorHAnsi" w:cstheme="minorHAnsi"/>
          <w:sz w:val="22"/>
          <w:szCs w:val="22"/>
        </w:rPr>
        <w:t>hrs</w:t>
      </w:r>
      <w:proofErr w:type="spellEnd"/>
      <w:r w:rsidRPr="00D533E8">
        <w:rPr>
          <w:rFonts w:asciiTheme="minorHAnsi" w:hAnsiTheme="minorHAnsi" w:cstheme="minorHAnsi"/>
          <w:sz w:val="22"/>
          <w:szCs w:val="22"/>
        </w:rPr>
        <w:t xml:space="preserve"> con nuestro guía en la </w:t>
      </w:r>
      <w:r w:rsidR="00C24A1E" w:rsidRPr="00D533E8">
        <w:rPr>
          <w:rFonts w:asciiTheme="minorHAnsi" w:hAnsiTheme="minorHAnsi" w:cstheme="minorHAnsi"/>
          <w:sz w:val="22"/>
          <w:szCs w:val="22"/>
        </w:rPr>
        <w:t>recepción</w:t>
      </w:r>
      <w:r w:rsidRPr="00D533E8">
        <w:rPr>
          <w:rFonts w:asciiTheme="minorHAnsi" w:hAnsiTheme="minorHAnsi" w:cstheme="minorHAnsi"/>
          <w:sz w:val="22"/>
          <w:szCs w:val="22"/>
        </w:rPr>
        <w:t xml:space="preserve"> del hotel donde conocerá a sus compañeros de viaje. Breve introducción al circuito. Alojamiento en Budapest.</w:t>
      </w:r>
    </w:p>
    <w:p w14:paraId="6601F4AF" w14:textId="0C9E508E" w:rsidR="00D533E8" w:rsidRPr="00D533E8" w:rsidRDefault="00D533E8" w:rsidP="00D533E8">
      <w:pPr>
        <w:jc w:val="both"/>
        <w:rPr>
          <w:rFonts w:asciiTheme="minorHAnsi" w:hAnsiTheme="minorHAnsi" w:cstheme="minorHAnsi"/>
          <w:sz w:val="22"/>
          <w:szCs w:val="22"/>
        </w:rPr>
      </w:pPr>
    </w:p>
    <w:p w14:paraId="7414C4AC" w14:textId="416C6B57"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2 DOM</w:t>
      </w:r>
      <w:r w:rsidR="00C24A1E">
        <w:rPr>
          <w:rFonts w:asciiTheme="minorHAnsi" w:hAnsiTheme="minorHAnsi" w:cstheme="minorHAnsi"/>
          <w:b/>
          <w:bCs/>
          <w:sz w:val="22"/>
          <w:szCs w:val="22"/>
        </w:rPr>
        <w:t xml:space="preserve">INGO: </w:t>
      </w:r>
      <w:r w:rsidRPr="00D533E8">
        <w:rPr>
          <w:rFonts w:asciiTheme="minorHAnsi" w:hAnsiTheme="minorHAnsi" w:cstheme="minorHAnsi"/>
          <w:b/>
          <w:bCs/>
          <w:sz w:val="22"/>
          <w:szCs w:val="22"/>
        </w:rPr>
        <w:t>BUDAPEST</w:t>
      </w:r>
    </w:p>
    <w:p w14:paraId="5BC9F84A" w14:textId="13C68C34"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Tras desayunar en el hotel visita de la ciudad. Budapest está dividida en dos partes: </w:t>
      </w:r>
      <w:r w:rsidR="00C24A1E">
        <w:rPr>
          <w:rFonts w:asciiTheme="minorHAnsi" w:hAnsiTheme="minorHAnsi" w:cstheme="minorHAnsi"/>
          <w:sz w:val="22"/>
          <w:szCs w:val="22"/>
        </w:rPr>
        <w:t>“</w:t>
      </w:r>
      <w:proofErr w:type="gramStart"/>
      <w:r w:rsidRPr="00D533E8">
        <w:rPr>
          <w:rFonts w:asciiTheme="minorHAnsi" w:hAnsiTheme="minorHAnsi" w:cstheme="minorHAnsi"/>
          <w:sz w:val="22"/>
          <w:szCs w:val="22"/>
        </w:rPr>
        <w:t>Buda“</w:t>
      </w:r>
      <w:proofErr w:type="gramEnd"/>
      <w:r w:rsidRPr="00D533E8">
        <w:rPr>
          <w:rFonts w:asciiTheme="minorHAnsi" w:hAnsiTheme="minorHAnsi" w:cstheme="minorHAnsi"/>
          <w:sz w:val="22"/>
          <w:szCs w:val="22"/>
        </w:rPr>
        <w:t xml:space="preserve">, donde se encuentran el centro histórico, las embajadas y las residencias de la alta sociedad, y </w:t>
      </w:r>
      <w:r w:rsidR="00C24A1E">
        <w:rPr>
          <w:rFonts w:asciiTheme="minorHAnsi" w:hAnsiTheme="minorHAnsi" w:cstheme="minorHAnsi"/>
          <w:sz w:val="22"/>
          <w:szCs w:val="22"/>
        </w:rPr>
        <w:t>“</w:t>
      </w:r>
      <w:r w:rsidRPr="00D533E8">
        <w:rPr>
          <w:rFonts w:asciiTheme="minorHAnsi" w:hAnsiTheme="minorHAnsi" w:cstheme="minorHAnsi"/>
          <w:sz w:val="22"/>
          <w:szCs w:val="22"/>
        </w:rPr>
        <w:t xml:space="preserve">Pest“, donde se encuentran la mayoría de los hoteles y tiendas. No olvide preparar su cámara de fotos. Por la mañana visitaremos Pest y la Plaza de los Héroes, donde se encuentra el Monumento del Milenio. En su pedestal se alzan las estatuas de los siete conquistadores y su líder Árpád. El recorrido continúa por la calle </w:t>
      </w:r>
      <w:proofErr w:type="spellStart"/>
      <w:r w:rsidRPr="00D533E8">
        <w:rPr>
          <w:rFonts w:asciiTheme="minorHAnsi" w:hAnsiTheme="minorHAnsi" w:cstheme="minorHAnsi"/>
          <w:sz w:val="22"/>
          <w:szCs w:val="22"/>
        </w:rPr>
        <w:t>Andrassy</w:t>
      </w:r>
      <w:proofErr w:type="spellEnd"/>
      <w:r w:rsidRPr="00D533E8">
        <w:rPr>
          <w:rFonts w:asciiTheme="minorHAnsi" w:hAnsiTheme="minorHAnsi" w:cstheme="minorHAnsi"/>
          <w:sz w:val="22"/>
          <w:szCs w:val="22"/>
        </w:rPr>
        <w:t xml:space="preserve">, declarada Patrimonio de la Humanidad. Aquí se encuentra el edificio más importante del bulevar, la Ópera Estatal de Hungría, diseñada por </w:t>
      </w:r>
      <w:proofErr w:type="spellStart"/>
      <w:r w:rsidRPr="00D533E8">
        <w:rPr>
          <w:rFonts w:asciiTheme="minorHAnsi" w:hAnsiTheme="minorHAnsi" w:cstheme="minorHAnsi"/>
          <w:sz w:val="22"/>
          <w:szCs w:val="22"/>
        </w:rPr>
        <w:t>Miklós</w:t>
      </w:r>
      <w:proofErr w:type="spellEnd"/>
      <w:r w:rsidRPr="00D533E8">
        <w:rPr>
          <w:rFonts w:asciiTheme="minorHAnsi" w:hAnsiTheme="minorHAnsi" w:cstheme="minorHAnsi"/>
          <w:sz w:val="22"/>
          <w:szCs w:val="22"/>
        </w:rPr>
        <w:t xml:space="preserve"> </w:t>
      </w:r>
      <w:proofErr w:type="spellStart"/>
      <w:r w:rsidRPr="00D533E8">
        <w:rPr>
          <w:rFonts w:asciiTheme="minorHAnsi" w:hAnsiTheme="minorHAnsi" w:cstheme="minorHAnsi"/>
          <w:sz w:val="22"/>
          <w:szCs w:val="22"/>
        </w:rPr>
        <w:t>Ybl</w:t>
      </w:r>
      <w:proofErr w:type="spellEnd"/>
      <w:r w:rsidRPr="00D533E8">
        <w:rPr>
          <w:rFonts w:asciiTheme="minorHAnsi" w:hAnsiTheme="minorHAnsi" w:cstheme="minorHAnsi"/>
          <w:sz w:val="22"/>
          <w:szCs w:val="22"/>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Después de la visita, dispondrá</w:t>
      </w:r>
      <w:r w:rsidR="00C24A1E">
        <w:rPr>
          <w:rFonts w:asciiTheme="minorHAnsi" w:hAnsiTheme="minorHAnsi" w:cstheme="minorHAnsi"/>
          <w:sz w:val="22"/>
          <w:szCs w:val="22"/>
        </w:rPr>
        <w:t>n</w:t>
      </w:r>
      <w:r w:rsidRPr="00D533E8">
        <w:rPr>
          <w:rFonts w:asciiTheme="minorHAnsi" w:hAnsiTheme="minorHAnsi" w:cstheme="minorHAnsi"/>
          <w:sz w:val="22"/>
          <w:szCs w:val="22"/>
        </w:rPr>
        <w:t xml:space="preserve"> de tiempo libre. Si además quiere centrarse en las delicias culinarias típicas del país, pida </w:t>
      </w:r>
      <w:r w:rsidR="00C24A1E">
        <w:rPr>
          <w:rFonts w:asciiTheme="minorHAnsi" w:hAnsiTheme="minorHAnsi" w:cstheme="minorHAnsi"/>
          <w:sz w:val="22"/>
          <w:szCs w:val="22"/>
        </w:rPr>
        <w:t>“</w:t>
      </w:r>
      <w:proofErr w:type="gramStart"/>
      <w:r w:rsidRPr="00D533E8">
        <w:rPr>
          <w:rFonts w:asciiTheme="minorHAnsi" w:hAnsiTheme="minorHAnsi" w:cstheme="minorHAnsi"/>
          <w:sz w:val="22"/>
          <w:szCs w:val="22"/>
        </w:rPr>
        <w:t>goulash“</w:t>
      </w:r>
      <w:proofErr w:type="gramEnd"/>
      <w:r w:rsidRPr="00D533E8">
        <w:rPr>
          <w:rFonts w:asciiTheme="minorHAnsi" w:hAnsiTheme="minorHAnsi" w:cstheme="minorHAnsi"/>
          <w:sz w:val="22"/>
          <w:szCs w:val="22"/>
        </w:rPr>
        <w:t xml:space="preserve">. ¡No se arrepentirá! </w:t>
      </w:r>
    </w:p>
    <w:p w14:paraId="6E4707D2" w14:textId="77777777" w:rsidR="00D533E8" w:rsidRPr="00D533E8" w:rsidRDefault="00D533E8" w:rsidP="00D533E8">
      <w:pPr>
        <w:jc w:val="both"/>
        <w:rPr>
          <w:rFonts w:asciiTheme="minorHAnsi" w:hAnsiTheme="minorHAnsi" w:cstheme="minorHAnsi"/>
          <w:sz w:val="22"/>
          <w:szCs w:val="22"/>
        </w:rPr>
      </w:pPr>
    </w:p>
    <w:p w14:paraId="3603F46F" w14:textId="388582FE"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3 LUN</w:t>
      </w:r>
      <w:r w:rsidR="00C24A1E">
        <w:rPr>
          <w:rFonts w:asciiTheme="minorHAnsi" w:hAnsiTheme="minorHAnsi" w:cstheme="minorHAnsi"/>
          <w:b/>
          <w:bCs/>
          <w:sz w:val="22"/>
          <w:szCs w:val="22"/>
        </w:rPr>
        <w:t xml:space="preserve">ES: </w:t>
      </w:r>
      <w:r w:rsidRPr="00D533E8">
        <w:rPr>
          <w:rFonts w:asciiTheme="minorHAnsi" w:hAnsiTheme="minorHAnsi" w:cstheme="minorHAnsi"/>
          <w:b/>
          <w:bCs/>
          <w:sz w:val="22"/>
          <w:szCs w:val="22"/>
        </w:rPr>
        <w:t>BUDAPEST - VIENA</w:t>
      </w:r>
    </w:p>
    <w:p w14:paraId="50C50497" w14:textId="5257CC95"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Tras desayunar en el hotel, pasearemos juntos por el barrio del castillo de </w:t>
      </w:r>
      <w:r w:rsidR="00C24A1E">
        <w:rPr>
          <w:rFonts w:asciiTheme="minorHAnsi" w:hAnsiTheme="minorHAnsi" w:cstheme="minorHAnsi"/>
          <w:sz w:val="22"/>
          <w:szCs w:val="22"/>
        </w:rPr>
        <w:t>“</w:t>
      </w:r>
      <w:proofErr w:type="gramStart"/>
      <w:r w:rsidRPr="00D533E8">
        <w:rPr>
          <w:rFonts w:asciiTheme="minorHAnsi" w:hAnsiTheme="minorHAnsi" w:cstheme="minorHAnsi"/>
          <w:sz w:val="22"/>
          <w:szCs w:val="22"/>
        </w:rPr>
        <w:t>Buda“</w:t>
      </w:r>
      <w:proofErr w:type="gramEnd"/>
      <w:r w:rsidRPr="00D533E8">
        <w:rPr>
          <w:rFonts w:asciiTheme="minorHAnsi" w:hAnsiTheme="minorHAnsi" w:cstheme="minorHAnsi"/>
          <w:sz w:val="22"/>
          <w:szCs w:val="22"/>
        </w:rPr>
        <w:t xml:space="preserve">, donde se encuentran otros dos puntos destacados de la ciudad: la Iglesia de Matías y el Bastión de los Pescadores. Aquí se encuentra probablemente la vista más hermosa de la ciudad, por lo que no puede faltar una foto </w:t>
      </w:r>
      <w:r w:rsidRPr="00D533E8">
        <w:rPr>
          <w:rFonts w:asciiTheme="minorHAnsi" w:hAnsiTheme="minorHAnsi" w:cstheme="minorHAnsi"/>
          <w:sz w:val="22"/>
          <w:szCs w:val="22"/>
        </w:rPr>
        <w:lastRenderedPageBreak/>
        <w:t>panorámica para su álbum de fotos. Después continuaremos hacia el Palacio Real y echaremos un vistazo a los distintos puentes que conectan las dos partes de la ciudad. Continuaremos nuestro viaje hacia Austria. Disfrute del viaje en nuestro autocar que nos llevará a la capital Viena. Llegada a Viena y alojamiento.</w:t>
      </w:r>
    </w:p>
    <w:p w14:paraId="314DEC86" w14:textId="77777777" w:rsidR="00D533E8" w:rsidRPr="00D533E8" w:rsidRDefault="00D533E8" w:rsidP="00D533E8">
      <w:pPr>
        <w:jc w:val="both"/>
        <w:rPr>
          <w:rFonts w:asciiTheme="minorHAnsi" w:hAnsiTheme="minorHAnsi" w:cstheme="minorHAnsi"/>
          <w:sz w:val="22"/>
          <w:szCs w:val="22"/>
        </w:rPr>
      </w:pPr>
    </w:p>
    <w:p w14:paraId="15779817" w14:textId="7946D395"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4 MAR</w:t>
      </w:r>
      <w:r w:rsidR="00C24A1E">
        <w:rPr>
          <w:rFonts w:asciiTheme="minorHAnsi" w:hAnsiTheme="minorHAnsi" w:cstheme="minorHAnsi"/>
          <w:b/>
          <w:bCs/>
          <w:sz w:val="22"/>
          <w:szCs w:val="22"/>
        </w:rPr>
        <w:t xml:space="preserve">TES: </w:t>
      </w:r>
      <w:r w:rsidRPr="00D533E8">
        <w:rPr>
          <w:rFonts w:asciiTheme="minorHAnsi" w:hAnsiTheme="minorHAnsi" w:cstheme="minorHAnsi"/>
          <w:b/>
          <w:bCs/>
          <w:sz w:val="22"/>
          <w:szCs w:val="22"/>
        </w:rPr>
        <w:t>VIENA</w:t>
      </w:r>
    </w:p>
    <w:p w14:paraId="281261CE" w14:textId="24F1FBD1"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D533E8">
        <w:rPr>
          <w:rFonts w:asciiTheme="minorHAnsi" w:hAnsiTheme="minorHAnsi" w:cstheme="minorHAnsi"/>
          <w:sz w:val="22"/>
          <w:szCs w:val="22"/>
        </w:rPr>
        <w:t>Ringstrasse</w:t>
      </w:r>
      <w:proofErr w:type="spellEnd"/>
      <w:r w:rsidRPr="00D533E8">
        <w:rPr>
          <w:rFonts w:asciiTheme="minorHAnsi" w:hAnsiTheme="minorHAnsi" w:cstheme="minorHAnsi"/>
          <w:sz w:val="22"/>
          <w:szCs w:val="22"/>
        </w:rPr>
        <w:t xml:space="preserve">, con sus magníficos edificios como la Ópera Estatal, el Museo de Historia del Arte e Historia Natural, el Monumento a María Teresa, el Parlamento austriaco, el Ayuntamiento de Viena, el Teatro Nacional y el </w:t>
      </w:r>
      <w:proofErr w:type="spellStart"/>
      <w:r w:rsidRPr="00D533E8">
        <w:rPr>
          <w:rFonts w:asciiTheme="minorHAnsi" w:hAnsiTheme="minorHAnsi" w:cstheme="minorHAnsi"/>
          <w:sz w:val="22"/>
          <w:szCs w:val="22"/>
        </w:rPr>
        <w:t>Hofburg</w:t>
      </w:r>
      <w:proofErr w:type="spellEnd"/>
      <w:r w:rsidRPr="00D533E8">
        <w:rPr>
          <w:rFonts w:asciiTheme="minorHAnsi" w:hAnsiTheme="minorHAnsi" w:cstheme="minorHAnsi"/>
          <w:sz w:val="22"/>
          <w:szCs w:val="22"/>
        </w:rPr>
        <w:t xml:space="preserve">, sede de nuestro </w:t>
      </w:r>
      <w:r w:rsidR="00C24A1E" w:rsidRPr="00D533E8">
        <w:rPr>
          <w:rFonts w:asciiTheme="minorHAnsi" w:hAnsiTheme="minorHAnsi" w:cstheme="minorHAnsi"/>
          <w:sz w:val="22"/>
          <w:szCs w:val="22"/>
        </w:rPr>
        <w:t>presidente</w:t>
      </w:r>
      <w:r w:rsidRPr="00D533E8">
        <w:rPr>
          <w:rFonts w:asciiTheme="minorHAnsi" w:hAnsiTheme="minorHAnsi" w:cstheme="minorHAnsi"/>
          <w:sz w:val="22"/>
          <w:szCs w:val="22"/>
        </w:rPr>
        <w:t xml:space="preserv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D533E8">
        <w:rPr>
          <w:rFonts w:asciiTheme="minorHAnsi" w:hAnsiTheme="minorHAnsi" w:cstheme="minorHAnsi"/>
          <w:sz w:val="22"/>
          <w:szCs w:val="22"/>
        </w:rPr>
        <w:t>Theresien</w:t>
      </w:r>
      <w:proofErr w:type="spellEnd"/>
      <w:r w:rsidRPr="00D533E8">
        <w:rPr>
          <w:rFonts w:asciiTheme="minorHAnsi" w:hAnsiTheme="minorHAnsi" w:cstheme="minorHAnsi"/>
          <w:sz w:val="22"/>
          <w:szCs w:val="22"/>
        </w:rPr>
        <w:t>-</w:t>
      </w:r>
      <w:proofErr w:type="spellStart"/>
      <w:r w:rsidRPr="00D533E8">
        <w:rPr>
          <w:rFonts w:asciiTheme="minorHAnsi" w:hAnsiTheme="minorHAnsi" w:cstheme="minorHAnsi"/>
          <w:sz w:val="22"/>
          <w:szCs w:val="22"/>
        </w:rPr>
        <w:t>Platz</w:t>
      </w:r>
      <w:proofErr w:type="spellEnd"/>
      <w:r w:rsidRPr="00D533E8">
        <w:rPr>
          <w:rFonts w:asciiTheme="minorHAnsi" w:hAnsiTheme="minorHAnsi" w:cstheme="minorHAnsi"/>
          <w:sz w:val="22"/>
          <w:szCs w:val="22"/>
        </w:rPr>
        <w:t xml:space="preserve">. Después de la visita panorámica, tiene la opción de unirse a una visita al Palacio de </w:t>
      </w:r>
      <w:proofErr w:type="spellStart"/>
      <w:r w:rsidRPr="00D533E8">
        <w:rPr>
          <w:rFonts w:asciiTheme="minorHAnsi" w:hAnsiTheme="minorHAnsi" w:cstheme="minorHAnsi"/>
          <w:sz w:val="22"/>
          <w:szCs w:val="22"/>
        </w:rPr>
        <w:t>Schönbrunn</w:t>
      </w:r>
      <w:proofErr w:type="spellEnd"/>
      <w:r w:rsidRPr="00D533E8">
        <w:rPr>
          <w:rFonts w:asciiTheme="minorHAnsi" w:hAnsiTheme="minorHAnsi" w:cstheme="minorHAnsi"/>
          <w:sz w:val="22"/>
          <w:szCs w:val="22"/>
        </w:rPr>
        <w:t xml:space="preserve"> (no incluida). ¿Le apetece un poco de música después de ver todos los monumentos? Por la tarde le ofrecemos la posibilidad de participar en un concierto de música clásica (no incluido). </w:t>
      </w:r>
    </w:p>
    <w:p w14:paraId="643EDF32" w14:textId="77777777" w:rsidR="00D533E8" w:rsidRPr="00D533E8" w:rsidRDefault="00D533E8" w:rsidP="00D533E8">
      <w:pPr>
        <w:jc w:val="both"/>
        <w:rPr>
          <w:rFonts w:asciiTheme="minorHAnsi" w:hAnsiTheme="minorHAnsi" w:cstheme="minorHAnsi"/>
          <w:sz w:val="22"/>
          <w:szCs w:val="22"/>
        </w:rPr>
      </w:pPr>
    </w:p>
    <w:p w14:paraId="5B056651" w14:textId="37EBDE2A"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5 MI</w:t>
      </w:r>
      <w:r w:rsidR="00C24A1E">
        <w:rPr>
          <w:rFonts w:asciiTheme="minorHAnsi" w:hAnsiTheme="minorHAnsi" w:cstheme="minorHAnsi"/>
          <w:b/>
          <w:bCs/>
          <w:sz w:val="22"/>
          <w:szCs w:val="22"/>
        </w:rPr>
        <w:t>ÉRCOLES:</w:t>
      </w:r>
      <w:r w:rsidRPr="00D533E8">
        <w:rPr>
          <w:rFonts w:asciiTheme="minorHAnsi" w:hAnsiTheme="minorHAnsi" w:cstheme="minorHAnsi"/>
          <w:b/>
          <w:bCs/>
          <w:sz w:val="22"/>
          <w:szCs w:val="22"/>
        </w:rPr>
        <w:t xml:space="preserve"> VIENA - CRUCERO POR EL DANUBIO</w:t>
      </w:r>
    </w:p>
    <w:p w14:paraId="79331381" w14:textId="77777777"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Después de reponer fuerzas en el bufé del desayuno, nos llevan al puerto, donde nos espera un momento culminante del viaje. Embarcaremos en el MS </w:t>
      </w:r>
      <w:proofErr w:type="spellStart"/>
      <w:r w:rsidRPr="00D533E8">
        <w:rPr>
          <w:rFonts w:asciiTheme="minorHAnsi" w:hAnsiTheme="minorHAnsi" w:cstheme="minorHAnsi"/>
          <w:sz w:val="22"/>
          <w:szCs w:val="22"/>
        </w:rPr>
        <w:t>Nestroy</w:t>
      </w:r>
      <w:proofErr w:type="spellEnd"/>
      <w:r w:rsidRPr="00D533E8">
        <w:rPr>
          <w:rFonts w:asciiTheme="minorHAnsi" w:hAnsiTheme="minorHAnsi" w:cstheme="minorHAnsi"/>
          <w:sz w:val="22"/>
          <w:szCs w:val="22"/>
        </w:rPr>
        <w:t xml:space="preserve">, donde viviremos un crucero fluvial especial de 2 días. El MS </w:t>
      </w:r>
      <w:proofErr w:type="spellStart"/>
      <w:r w:rsidRPr="00D533E8">
        <w:rPr>
          <w:rFonts w:asciiTheme="minorHAnsi" w:hAnsiTheme="minorHAnsi" w:cstheme="minorHAnsi"/>
          <w:sz w:val="22"/>
          <w:szCs w:val="22"/>
        </w:rPr>
        <w:t>Nestroy</w:t>
      </w:r>
      <w:proofErr w:type="spellEnd"/>
      <w:r w:rsidRPr="00D533E8">
        <w:rPr>
          <w:rFonts w:asciiTheme="minorHAnsi" w:hAnsiTheme="minorHAnsi" w:cstheme="minorHAnsi"/>
          <w:sz w:val="22"/>
          <w:szCs w:val="22"/>
        </w:rPr>
        <w:t xml:space="preserve">, generosamente diseñado, ofrece una luminosa zona de recepción con recepción y tienda de recuerdos, un restaurante amueblado con gusto y con vistas panorámicas y un acogedor bar panorámico con salón, su sala de estar durante el viaje. A las 10:00 es hora de soltar amarras y ponemos rumbo a Linz. Disfrutamos de nuestro primer almuerzo a bordo y luego podemos disfrutar del viaje en la cubierta solárium. Llegaremos al </w:t>
      </w:r>
      <w:proofErr w:type="spellStart"/>
      <w:r w:rsidRPr="00D533E8">
        <w:rPr>
          <w:rFonts w:asciiTheme="minorHAnsi" w:hAnsiTheme="minorHAnsi" w:cstheme="minorHAnsi"/>
          <w:sz w:val="22"/>
          <w:szCs w:val="22"/>
        </w:rPr>
        <w:t>Wachau</w:t>
      </w:r>
      <w:proofErr w:type="spellEnd"/>
      <w:r w:rsidRPr="00D533E8">
        <w:rPr>
          <w:rFonts w:asciiTheme="minorHAnsi" w:hAnsiTheme="minorHAnsi" w:cstheme="minorHAnsi"/>
          <w:sz w:val="22"/>
          <w:szCs w:val="22"/>
        </w:rPr>
        <w:t xml:space="preserve"> a última hora de la tarde y podremos redondear el día. La cena está incluida.</w:t>
      </w:r>
    </w:p>
    <w:p w14:paraId="37803326" w14:textId="77777777" w:rsidR="00D533E8" w:rsidRPr="00D533E8" w:rsidRDefault="00D533E8" w:rsidP="00D533E8">
      <w:pPr>
        <w:jc w:val="both"/>
        <w:rPr>
          <w:rFonts w:asciiTheme="minorHAnsi" w:hAnsiTheme="minorHAnsi" w:cstheme="minorHAnsi"/>
          <w:sz w:val="22"/>
          <w:szCs w:val="22"/>
        </w:rPr>
      </w:pPr>
    </w:p>
    <w:p w14:paraId="4C37193D" w14:textId="7F7F4281"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6 JUE</w:t>
      </w:r>
      <w:r w:rsidR="004D0087">
        <w:rPr>
          <w:rFonts w:asciiTheme="minorHAnsi" w:hAnsiTheme="minorHAnsi" w:cstheme="minorHAnsi"/>
          <w:b/>
          <w:bCs/>
          <w:sz w:val="22"/>
          <w:szCs w:val="22"/>
        </w:rPr>
        <w:t>VES:</w:t>
      </w:r>
      <w:r w:rsidRPr="00D533E8">
        <w:rPr>
          <w:rFonts w:asciiTheme="minorHAnsi" w:hAnsiTheme="minorHAnsi" w:cstheme="minorHAnsi"/>
          <w:b/>
          <w:bCs/>
          <w:sz w:val="22"/>
          <w:szCs w:val="22"/>
        </w:rPr>
        <w:t xml:space="preserve"> LINZ - CESKY KRUMLOV - PRAGA</w:t>
      </w:r>
    </w:p>
    <w:p w14:paraId="78D00A3B" w14:textId="098A5A61"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Disfrutamos nuestro desayuno hoy a bordo del barco. </w:t>
      </w:r>
      <w:r w:rsidR="004D0087" w:rsidRPr="00D533E8">
        <w:rPr>
          <w:rFonts w:asciiTheme="minorHAnsi" w:hAnsiTheme="minorHAnsi" w:cstheme="minorHAnsi"/>
          <w:sz w:val="22"/>
          <w:szCs w:val="22"/>
        </w:rPr>
        <w:t>Después</w:t>
      </w:r>
      <w:r w:rsidRPr="00D533E8">
        <w:rPr>
          <w:rFonts w:asciiTheme="minorHAnsi" w:hAnsiTheme="minorHAnsi" w:cstheme="minorHAnsi"/>
          <w:sz w:val="22"/>
          <w:szCs w:val="22"/>
        </w:rPr>
        <w:t xml:space="preserve"> nuestro autobús nos espera y vamos rumbo a </w:t>
      </w:r>
      <w:proofErr w:type="spellStart"/>
      <w:r w:rsidRPr="00D533E8">
        <w:rPr>
          <w:rFonts w:asciiTheme="minorHAnsi" w:hAnsiTheme="minorHAnsi" w:cstheme="minorHAnsi"/>
          <w:sz w:val="22"/>
          <w:szCs w:val="22"/>
        </w:rPr>
        <w:t>Ceskuy</w:t>
      </w:r>
      <w:proofErr w:type="spellEnd"/>
      <w:r w:rsidRPr="00D533E8">
        <w:rPr>
          <w:rFonts w:asciiTheme="minorHAnsi" w:hAnsiTheme="minorHAnsi" w:cstheme="minorHAnsi"/>
          <w:sz w:val="22"/>
          <w:szCs w:val="22"/>
        </w:rPr>
        <w:t xml:space="preserve"> </w:t>
      </w:r>
      <w:proofErr w:type="spellStart"/>
      <w:r w:rsidRPr="00D533E8">
        <w:rPr>
          <w:rFonts w:asciiTheme="minorHAnsi" w:hAnsiTheme="minorHAnsi" w:cstheme="minorHAnsi"/>
          <w:sz w:val="22"/>
          <w:szCs w:val="22"/>
        </w:rPr>
        <w:t>Krumlov</w:t>
      </w:r>
      <w:proofErr w:type="spellEnd"/>
      <w:r w:rsidR="004D0087">
        <w:rPr>
          <w:rFonts w:asciiTheme="minorHAnsi" w:hAnsiTheme="minorHAnsi" w:cstheme="minorHAnsi"/>
          <w:sz w:val="22"/>
          <w:szCs w:val="22"/>
        </w:rPr>
        <w:t>, e</w:t>
      </w:r>
      <w:r w:rsidRPr="00D533E8">
        <w:rPr>
          <w:rFonts w:asciiTheme="minorHAnsi" w:hAnsiTheme="minorHAnsi" w:cstheme="minorHAnsi"/>
          <w:sz w:val="22"/>
          <w:szCs w:val="22"/>
        </w:rPr>
        <w:t xml:space="preserve">sta encantadora ciudad a orillas del Moldava se caracteriza por sus edificios históricos de estilo renacentista y barroco. Realizará una visita guiada de una hora y media por el centro de ensueño de la ciudad, tras la cual dispondrá de tiempo libre. Continuaremos nuestro viaje a Praga.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 </w:t>
      </w:r>
    </w:p>
    <w:p w14:paraId="602567CD" w14:textId="77777777" w:rsidR="00D533E8" w:rsidRPr="00D533E8" w:rsidRDefault="00D533E8" w:rsidP="00D533E8">
      <w:pPr>
        <w:jc w:val="both"/>
        <w:rPr>
          <w:rFonts w:asciiTheme="minorHAnsi" w:hAnsiTheme="minorHAnsi" w:cstheme="minorHAnsi"/>
          <w:sz w:val="22"/>
          <w:szCs w:val="22"/>
        </w:rPr>
      </w:pPr>
    </w:p>
    <w:p w14:paraId="160C12BE" w14:textId="4AC364F6"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7 VIE</w:t>
      </w:r>
      <w:r w:rsidR="004D0087">
        <w:rPr>
          <w:rFonts w:asciiTheme="minorHAnsi" w:hAnsiTheme="minorHAnsi" w:cstheme="minorHAnsi"/>
          <w:b/>
          <w:bCs/>
          <w:sz w:val="22"/>
          <w:szCs w:val="22"/>
        </w:rPr>
        <w:t>RNES:</w:t>
      </w:r>
      <w:r w:rsidRPr="00D533E8">
        <w:rPr>
          <w:rFonts w:asciiTheme="minorHAnsi" w:hAnsiTheme="minorHAnsi" w:cstheme="minorHAnsi"/>
          <w:b/>
          <w:bCs/>
          <w:sz w:val="22"/>
          <w:szCs w:val="22"/>
        </w:rPr>
        <w:t xml:space="preserve"> PRAGA</w:t>
      </w:r>
    </w:p>
    <w:p w14:paraId="6837D2BF" w14:textId="77777777"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Disfrute de un variado desayuno en el hotel reservado y prepárese para la visita de la ciudad. La visita comienza en el barrio del Castillo de </w:t>
      </w:r>
      <w:proofErr w:type="spellStart"/>
      <w:r w:rsidRPr="00D533E8">
        <w:rPr>
          <w:rFonts w:asciiTheme="minorHAnsi" w:hAnsiTheme="minorHAnsi" w:cstheme="minorHAnsi"/>
          <w:sz w:val="22"/>
          <w:szCs w:val="22"/>
        </w:rPr>
        <w:t>Hradčany</w:t>
      </w:r>
      <w:proofErr w:type="spellEnd"/>
      <w:r w:rsidRPr="00D533E8">
        <w:rPr>
          <w:rFonts w:asciiTheme="minorHAnsi" w:hAnsiTheme="minorHAnsi" w:cstheme="minorHAnsi"/>
          <w:sz w:val="22"/>
          <w:szCs w:val="22"/>
        </w:rPr>
        <w:t xml:space="preserve">, con la Catedral de San Vito, el Castillo de Praga y el Callejón del Oro. Después de un paseo por los diversos patios del castillo, visitaremos la Ciudad Pequeña en la calle </w:t>
      </w:r>
      <w:proofErr w:type="spellStart"/>
      <w:r w:rsidRPr="00D533E8">
        <w:rPr>
          <w:rFonts w:asciiTheme="minorHAnsi" w:hAnsiTheme="minorHAnsi" w:cstheme="minorHAnsi"/>
          <w:sz w:val="22"/>
          <w:szCs w:val="22"/>
        </w:rPr>
        <w:t>Nerudova</w:t>
      </w:r>
      <w:proofErr w:type="spellEnd"/>
      <w:r w:rsidRPr="00D533E8">
        <w:rPr>
          <w:rFonts w:asciiTheme="minorHAnsi" w:hAnsiTheme="minorHAnsi" w:cstheme="minorHAnsi"/>
          <w:sz w:val="22"/>
          <w:szCs w:val="22"/>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D533E8">
        <w:rPr>
          <w:rFonts w:asciiTheme="minorHAnsi" w:hAnsiTheme="minorHAnsi" w:cstheme="minorHAnsi"/>
          <w:sz w:val="22"/>
          <w:szCs w:val="22"/>
        </w:rPr>
        <w:t>Karlova</w:t>
      </w:r>
      <w:proofErr w:type="spellEnd"/>
      <w:r w:rsidRPr="00D533E8">
        <w:rPr>
          <w:rFonts w:asciiTheme="minorHAnsi" w:hAnsiTheme="minorHAnsi" w:cstheme="minorHAnsi"/>
          <w:sz w:val="22"/>
          <w:szCs w:val="22"/>
        </w:rPr>
        <w:t xml:space="preserve"> hasta la Plaza de la Ciudad Vieja con su reloj astronómico, la iglesia gótica de Nuestra Señora de </w:t>
      </w:r>
      <w:proofErr w:type="spellStart"/>
      <w:r w:rsidRPr="00D533E8">
        <w:rPr>
          <w:rFonts w:asciiTheme="minorHAnsi" w:hAnsiTheme="minorHAnsi" w:cstheme="minorHAnsi"/>
          <w:sz w:val="22"/>
          <w:szCs w:val="22"/>
        </w:rPr>
        <w:t>Tyn</w:t>
      </w:r>
      <w:proofErr w:type="spellEnd"/>
      <w:r w:rsidRPr="00D533E8">
        <w:rPr>
          <w:rFonts w:asciiTheme="minorHAnsi" w:hAnsiTheme="minorHAnsi" w:cstheme="minorHAnsi"/>
          <w:sz w:val="22"/>
          <w:szCs w:val="22"/>
        </w:rPr>
        <w:t xml:space="preserve"> y el monumento a Jan </w:t>
      </w:r>
      <w:proofErr w:type="spellStart"/>
      <w:r w:rsidRPr="00D533E8">
        <w:rPr>
          <w:rFonts w:asciiTheme="minorHAnsi" w:hAnsiTheme="minorHAnsi" w:cstheme="minorHAnsi"/>
          <w:sz w:val="22"/>
          <w:szCs w:val="22"/>
        </w:rPr>
        <w:t>Hus</w:t>
      </w:r>
      <w:proofErr w:type="spellEnd"/>
      <w:r w:rsidRPr="00D533E8">
        <w:rPr>
          <w:rFonts w:asciiTheme="minorHAnsi" w:hAnsiTheme="minorHAnsi" w:cstheme="minorHAnsi"/>
          <w:sz w:val="22"/>
          <w:szCs w:val="22"/>
        </w:rPr>
        <w:t xml:space="preserve">. Finalmente, llegaremos a la Ciudad Nueva, donde termina nuestro recorrido. Praga </w:t>
      </w:r>
      <w:proofErr w:type="spellStart"/>
      <w:r w:rsidRPr="00D533E8">
        <w:rPr>
          <w:rFonts w:asciiTheme="minorHAnsi" w:hAnsiTheme="minorHAnsi" w:cstheme="minorHAnsi"/>
          <w:sz w:val="22"/>
          <w:szCs w:val="22"/>
        </w:rPr>
        <w:t>tambien</w:t>
      </w:r>
      <w:proofErr w:type="spellEnd"/>
      <w:r w:rsidRPr="00D533E8">
        <w:rPr>
          <w:rFonts w:asciiTheme="minorHAnsi" w:hAnsiTheme="minorHAnsi" w:cstheme="minorHAnsi"/>
          <w:sz w:val="22"/>
          <w:szCs w:val="22"/>
        </w:rPr>
        <w:t xml:space="preserve"> es famosa </w:t>
      </w:r>
      <w:r w:rsidRPr="00D533E8">
        <w:rPr>
          <w:rFonts w:asciiTheme="minorHAnsi" w:hAnsiTheme="minorHAnsi" w:cstheme="minorHAnsi"/>
          <w:sz w:val="22"/>
          <w:szCs w:val="22"/>
        </w:rPr>
        <w:lastRenderedPageBreak/>
        <w:t>por su arte en vidrio y porcelana. Las marionetas también son un auténtico souvenir para los que se han quedado en casa.</w:t>
      </w:r>
    </w:p>
    <w:p w14:paraId="409CCD6B" w14:textId="77777777" w:rsidR="00D533E8" w:rsidRPr="00D533E8" w:rsidRDefault="00D533E8" w:rsidP="00D533E8">
      <w:pPr>
        <w:jc w:val="both"/>
        <w:rPr>
          <w:rFonts w:asciiTheme="minorHAnsi" w:hAnsiTheme="minorHAnsi" w:cstheme="minorHAnsi"/>
          <w:sz w:val="22"/>
          <w:szCs w:val="22"/>
        </w:rPr>
      </w:pPr>
    </w:p>
    <w:p w14:paraId="5A814827" w14:textId="12B96B05"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8 S</w:t>
      </w:r>
      <w:r w:rsidR="004D0087">
        <w:rPr>
          <w:rFonts w:asciiTheme="minorHAnsi" w:hAnsiTheme="minorHAnsi" w:cstheme="minorHAnsi"/>
          <w:b/>
          <w:bCs/>
          <w:sz w:val="22"/>
          <w:szCs w:val="22"/>
        </w:rPr>
        <w:t xml:space="preserve">ÁBADO: </w:t>
      </w:r>
      <w:r w:rsidRPr="00D533E8">
        <w:rPr>
          <w:rFonts w:asciiTheme="minorHAnsi" w:hAnsiTheme="minorHAnsi" w:cstheme="minorHAnsi"/>
          <w:b/>
          <w:bCs/>
          <w:sz w:val="22"/>
          <w:szCs w:val="22"/>
        </w:rPr>
        <w:t>PRAGA</w:t>
      </w:r>
    </w:p>
    <w:p w14:paraId="2CB9E88B" w14:textId="77777777"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 xml:space="preserve">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w:t>
      </w:r>
    </w:p>
    <w:p w14:paraId="731AF74E" w14:textId="77777777" w:rsidR="00D533E8" w:rsidRPr="00D533E8" w:rsidRDefault="00D533E8" w:rsidP="00D533E8">
      <w:pPr>
        <w:jc w:val="both"/>
        <w:rPr>
          <w:rFonts w:asciiTheme="minorHAnsi" w:hAnsiTheme="minorHAnsi" w:cstheme="minorHAnsi"/>
          <w:sz w:val="22"/>
          <w:szCs w:val="22"/>
        </w:rPr>
      </w:pPr>
    </w:p>
    <w:p w14:paraId="6C8E713B" w14:textId="3D507BD7" w:rsidR="00D533E8" w:rsidRPr="00D533E8" w:rsidRDefault="00D533E8" w:rsidP="00D533E8">
      <w:pPr>
        <w:jc w:val="both"/>
        <w:rPr>
          <w:rFonts w:asciiTheme="minorHAnsi" w:hAnsiTheme="minorHAnsi" w:cstheme="minorHAnsi"/>
          <w:b/>
          <w:bCs/>
          <w:sz w:val="22"/>
          <w:szCs w:val="22"/>
        </w:rPr>
      </w:pPr>
      <w:r w:rsidRPr="00D533E8">
        <w:rPr>
          <w:rFonts w:asciiTheme="minorHAnsi" w:hAnsiTheme="minorHAnsi" w:cstheme="minorHAnsi"/>
          <w:b/>
          <w:bCs/>
          <w:sz w:val="22"/>
          <w:szCs w:val="22"/>
        </w:rPr>
        <w:t>DÍA 9 DOM</w:t>
      </w:r>
      <w:r w:rsidR="004D0087">
        <w:rPr>
          <w:rFonts w:asciiTheme="minorHAnsi" w:hAnsiTheme="minorHAnsi" w:cstheme="minorHAnsi"/>
          <w:b/>
          <w:bCs/>
          <w:sz w:val="22"/>
          <w:szCs w:val="22"/>
        </w:rPr>
        <w:t>INGO:</w:t>
      </w:r>
      <w:r w:rsidRPr="00D533E8">
        <w:rPr>
          <w:rFonts w:asciiTheme="minorHAnsi" w:hAnsiTheme="minorHAnsi" w:cstheme="minorHAnsi"/>
          <w:b/>
          <w:bCs/>
          <w:sz w:val="22"/>
          <w:szCs w:val="22"/>
        </w:rPr>
        <w:t xml:space="preserve"> PRAGA</w:t>
      </w:r>
    </w:p>
    <w:p w14:paraId="2F9AD50D" w14:textId="77777777" w:rsidR="00D533E8" w:rsidRPr="00D533E8" w:rsidRDefault="00D533E8" w:rsidP="00D533E8">
      <w:pPr>
        <w:jc w:val="both"/>
        <w:rPr>
          <w:rFonts w:asciiTheme="minorHAnsi" w:hAnsiTheme="minorHAnsi" w:cstheme="minorHAnsi"/>
          <w:sz w:val="22"/>
          <w:szCs w:val="22"/>
        </w:rPr>
      </w:pPr>
      <w:r w:rsidRPr="00D533E8">
        <w:rPr>
          <w:rFonts w:asciiTheme="minorHAnsi" w:hAnsiTheme="minorHAnsi" w:cstheme="minorHAnsi"/>
          <w:sz w:val="22"/>
          <w:szCs w:val="22"/>
        </w:rPr>
        <w:t>Desayuno y traslado de salida al aeropuerto.</w:t>
      </w:r>
    </w:p>
    <w:p w14:paraId="09829F28" w14:textId="77777777" w:rsidR="00D533E8" w:rsidRPr="00D533E8" w:rsidRDefault="00D533E8" w:rsidP="00D533E8">
      <w:pPr>
        <w:jc w:val="both"/>
        <w:rPr>
          <w:rFonts w:asciiTheme="minorHAnsi" w:eastAsia="Calibri" w:hAnsiTheme="minorHAnsi" w:cstheme="minorHAnsi"/>
          <w:sz w:val="22"/>
          <w:szCs w:val="22"/>
        </w:rPr>
      </w:pPr>
    </w:p>
    <w:p w14:paraId="2D830960" w14:textId="77777777" w:rsidR="00FD5A40" w:rsidRPr="00FD4EAE" w:rsidRDefault="00FD5A40">
      <w:pPr>
        <w:jc w:val="both"/>
        <w:rPr>
          <w:rFonts w:asciiTheme="minorHAnsi" w:eastAsia="Calibri" w:hAnsiTheme="minorHAnsi" w:cstheme="minorHAnsi"/>
          <w:sz w:val="22"/>
          <w:szCs w:val="22"/>
          <w:lang w:val="es-MX"/>
        </w:rPr>
      </w:pPr>
    </w:p>
    <w:p w14:paraId="79008757" w14:textId="77777777" w:rsidR="006B291C" w:rsidRPr="00FD4EAE" w:rsidRDefault="00000000">
      <w:pPr>
        <w:jc w:val="both"/>
        <w:rPr>
          <w:rFonts w:asciiTheme="minorHAnsi" w:eastAsia="Calibri" w:hAnsiTheme="minorHAnsi" w:cstheme="minorHAnsi"/>
          <w:b/>
          <w:sz w:val="22"/>
          <w:szCs w:val="22"/>
          <w:lang w:val="es-MX"/>
        </w:rPr>
      </w:pPr>
      <w:r w:rsidRPr="00FD4EAE">
        <w:rPr>
          <w:rFonts w:asciiTheme="minorHAnsi" w:eastAsia="Calibri" w:hAnsiTheme="minorHAnsi" w:cstheme="minorHAnsi"/>
          <w:b/>
          <w:sz w:val="22"/>
          <w:szCs w:val="22"/>
          <w:lang w:val="es-MX"/>
        </w:rPr>
        <w:t xml:space="preserve">Fin de nuestros servicios </w:t>
      </w:r>
    </w:p>
    <w:p w14:paraId="0E6C290D" w14:textId="77777777" w:rsidR="00C6430A" w:rsidRDefault="00C6430A">
      <w:pPr>
        <w:jc w:val="both"/>
        <w:rPr>
          <w:rFonts w:asciiTheme="minorHAnsi" w:eastAsia="Calibri" w:hAnsiTheme="minorHAnsi" w:cstheme="minorHAnsi"/>
          <w:b/>
          <w:sz w:val="22"/>
          <w:szCs w:val="22"/>
          <w:lang w:val="es-MX"/>
        </w:rPr>
      </w:pPr>
    </w:p>
    <w:p w14:paraId="004A18F9" w14:textId="77777777" w:rsidR="001F40A4" w:rsidRDefault="001F40A4">
      <w:pPr>
        <w:jc w:val="both"/>
        <w:rPr>
          <w:rFonts w:asciiTheme="minorHAnsi" w:eastAsia="Calibri" w:hAnsiTheme="minorHAnsi" w:cstheme="minorHAnsi"/>
          <w:b/>
          <w:sz w:val="22"/>
          <w:szCs w:val="22"/>
          <w:lang w:val="es-MX"/>
        </w:rPr>
      </w:pPr>
    </w:p>
    <w:p w14:paraId="2FE24C40" w14:textId="7491FBD0" w:rsidR="00C6430A" w:rsidRPr="00FD4EAE" w:rsidRDefault="004D0087" w:rsidP="00C6430A">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 xml:space="preserve">SALIDA GARANTIZADA: 03 DE MAYO </w:t>
      </w:r>
      <w:r w:rsidR="00C6430A" w:rsidRPr="00FD4EAE">
        <w:rPr>
          <w:rFonts w:asciiTheme="minorHAnsi" w:hAnsiTheme="minorHAnsi" w:cstheme="minorHAnsi"/>
          <w:b/>
          <w:bCs/>
          <w:color w:val="C00000"/>
          <w:sz w:val="22"/>
          <w:szCs w:val="22"/>
          <w:lang w:val="es-MX"/>
        </w:rPr>
        <w:t>202</w:t>
      </w:r>
      <w:r w:rsidR="00081794">
        <w:rPr>
          <w:rFonts w:asciiTheme="minorHAnsi" w:hAnsiTheme="minorHAnsi" w:cstheme="minorHAnsi"/>
          <w:b/>
          <w:bCs/>
          <w:color w:val="C00000"/>
          <w:sz w:val="22"/>
          <w:szCs w:val="22"/>
          <w:lang w:val="es-MX"/>
        </w:rPr>
        <w:t>5</w:t>
      </w:r>
    </w:p>
    <w:p w14:paraId="1793F2CB" w14:textId="77777777" w:rsidR="00C6430A" w:rsidRPr="00FD4EAE" w:rsidRDefault="00C6430A" w:rsidP="00C6430A">
      <w:pPr>
        <w:rPr>
          <w:rFonts w:asciiTheme="minorHAnsi" w:hAnsiTheme="minorHAnsi" w:cstheme="minorHAnsi"/>
          <w:b/>
          <w:bCs/>
          <w:color w:val="C00000"/>
          <w:sz w:val="22"/>
          <w:szCs w:val="22"/>
          <w:lang w:val="es-MX"/>
        </w:rPr>
      </w:pPr>
      <w:r w:rsidRPr="00FD4EAE">
        <w:rPr>
          <w:rFonts w:asciiTheme="minorHAnsi" w:hAnsiTheme="minorHAnsi" w:cstheme="minorHAnsi"/>
          <w:b/>
          <w:bCs/>
          <w:color w:val="C00000"/>
          <w:sz w:val="22"/>
          <w:szCs w:val="22"/>
          <w:lang w:val="es-MX"/>
        </w:rPr>
        <w:t>PRECIOS POR PERSONA EN EUROS</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843"/>
        <w:gridCol w:w="1570"/>
      </w:tblGrid>
      <w:tr w:rsidR="00C6430A" w:rsidRPr="00FD4EAE" w14:paraId="314FF4F5" w14:textId="77777777" w:rsidTr="003B79DA">
        <w:trPr>
          <w:trHeight w:val="189"/>
          <w:jc w:val="center"/>
        </w:trPr>
        <w:tc>
          <w:tcPr>
            <w:tcW w:w="4531" w:type="dxa"/>
            <w:shd w:val="clear" w:color="auto" w:fill="auto"/>
            <w:vAlign w:val="center"/>
          </w:tcPr>
          <w:p w14:paraId="21D60A6C" w14:textId="384A1A6E" w:rsidR="00C6430A" w:rsidRPr="00FD4EAE" w:rsidRDefault="00C6430A"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SERVICIOS TERRESTRES</w:t>
            </w:r>
            <w:r w:rsidR="002D454C">
              <w:rPr>
                <w:rFonts w:asciiTheme="minorHAnsi" w:hAnsiTheme="minorHAnsi" w:cstheme="minorHAnsi"/>
                <w:b/>
                <w:sz w:val="22"/>
                <w:szCs w:val="22"/>
                <w:lang w:val="es-MX"/>
              </w:rPr>
              <w:t>, CATEGORIA 4*</w:t>
            </w:r>
          </w:p>
        </w:tc>
        <w:tc>
          <w:tcPr>
            <w:tcW w:w="1843" w:type="dxa"/>
            <w:shd w:val="clear" w:color="auto" w:fill="auto"/>
            <w:vAlign w:val="center"/>
          </w:tcPr>
          <w:p w14:paraId="2B5A9F50"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DOBLE</w:t>
            </w:r>
          </w:p>
        </w:tc>
        <w:tc>
          <w:tcPr>
            <w:tcW w:w="1570" w:type="dxa"/>
            <w:shd w:val="clear" w:color="auto" w:fill="auto"/>
            <w:vAlign w:val="center"/>
          </w:tcPr>
          <w:p w14:paraId="4E9E7DE1"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SENCILLA</w:t>
            </w:r>
          </w:p>
        </w:tc>
      </w:tr>
      <w:tr w:rsidR="00C6430A" w:rsidRPr="00FD4EAE" w14:paraId="1BD254DB" w14:textId="77777777" w:rsidTr="003B79DA">
        <w:trPr>
          <w:trHeight w:val="29"/>
          <w:jc w:val="center"/>
        </w:trPr>
        <w:tc>
          <w:tcPr>
            <w:tcW w:w="4531" w:type="dxa"/>
            <w:shd w:val="clear" w:color="auto" w:fill="auto"/>
            <w:vAlign w:val="center"/>
          </w:tcPr>
          <w:p w14:paraId="63753B23" w14:textId="5444FE8D" w:rsidR="00C6430A" w:rsidRPr="00FD4EAE" w:rsidRDefault="00523D74" w:rsidP="00687582">
            <w:pPr>
              <w:rPr>
                <w:rFonts w:asciiTheme="minorHAnsi" w:hAnsiTheme="minorHAnsi" w:cstheme="minorHAnsi"/>
                <w:bCs/>
                <w:sz w:val="22"/>
                <w:szCs w:val="22"/>
                <w:lang w:val="es-MX"/>
              </w:rPr>
            </w:pPr>
            <w:r>
              <w:rPr>
                <w:rFonts w:asciiTheme="minorHAnsi" w:hAnsiTheme="minorHAnsi" w:cstheme="minorHAnsi"/>
                <w:bCs/>
                <w:sz w:val="22"/>
                <w:szCs w:val="22"/>
                <w:lang w:val="es-MX"/>
              </w:rPr>
              <w:t>CAPITALES IMPERIALES</w:t>
            </w:r>
            <w:r w:rsidR="003B79DA">
              <w:rPr>
                <w:rFonts w:asciiTheme="minorHAnsi" w:hAnsiTheme="minorHAnsi" w:cstheme="minorHAnsi"/>
                <w:bCs/>
                <w:sz w:val="22"/>
                <w:szCs w:val="22"/>
                <w:lang w:val="es-MX"/>
              </w:rPr>
              <w:t xml:space="preserve"> CON CRUCERO</w:t>
            </w:r>
            <w:r>
              <w:rPr>
                <w:rFonts w:asciiTheme="minorHAnsi" w:hAnsiTheme="minorHAnsi" w:cstheme="minorHAnsi"/>
                <w:bCs/>
                <w:sz w:val="22"/>
                <w:szCs w:val="22"/>
                <w:lang w:val="es-MX"/>
              </w:rPr>
              <w:t xml:space="preserve"> 9 DIAS</w:t>
            </w:r>
          </w:p>
        </w:tc>
        <w:tc>
          <w:tcPr>
            <w:tcW w:w="1843" w:type="dxa"/>
            <w:shd w:val="clear" w:color="auto" w:fill="auto"/>
            <w:vAlign w:val="center"/>
          </w:tcPr>
          <w:p w14:paraId="236A8947" w14:textId="2738F2A6"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xml:space="preserve">$ </w:t>
            </w:r>
            <w:r w:rsidR="003B79DA">
              <w:rPr>
                <w:rFonts w:asciiTheme="minorHAnsi" w:hAnsiTheme="minorHAnsi" w:cstheme="minorHAnsi"/>
                <w:sz w:val="22"/>
                <w:szCs w:val="22"/>
                <w:lang w:val="es-MX"/>
              </w:rPr>
              <w:t>2,295</w:t>
            </w:r>
            <w:r w:rsidRPr="00FD4EAE">
              <w:rPr>
                <w:rFonts w:asciiTheme="minorHAnsi" w:hAnsiTheme="minorHAnsi" w:cstheme="minorHAnsi"/>
                <w:sz w:val="22"/>
                <w:szCs w:val="22"/>
                <w:lang w:val="es-MX"/>
              </w:rPr>
              <w:t xml:space="preserve"> EUR</w:t>
            </w:r>
          </w:p>
        </w:tc>
        <w:tc>
          <w:tcPr>
            <w:tcW w:w="1570" w:type="dxa"/>
            <w:shd w:val="clear" w:color="auto" w:fill="auto"/>
            <w:vAlign w:val="center"/>
          </w:tcPr>
          <w:p w14:paraId="49214148" w14:textId="1C0027D3"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xml:space="preserve">$ </w:t>
            </w:r>
            <w:r w:rsidR="003B79DA">
              <w:rPr>
                <w:rFonts w:asciiTheme="minorHAnsi" w:hAnsiTheme="minorHAnsi" w:cstheme="minorHAnsi"/>
                <w:sz w:val="22"/>
                <w:szCs w:val="22"/>
                <w:lang w:val="es-MX"/>
              </w:rPr>
              <w:t>3,375</w:t>
            </w:r>
            <w:r w:rsidRPr="00FD4EAE">
              <w:rPr>
                <w:rFonts w:asciiTheme="minorHAnsi" w:hAnsiTheme="minorHAnsi" w:cstheme="minorHAnsi"/>
                <w:sz w:val="22"/>
                <w:szCs w:val="22"/>
                <w:lang w:val="es-MX"/>
              </w:rPr>
              <w:t xml:space="preserve"> EUR</w:t>
            </w:r>
          </w:p>
        </w:tc>
      </w:tr>
    </w:tbl>
    <w:p w14:paraId="6F0E0609" w14:textId="77777777" w:rsidR="00C6430A" w:rsidRPr="00FD4EAE" w:rsidRDefault="00C6430A" w:rsidP="00C6430A">
      <w:pPr>
        <w:rPr>
          <w:rFonts w:asciiTheme="minorHAnsi" w:hAnsiTheme="minorHAnsi" w:cstheme="minorHAnsi"/>
          <w:b/>
          <w:sz w:val="22"/>
          <w:szCs w:val="22"/>
          <w:lang w:val="es-MX"/>
        </w:rPr>
      </w:pPr>
    </w:p>
    <w:p w14:paraId="080A751E" w14:textId="77777777" w:rsidR="00C6430A" w:rsidRPr="00FD4EAE" w:rsidRDefault="00C6430A" w:rsidP="00C6430A">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EL PRECIO POR PERSONA INCLUYE:</w:t>
      </w:r>
    </w:p>
    <w:p w14:paraId="143BBE77"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Maleteros en los hoteles</w:t>
      </w:r>
    </w:p>
    <w:p w14:paraId="5306A868"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Guía exclusivo de habla hispana</w:t>
      </w:r>
    </w:p>
    <w:p w14:paraId="41777B11" w14:textId="40B4277D" w:rsidR="00C6430A" w:rsidRPr="003B79DA" w:rsidRDefault="003B79DA"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7</w:t>
      </w:r>
      <w:r w:rsidR="00C6430A" w:rsidRPr="00FD4EAE">
        <w:rPr>
          <w:rFonts w:asciiTheme="minorHAnsi" w:hAnsiTheme="minorHAnsi" w:cstheme="minorHAnsi"/>
          <w:color w:val="000000"/>
          <w:sz w:val="22"/>
          <w:szCs w:val="22"/>
          <w:lang w:val="es-MX"/>
        </w:rPr>
        <w:t xml:space="preserve"> noches alojamiento con desayuno buffet</w:t>
      </w:r>
    </w:p>
    <w:p w14:paraId="0B24FD5C" w14:textId="3A718637" w:rsidR="003B79DA" w:rsidRPr="003B79DA" w:rsidRDefault="003B79DA"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1 noche en crucero por el Danubio con alojamiento en camarotes exteriores</w:t>
      </w:r>
    </w:p>
    <w:p w14:paraId="422D057E" w14:textId="17831388" w:rsidR="003B79DA" w:rsidRPr="00081794" w:rsidRDefault="003B79DA"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2 comidas a bordo del crucero (sin bebidas)</w:t>
      </w:r>
    </w:p>
    <w:p w14:paraId="0A17C121" w14:textId="4F6C50BA" w:rsidR="00081794" w:rsidRPr="00FD4EAE" w:rsidRDefault="00081794"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Entradas y experiencias según itinerario</w:t>
      </w:r>
    </w:p>
    <w:p w14:paraId="1FB91A7D" w14:textId="77777777" w:rsidR="00C6430A" w:rsidRPr="00FD4EAE" w:rsidRDefault="00C6430A" w:rsidP="00C6430A">
      <w:pPr>
        <w:jc w:val="both"/>
        <w:rPr>
          <w:rFonts w:asciiTheme="minorHAnsi" w:hAnsiTheme="minorHAnsi" w:cstheme="minorHAnsi"/>
          <w:b/>
          <w:sz w:val="22"/>
          <w:szCs w:val="22"/>
          <w:u w:val="single"/>
          <w:lang w:val="es-MX"/>
        </w:rPr>
      </w:pPr>
      <w:bookmarkStart w:id="1" w:name="_heading=h.30j0zll" w:colFirst="0" w:colLast="0"/>
      <w:bookmarkEnd w:id="1"/>
    </w:p>
    <w:p w14:paraId="1B39E2B0" w14:textId="77777777" w:rsidR="00C6430A" w:rsidRPr="00FD4EAE" w:rsidRDefault="00C6430A" w:rsidP="00C6430A">
      <w:pPr>
        <w:jc w:val="both"/>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NO INCLUYE:</w:t>
      </w:r>
    </w:p>
    <w:p w14:paraId="16BA3309" w14:textId="24FE2754" w:rsidR="00C6430A" w:rsidRPr="00FD4EAE" w:rsidRDefault="00C6430A" w:rsidP="00C6430A">
      <w:pPr>
        <w:numPr>
          <w:ilvl w:val="0"/>
          <w:numId w:val="5"/>
        </w:numPr>
        <w:pBdr>
          <w:top w:val="nil"/>
          <w:left w:val="nil"/>
          <w:bottom w:val="nil"/>
          <w:right w:val="nil"/>
          <w:between w:val="nil"/>
        </w:pBdr>
        <w:ind w:left="567" w:hanging="436"/>
        <w:jc w:val="both"/>
        <w:rPr>
          <w:rFonts w:asciiTheme="minorHAnsi" w:hAnsiTheme="minorHAnsi" w:cstheme="minorHAnsi"/>
          <w:sz w:val="22"/>
          <w:szCs w:val="22"/>
          <w:lang w:val="es-MX"/>
        </w:rPr>
      </w:pPr>
      <w:bookmarkStart w:id="2" w:name="_heading=h.1fob9te" w:colFirst="0" w:colLast="0"/>
      <w:bookmarkEnd w:id="2"/>
      <w:r w:rsidRPr="00FD4EAE">
        <w:rPr>
          <w:rFonts w:asciiTheme="minorHAnsi" w:hAnsiTheme="minorHAnsi" w:cstheme="minorHAnsi"/>
          <w:sz w:val="22"/>
          <w:szCs w:val="22"/>
          <w:lang w:val="es-MX"/>
        </w:rPr>
        <w:t xml:space="preserve">No incluye vuelos internacionales para llegar </w:t>
      </w:r>
      <w:r w:rsidR="006E64E0" w:rsidRPr="00FD4EAE">
        <w:rPr>
          <w:rFonts w:asciiTheme="minorHAnsi" w:hAnsiTheme="minorHAnsi" w:cstheme="minorHAnsi"/>
          <w:sz w:val="22"/>
          <w:szCs w:val="22"/>
          <w:lang w:val="es-MX"/>
        </w:rPr>
        <w:t xml:space="preserve">a </w:t>
      </w:r>
      <w:r w:rsidR="003B79DA">
        <w:rPr>
          <w:rFonts w:asciiTheme="minorHAnsi" w:hAnsiTheme="minorHAnsi" w:cstheme="minorHAnsi"/>
          <w:sz w:val="22"/>
          <w:szCs w:val="22"/>
          <w:lang w:val="es-MX"/>
        </w:rPr>
        <w:t>Budapest</w:t>
      </w:r>
      <w:r w:rsidR="00523D74">
        <w:rPr>
          <w:rFonts w:asciiTheme="minorHAnsi" w:hAnsiTheme="minorHAnsi" w:cstheme="minorHAnsi"/>
          <w:sz w:val="22"/>
          <w:szCs w:val="22"/>
          <w:lang w:val="es-MX"/>
        </w:rPr>
        <w:t xml:space="preserve"> y salir de Praga</w:t>
      </w:r>
      <w:r w:rsidRPr="00FD4EAE">
        <w:rPr>
          <w:rFonts w:asciiTheme="minorHAnsi" w:hAnsiTheme="minorHAnsi" w:cstheme="minorHAnsi"/>
          <w:sz w:val="22"/>
          <w:szCs w:val="22"/>
          <w:lang w:val="es-MX"/>
        </w:rPr>
        <w:t>.</w:t>
      </w:r>
    </w:p>
    <w:p w14:paraId="0044A37C"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Gastos de carácter personal, como bebidas, suvenires, lavandería, llamadas, wifi, etc.</w:t>
      </w:r>
    </w:p>
    <w:p w14:paraId="64407CE6"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Otras comidas o servicios que no están especificadas en el itinerario.</w:t>
      </w:r>
    </w:p>
    <w:p w14:paraId="19046DE2"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Propinas para guía y conductor.</w:t>
      </w:r>
    </w:p>
    <w:p w14:paraId="59F82F4C" w14:textId="77777777" w:rsidR="00C6430A" w:rsidRPr="00FD4EAE" w:rsidRDefault="00C6430A" w:rsidP="00C6430A">
      <w:pPr>
        <w:pStyle w:val="Prrafodelista"/>
        <w:numPr>
          <w:ilvl w:val="0"/>
          <w:numId w:val="5"/>
        </w:numPr>
        <w:ind w:left="567" w:hanging="425"/>
        <w:rPr>
          <w:rFonts w:asciiTheme="minorHAnsi" w:hAnsiTheme="minorHAnsi" w:cstheme="minorHAnsi"/>
          <w:sz w:val="22"/>
          <w:szCs w:val="22"/>
          <w:lang w:val="es-MX"/>
        </w:rPr>
      </w:pPr>
      <w:bookmarkStart w:id="3" w:name="_Hlk120608570"/>
      <w:bookmarkStart w:id="4" w:name="_Hlk120612521"/>
      <w:r w:rsidRPr="00FD4EAE">
        <w:rPr>
          <w:rFonts w:asciiTheme="minorHAnsi" w:hAnsiTheme="minorHAnsi" w:cstheme="minorHAnsi"/>
          <w:sz w:val="22"/>
          <w:szCs w:val="22"/>
          <w:lang w:val="es-MX"/>
        </w:rPr>
        <w:t xml:space="preserve">Seguro de asistencia en viaje, </w:t>
      </w:r>
      <w:r w:rsidRPr="00FD4EAE">
        <w:rPr>
          <w:rFonts w:asciiTheme="minorHAnsi" w:hAnsiTheme="minorHAnsi" w:cstheme="minorHAnsi"/>
          <w:color w:val="000000"/>
          <w:sz w:val="22"/>
          <w:szCs w:val="22"/>
          <w:lang w:val="es-MX" w:eastAsia="es-MX"/>
        </w:rPr>
        <w:t>sugerimos adquirir uno, al momento de iniciar la reserva de su viaje</w:t>
      </w:r>
      <w:r w:rsidRPr="00FD4EAE">
        <w:rPr>
          <w:rFonts w:asciiTheme="minorHAnsi" w:hAnsiTheme="minorHAnsi" w:cstheme="minorHAnsi"/>
          <w:sz w:val="22"/>
          <w:szCs w:val="22"/>
          <w:lang w:val="es-MX"/>
        </w:rPr>
        <w:t>.</w:t>
      </w:r>
      <w:bookmarkEnd w:id="3"/>
      <w:bookmarkEnd w:id="4"/>
    </w:p>
    <w:p w14:paraId="77CA780C" w14:textId="77777777" w:rsidR="006B291C" w:rsidRPr="00FD4EAE" w:rsidRDefault="006B291C">
      <w:pPr>
        <w:jc w:val="both"/>
        <w:rPr>
          <w:rFonts w:asciiTheme="minorHAnsi" w:eastAsia="Calibri" w:hAnsiTheme="minorHAnsi" w:cstheme="minorHAnsi"/>
          <w:b/>
          <w:sz w:val="22"/>
          <w:szCs w:val="22"/>
          <w:lang w:val="es-MX"/>
        </w:rPr>
      </w:pPr>
    </w:p>
    <w:p w14:paraId="4C0AC4EA" w14:textId="77777777" w:rsidR="006E64E0" w:rsidRPr="00FD4EAE" w:rsidRDefault="006E64E0">
      <w:pPr>
        <w:jc w:val="both"/>
        <w:rPr>
          <w:rFonts w:asciiTheme="minorHAnsi" w:eastAsia="Calibri" w:hAnsiTheme="minorHAnsi" w:cstheme="minorHAnsi"/>
          <w:b/>
          <w:sz w:val="22"/>
          <w:szCs w:val="22"/>
          <w:lang w:val="es-MX"/>
        </w:rPr>
      </w:pPr>
    </w:p>
    <w:p w14:paraId="3D3D09B1" w14:textId="77777777" w:rsidR="006E64E0" w:rsidRPr="00FD4EAE" w:rsidRDefault="006E64E0" w:rsidP="006E64E0">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4"/>
        <w:gridCol w:w="2844"/>
      </w:tblGrid>
      <w:tr w:rsidR="00180F3B" w:rsidRPr="00FD4EAE" w14:paraId="569016ED" w14:textId="77777777" w:rsidTr="00180F3B">
        <w:trPr>
          <w:trHeight w:val="257"/>
          <w:jc w:val="center"/>
        </w:trPr>
        <w:tc>
          <w:tcPr>
            <w:tcW w:w="2254" w:type="dxa"/>
          </w:tcPr>
          <w:p w14:paraId="69A9A5BD" w14:textId="77777777"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CIUDAD</w:t>
            </w:r>
          </w:p>
        </w:tc>
        <w:tc>
          <w:tcPr>
            <w:tcW w:w="2844" w:type="dxa"/>
          </w:tcPr>
          <w:p w14:paraId="2C4826B8" w14:textId="771AE520"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HOTEL</w:t>
            </w:r>
            <w:r>
              <w:rPr>
                <w:rFonts w:asciiTheme="minorHAnsi" w:hAnsiTheme="minorHAnsi" w:cstheme="minorHAnsi"/>
                <w:b/>
                <w:sz w:val="22"/>
                <w:szCs w:val="22"/>
                <w:lang w:val="es-MX"/>
              </w:rPr>
              <w:t>ES CATEGORIA 4*</w:t>
            </w:r>
          </w:p>
        </w:tc>
      </w:tr>
      <w:tr w:rsidR="00626381" w:rsidRPr="00056F89" w14:paraId="294BD86C" w14:textId="77777777" w:rsidTr="00180F3B">
        <w:trPr>
          <w:trHeight w:val="582"/>
          <w:jc w:val="center"/>
        </w:trPr>
        <w:tc>
          <w:tcPr>
            <w:tcW w:w="2254" w:type="dxa"/>
            <w:vAlign w:val="center"/>
          </w:tcPr>
          <w:p w14:paraId="5E67228E" w14:textId="359CB4D3" w:rsidR="00626381" w:rsidRDefault="00626381" w:rsidP="00626381">
            <w:pPr>
              <w:rPr>
                <w:rFonts w:asciiTheme="minorHAnsi" w:hAnsiTheme="minorHAnsi" w:cstheme="minorHAnsi"/>
                <w:b/>
                <w:sz w:val="22"/>
                <w:szCs w:val="22"/>
                <w:lang w:val="es-MX"/>
              </w:rPr>
            </w:pPr>
            <w:r>
              <w:rPr>
                <w:rFonts w:asciiTheme="minorHAnsi" w:eastAsia="Open Sans" w:hAnsiTheme="minorHAnsi" w:cstheme="minorHAnsi"/>
                <w:b/>
                <w:sz w:val="22"/>
                <w:szCs w:val="22"/>
                <w:lang w:val="es-MX"/>
              </w:rPr>
              <w:t>Budapest</w:t>
            </w:r>
          </w:p>
        </w:tc>
        <w:tc>
          <w:tcPr>
            <w:tcW w:w="2844" w:type="dxa"/>
            <w:vAlign w:val="center"/>
          </w:tcPr>
          <w:p w14:paraId="35A580D2" w14:textId="7C79D284" w:rsidR="00626381" w:rsidRPr="002D454C" w:rsidRDefault="00626381" w:rsidP="00626381">
            <w:pPr>
              <w:rPr>
                <w:rFonts w:asciiTheme="minorHAnsi" w:hAnsiTheme="minorHAnsi" w:cstheme="minorHAnsi"/>
                <w:sz w:val="22"/>
                <w:szCs w:val="22"/>
                <w:lang w:val="en-US"/>
              </w:rPr>
            </w:pPr>
            <w:r>
              <w:rPr>
                <w:rFonts w:asciiTheme="minorHAnsi" w:hAnsiTheme="minorHAnsi" w:cstheme="minorHAnsi"/>
                <w:sz w:val="22"/>
                <w:szCs w:val="22"/>
                <w:lang w:val="es-MX"/>
              </w:rPr>
              <w:t xml:space="preserve">Radisson </w:t>
            </w:r>
            <w:proofErr w:type="spellStart"/>
            <w:r>
              <w:rPr>
                <w:rFonts w:asciiTheme="minorHAnsi" w:hAnsiTheme="minorHAnsi" w:cstheme="minorHAnsi"/>
                <w:sz w:val="22"/>
                <w:szCs w:val="22"/>
                <w:lang w:val="es-MX"/>
              </w:rPr>
              <w:t>Beke</w:t>
            </w:r>
            <w:proofErr w:type="spellEnd"/>
          </w:p>
        </w:tc>
      </w:tr>
      <w:tr w:rsidR="00626381" w:rsidRPr="00056F89" w14:paraId="0D53FC7D" w14:textId="77777777" w:rsidTr="00180F3B">
        <w:trPr>
          <w:trHeight w:val="582"/>
          <w:jc w:val="center"/>
        </w:trPr>
        <w:tc>
          <w:tcPr>
            <w:tcW w:w="2254" w:type="dxa"/>
            <w:vAlign w:val="center"/>
          </w:tcPr>
          <w:p w14:paraId="70CC580A" w14:textId="670C73B3" w:rsidR="00626381" w:rsidRPr="00FD4EAE" w:rsidRDefault="00626381" w:rsidP="00626381">
            <w:pPr>
              <w:rPr>
                <w:rFonts w:asciiTheme="minorHAnsi" w:eastAsia="Open Sans" w:hAnsiTheme="minorHAnsi" w:cstheme="minorHAnsi"/>
                <w:b/>
                <w:sz w:val="22"/>
                <w:szCs w:val="22"/>
                <w:lang w:val="es-MX"/>
              </w:rPr>
            </w:pPr>
            <w:r>
              <w:rPr>
                <w:rFonts w:asciiTheme="minorHAnsi" w:hAnsiTheme="minorHAnsi" w:cstheme="minorHAnsi"/>
                <w:b/>
                <w:sz w:val="22"/>
                <w:szCs w:val="22"/>
                <w:lang w:val="es-MX"/>
              </w:rPr>
              <w:t>Viena</w:t>
            </w:r>
          </w:p>
        </w:tc>
        <w:tc>
          <w:tcPr>
            <w:tcW w:w="2844" w:type="dxa"/>
            <w:vAlign w:val="center"/>
          </w:tcPr>
          <w:p w14:paraId="6A5A5E95" w14:textId="688E148D" w:rsidR="00626381" w:rsidRPr="002D454C" w:rsidRDefault="00626381" w:rsidP="00626381">
            <w:pPr>
              <w:rPr>
                <w:rFonts w:asciiTheme="minorHAnsi" w:hAnsiTheme="minorHAnsi" w:cstheme="minorHAnsi"/>
                <w:sz w:val="22"/>
                <w:szCs w:val="22"/>
                <w:lang w:val="en-US"/>
              </w:rPr>
            </w:pPr>
            <w:r>
              <w:rPr>
                <w:rFonts w:asciiTheme="minorHAnsi" w:hAnsiTheme="minorHAnsi" w:cstheme="minorHAnsi"/>
                <w:sz w:val="22"/>
                <w:szCs w:val="22"/>
                <w:lang w:val="en-US"/>
              </w:rPr>
              <w:t xml:space="preserve">Austria Trend </w:t>
            </w:r>
            <w:proofErr w:type="spellStart"/>
            <w:r>
              <w:rPr>
                <w:rFonts w:asciiTheme="minorHAnsi" w:hAnsiTheme="minorHAnsi" w:cstheme="minorHAnsi"/>
                <w:sz w:val="22"/>
                <w:szCs w:val="22"/>
                <w:lang w:val="en-US"/>
              </w:rPr>
              <w:t>Savoyen</w:t>
            </w:r>
            <w:proofErr w:type="spellEnd"/>
          </w:p>
        </w:tc>
      </w:tr>
      <w:tr w:rsidR="00626381" w:rsidRPr="00FD4EAE" w14:paraId="64B02DE7" w14:textId="77777777" w:rsidTr="00180F3B">
        <w:trPr>
          <w:trHeight w:val="582"/>
          <w:jc w:val="center"/>
        </w:trPr>
        <w:tc>
          <w:tcPr>
            <w:tcW w:w="2254" w:type="dxa"/>
            <w:vAlign w:val="center"/>
          </w:tcPr>
          <w:p w14:paraId="6A0A023A" w14:textId="3C1F5344" w:rsidR="00626381" w:rsidRPr="00FD4EAE" w:rsidRDefault="00626381" w:rsidP="00626381">
            <w:pPr>
              <w:rPr>
                <w:rFonts w:asciiTheme="minorHAnsi" w:eastAsia="Open Sans" w:hAnsiTheme="minorHAnsi" w:cstheme="minorHAnsi"/>
                <w:b/>
                <w:sz w:val="22"/>
                <w:szCs w:val="22"/>
                <w:lang w:val="es-MX"/>
              </w:rPr>
            </w:pPr>
            <w:r>
              <w:rPr>
                <w:rFonts w:asciiTheme="minorHAnsi" w:eastAsia="Open Sans" w:hAnsiTheme="minorHAnsi" w:cstheme="minorHAnsi"/>
                <w:b/>
                <w:sz w:val="22"/>
                <w:szCs w:val="22"/>
                <w:lang w:val="es-MX"/>
              </w:rPr>
              <w:t>Crucero</w:t>
            </w:r>
          </w:p>
        </w:tc>
        <w:tc>
          <w:tcPr>
            <w:tcW w:w="2844" w:type="dxa"/>
            <w:vAlign w:val="center"/>
          </w:tcPr>
          <w:p w14:paraId="1D045B77" w14:textId="1BBD3BDE" w:rsidR="00626381" w:rsidRPr="00626381" w:rsidRDefault="00626381" w:rsidP="00626381">
            <w:pPr>
              <w:rPr>
                <w:rFonts w:asciiTheme="minorHAnsi" w:eastAsia="Open Sans" w:hAnsiTheme="minorHAnsi" w:cstheme="minorHAnsi"/>
                <w:bCs/>
                <w:sz w:val="22"/>
                <w:szCs w:val="22"/>
                <w:lang w:val="es-MX"/>
              </w:rPr>
            </w:pPr>
            <w:r>
              <w:rPr>
                <w:rFonts w:asciiTheme="minorHAnsi" w:eastAsia="Open Sans" w:hAnsiTheme="minorHAnsi" w:cstheme="minorHAnsi"/>
                <w:bCs/>
                <w:sz w:val="22"/>
                <w:szCs w:val="22"/>
                <w:lang w:val="es-MX"/>
              </w:rPr>
              <w:t xml:space="preserve">Ms </w:t>
            </w:r>
            <w:proofErr w:type="spellStart"/>
            <w:r>
              <w:rPr>
                <w:rFonts w:asciiTheme="minorHAnsi" w:eastAsia="Open Sans" w:hAnsiTheme="minorHAnsi" w:cstheme="minorHAnsi"/>
                <w:bCs/>
                <w:sz w:val="22"/>
                <w:szCs w:val="22"/>
                <w:lang w:val="es-MX"/>
              </w:rPr>
              <w:t>Nestroy</w:t>
            </w:r>
            <w:proofErr w:type="spellEnd"/>
          </w:p>
        </w:tc>
      </w:tr>
      <w:tr w:rsidR="00626381" w:rsidRPr="00FD4EAE" w14:paraId="76684B07" w14:textId="77777777" w:rsidTr="00180F3B">
        <w:trPr>
          <w:trHeight w:val="582"/>
          <w:jc w:val="center"/>
        </w:trPr>
        <w:tc>
          <w:tcPr>
            <w:tcW w:w="2254" w:type="dxa"/>
            <w:vAlign w:val="center"/>
          </w:tcPr>
          <w:p w14:paraId="67DBA2F8" w14:textId="4F6805F9" w:rsidR="00626381" w:rsidRPr="00FD4EAE" w:rsidRDefault="00626381" w:rsidP="00626381">
            <w:pPr>
              <w:rPr>
                <w:rFonts w:asciiTheme="minorHAnsi" w:eastAsia="Open Sans" w:hAnsiTheme="minorHAnsi" w:cstheme="minorHAnsi"/>
                <w:b/>
                <w:sz w:val="22"/>
                <w:szCs w:val="22"/>
                <w:lang w:val="es-MX"/>
              </w:rPr>
            </w:pPr>
            <w:r w:rsidRPr="00FD4EAE">
              <w:rPr>
                <w:rFonts w:asciiTheme="minorHAnsi" w:hAnsiTheme="minorHAnsi" w:cstheme="minorHAnsi"/>
                <w:b/>
                <w:sz w:val="22"/>
                <w:szCs w:val="22"/>
                <w:lang w:val="es-MX"/>
              </w:rPr>
              <w:t>Praga</w:t>
            </w:r>
          </w:p>
        </w:tc>
        <w:tc>
          <w:tcPr>
            <w:tcW w:w="2844" w:type="dxa"/>
            <w:vAlign w:val="center"/>
          </w:tcPr>
          <w:p w14:paraId="7007EB58" w14:textId="2DB75624" w:rsidR="00626381" w:rsidRPr="00626381" w:rsidRDefault="00626381" w:rsidP="00626381">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Grandium</w:t>
            </w:r>
            <w:proofErr w:type="spellEnd"/>
          </w:p>
        </w:tc>
      </w:tr>
    </w:tbl>
    <w:p w14:paraId="0B13FC52" w14:textId="77777777" w:rsidR="00FA6EB2" w:rsidRDefault="00FA6EB2" w:rsidP="00FA6EB2">
      <w:pPr>
        <w:rPr>
          <w:rFonts w:asciiTheme="minorHAnsi" w:hAnsiTheme="minorHAnsi" w:cstheme="minorHAnsi"/>
          <w:b/>
          <w:sz w:val="22"/>
          <w:szCs w:val="22"/>
          <w:u w:val="single"/>
          <w:lang w:val="es-MX"/>
        </w:rPr>
      </w:pPr>
    </w:p>
    <w:p w14:paraId="56850FE4" w14:textId="77777777" w:rsidR="00081794" w:rsidRPr="00FD4EAE" w:rsidRDefault="00081794" w:rsidP="00FA6EB2">
      <w:pPr>
        <w:rPr>
          <w:rFonts w:asciiTheme="minorHAnsi" w:hAnsiTheme="minorHAnsi" w:cstheme="minorHAnsi"/>
          <w:b/>
          <w:sz w:val="22"/>
          <w:szCs w:val="22"/>
          <w:u w:val="single"/>
          <w:lang w:val="es-MX"/>
        </w:rPr>
      </w:pPr>
    </w:p>
    <w:p w14:paraId="18C38452" w14:textId="77777777" w:rsidR="00FA6EB2" w:rsidRPr="00FD4EAE" w:rsidRDefault="00FA6EB2" w:rsidP="00FA6EB2">
      <w:pPr>
        <w:jc w:val="both"/>
        <w:rPr>
          <w:rFonts w:asciiTheme="minorHAnsi" w:hAnsiTheme="minorHAnsi" w:cstheme="minorHAnsi"/>
          <w:b/>
          <w:sz w:val="22"/>
          <w:szCs w:val="22"/>
          <w:u w:val="single"/>
          <w:lang w:val="es-MX"/>
        </w:rPr>
      </w:pPr>
      <w:bookmarkStart w:id="5" w:name="_heading=h.3znysh7" w:colFirst="0" w:colLast="0"/>
      <w:bookmarkEnd w:id="5"/>
      <w:r w:rsidRPr="00FD4EAE">
        <w:rPr>
          <w:rFonts w:asciiTheme="minorHAnsi" w:hAnsiTheme="minorHAnsi" w:cstheme="minorHAnsi"/>
          <w:b/>
          <w:sz w:val="22"/>
          <w:szCs w:val="22"/>
          <w:u w:val="single"/>
          <w:lang w:val="es-MX"/>
        </w:rPr>
        <w:t xml:space="preserve">GASTOS de CANCELACION: </w:t>
      </w:r>
    </w:p>
    <w:p w14:paraId="1FB80FEA" w14:textId="6993D56E"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De 3</w:t>
      </w:r>
      <w:r w:rsidR="00C926C2" w:rsidRPr="00FD4EAE">
        <w:rPr>
          <w:rFonts w:asciiTheme="minorHAnsi" w:hAnsiTheme="minorHAnsi" w:cstheme="minorHAnsi"/>
          <w:color w:val="000000"/>
          <w:sz w:val="22"/>
          <w:szCs w:val="22"/>
          <w:lang w:val="es-MX"/>
        </w:rPr>
        <w:t>5</w:t>
      </w:r>
      <w:r w:rsidRPr="00FD4EAE">
        <w:rPr>
          <w:rFonts w:asciiTheme="minorHAnsi" w:hAnsiTheme="minorHAnsi" w:cstheme="minorHAnsi"/>
          <w:color w:val="000000"/>
          <w:sz w:val="22"/>
          <w:szCs w:val="22"/>
          <w:lang w:val="es-MX"/>
        </w:rPr>
        <w:t xml:space="preserve"> a 25 días: el 10% del importe global </w:t>
      </w:r>
    </w:p>
    <w:p w14:paraId="73473A7A"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24 a 20 días: el 25% del importe global </w:t>
      </w:r>
    </w:p>
    <w:p w14:paraId="0E9B5C8D"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19 a 17 días: el 50% del importe global </w:t>
      </w:r>
    </w:p>
    <w:p w14:paraId="793A3502"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b/>
          <w:color w:val="000000"/>
          <w:sz w:val="22"/>
          <w:szCs w:val="22"/>
          <w:u w:val="single"/>
          <w:lang w:val="es-MX"/>
        </w:rPr>
      </w:pPr>
      <w:r w:rsidRPr="00FD4EAE">
        <w:rPr>
          <w:rFonts w:asciiTheme="minorHAnsi" w:hAnsiTheme="minorHAnsi" w:cstheme="minorHAnsi"/>
          <w:color w:val="000000"/>
          <w:sz w:val="22"/>
          <w:szCs w:val="22"/>
          <w:lang w:val="es-MX"/>
        </w:rPr>
        <w:t>De 16 a 00 días: el 100% del importe global</w:t>
      </w:r>
    </w:p>
    <w:p w14:paraId="491078E0" w14:textId="77777777" w:rsidR="00FA6EB2" w:rsidRPr="00FD4EAE" w:rsidRDefault="00FA6EB2" w:rsidP="00FA6EB2">
      <w:pPr>
        <w:jc w:val="both"/>
        <w:rPr>
          <w:rFonts w:asciiTheme="minorHAnsi" w:hAnsiTheme="minorHAnsi" w:cstheme="minorHAnsi"/>
          <w:b/>
          <w:sz w:val="22"/>
          <w:szCs w:val="22"/>
          <w:u w:val="single"/>
          <w:lang w:val="es-MX"/>
        </w:rPr>
      </w:pPr>
    </w:p>
    <w:p w14:paraId="4AEA0F80" w14:textId="77777777" w:rsidR="00D504DA" w:rsidRPr="00FD4EAE" w:rsidRDefault="00D504DA" w:rsidP="00D504DA">
      <w:pPr>
        <w:rPr>
          <w:rFonts w:asciiTheme="minorHAnsi" w:hAnsiTheme="minorHAnsi" w:cstheme="minorHAnsi"/>
          <w:b/>
          <w:sz w:val="22"/>
          <w:szCs w:val="22"/>
          <w:lang w:val="es-MX"/>
        </w:rPr>
      </w:pPr>
      <w:r w:rsidRPr="00FD4EAE">
        <w:rPr>
          <w:rFonts w:asciiTheme="minorHAnsi" w:hAnsiTheme="minorHAnsi" w:cstheme="minorHAnsi"/>
          <w:b/>
          <w:sz w:val="22"/>
          <w:szCs w:val="22"/>
          <w:lang w:val="es-MX"/>
        </w:rPr>
        <w:t>LEGAL:</w:t>
      </w:r>
    </w:p>
    <w:p w14:paraId="10616E74"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 Pago con deposito o transferencia. Bancaria.</w:t>
      </w:r>
    </w:p>
    <w:p w14:paraId="04D72086"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4C0779FD" w14:textId="72060784"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Itinerario valido para la salida</w:t>
      </w:r>
      <w:r w:rsidR="00626381">
        <w:rPr>
          <w:rFonts w:asciiTheme="minorHAnsi" w:hAnsiTheme="minorHAnsi" w:cstheme="minorHAnsi"/>
          <w:color w:val="000000"/>
          <w:sz w:val="22"/>
          <w:szCs w:val="22"/>
          <w:lang w:val="es-MX"/>
        </w:rPr>
        <w:t xml:space="preserve">: </w:t>
      </w:r>
      <w:r w:rsidR="00E21469">
        <w:rPr>
          <w:rFonts w:asciiTheme="minorHAnsi" w:hAnsiTheme="minorHAnsi" w:cstheme="minorHAnsi"/>
          <w:color w:val="000000"/>
          <w:sz w:val="22"/>
          <w:szCs w:val="22"/>
          <w:lang w:val="es-MX"/>
        </w:rPr>
        <w:t>0</w:t>
      </w:r>
      <w:r w:rsidR="00081794">
        <w:rPr>
          <w:rFonts w:asciiTheme="minorHAnsi" w:hAnsiTheme="minorHAnsi" w:cstheme="minorHAnsi"/>
          <w:color w:val="000000"/>
          <w:sz w:val="22"/>
          <w:szCs w:val="22"/>
          <w:lang w:val="es-MX"/>
        </w:rPr>
        <w:t>3</w:t>
      </w:r>
      <w:r w:rsidR="00E21469">
        <w:rPr>
          <w:rFonts w:asciiTheme="minorHAnsi" w:hAnsiTheme="minorHAnsi" w:cstheme="minorHAnsi"/>
          <w:color w:val="000000"/>
          <w:sz w:val="22"/>
          <w:szCs w:val="22"/>
          <w:lang w:val="es-MX"/>
        </w:rPr>
        <w:t xml:space="preserve"> de </w:t>
      </w:r>
      <w:r w:rsidR="00626381">
        <w:rPr>
          <w:rFonts w:asciiTheme="minorHAnsi" w:hAnsiTheme="minorHAnsi" w:cstheme="minorHAnsi"/>
          <w:color w:val="000000"/>
          <w:sz w:val="22"/>
          <w:szCs w:val="22"/>
          <w:lang w:val="es-MX"/>
        </w:rPr>
        <w:t>mayo</w:t>
      </w:r>
      <w:r w:rsidRPr="00FD4EAE">
        <w:rPr>
          <w:rFonts w:asciiTheme="minorHAnsi" w:hAnsiTheme="minorHAnsi" w:cstheme="minorHAnsi"/>
          <w:color w:val="000000"/>
          <w:sz w:val="22"/>
          <w:szCs w:val="22"/>
          <w:lang w:val="es-MX"/>
        </w:rPr>
        <w:t xml:space="preserve"> 202</w:t>
      </w:r>
      <w:r w:rsidR="00081794">
        <w:rPr>
          <w:rFonts w:asciiTheme="minorHAnsi" w:hAnsiTheme="minorHAnsi" w:cstheme="minorHAnsi"/>
          <w:color w:val="000000"/>
          <w:sz w:val="22"/>
          <w:szCs w:val="22"/>
          <w:lang w:val="es-MX"/>
        </w:rPr>
        <w:t>5</w:t>
      </w:r>
      <w:r w:rsidRPr="00FD4EAE">
        <w:rPr>
          <w:rFonts w:asciiTheme="minorHAnsi" w:hAnsiTheme="minorHAnsi" w:cstheme="minorHAnsi"/>
          <w:color w:val="000000"/>
          <w:sz w:val="22"/>
          <w:szCs w:val="22"/>
          <w:lang w:val="es-MX"/>
        </w:rPr>
        <w:t>.</w:t>
      </w:r>
    </w:p>
    <w:p w14:paraId="55DFB96C" w14:textId="77777777" w:rsidR="00D504DA" w:rsidRPr="00FD4EAE" w:rsidRDefault="00D504DA" w:rsidP="00D504DA">
      <w:pPr>
        <w:widowControl w:val="0"/>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02D94E43" w14:textId="77777777" w:rsid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Precio aplica viajando dos o más pasajeros juntos. </w:t>
      </w:r>
    </w:p>
    <w:p w14:paraId="2BC686FD" w14:textId="77777777" w:rsidR="00932870" w:rsidRPr="00932870" w:rsidRDefault="00932870" w:rsidP="00932870">
      <w:pPr>
        <w:rPr>
          <w:rFonts w:asciiTheme="minorHAnsi" w:hAnsiTheme="minorHAnsi" w:cstheme="minorHAnsi"/>
          <w:color w:val="000000"/>
          <w:sz w:val="22"/>
          <w:szCs w:val="22"/>
          <w:lang w:val="es-MX"/>
        </w:rPr>
      </w:pPr>
    </w:p>
    <w:p w14:paraId="4A0B3A40" w14:textId="59F9E764" w:rsidR="00932870" w:rsidRPr="00932870" w:rsidRDefault="00932870"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932870">
        <w:rPr>
          <w:rFonts w:asciiTheme="minorHAnsi" w:eastAsia="Arial" w:hAnsiTheme="minorHAnsi" w:cstheme="minorHAnsi"/>
          <w:sz w:val="22"/>
          <w:szCs w:val="22"/>
          <w:highlight w:val="white"/>
          <w:lang w:val="es-419"/>
        </w:rPr>
        <w:t>Los costos presentados en este itinerario aplican únicamente para pago con depósito o transferencia</w:t>
      </w:r>
      <w:r>
        <w:rPr>
          <w:rFonts w:asciiTheme="minorHAnsi" w:eastAsia="Arial" w:hAnsiTheme="minorHAnsi" w:cstheme="minorHAnsi"/>
          <w:sz w:val="22"/>
          <w:szCs w:val="22"/>
          <w:lang w:val="es-419"/>
        </w:rPr>
        <w:t>.</w:t>
      </w:r>
    </w:p>
    <w:p w14:paraId="659C14A3"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FD0A92E"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72F70CC5"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0AB1D137"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Para pasajeros con pasaporte mexicano es requisito tener pasaporte con una vigencia mínima de 6 meses posteriores a la fecha de regreso. </w:t>
      </w:r>
    </w:p>
    <w:p w14:paraId="62B3D0F8"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7649775" w14:textId="6D7F7E3B"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913236B"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4E429763" w14:textId="5FB81AE1" w:rsidR="00D504DA" w:rsidRPr="00FD4EAE" w:rsidRDefault="00D504DA" w:rsidP="00D504DA">
      <w:pPr>
        <w:numPr>
          <w:ilvl w:val="0"/>
          <w:numId w:val="7"/>
        </w:numPr>
        <w:pBdr>
          <w:top w:val="nil"/>
          <w:left w:val="nil"/>
          <w:bottom w:val="nil"/>
          <w:right w:val="nil"/>
          <w:between w:val="nil"/>
        </w:pBdr>
        <w:ind w:left="426" w:hanging="284"/>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7F9F9A0" w14:textId="77777777" w:rsidR="00FA6EB2" w:rsidRPr="00FD4EAE" w:rsidRDefault="00FA6EB2" w:rsidP="00FA6EB2">
      <w:pPr>
        <w:jc w:val="both"/>
        <w:rPr>
          <w:rFonts w:asciiTheme="minorHAnsi" w:hAnsiTheme="minorHAnsi" w:cstheme="minorHAnsi"/>
          <w:b/>
          <w:sz w:val="22"/>
          <w:szCs w:val="22"/>
          <w:u w:val="single"/>
          <w:lang w:val="es-MX"/>
        </w:rPr>
      </w:pPr>
    </w:p>
    <w:p w14:paraId="7FEE36E6" w14:textId="77777777" w:rsidR="006B291C" w:rsidRPr="00FD4EAE" w:rsidRDefault="006B291C">
      <w:pPr>
        <w:rPr>
          <w:rFonts w:asciiTheme="minorHAnsi" w:eastAsia="Calibri" w:hAnsiTheme="minorHAnsi" w:cstheme="minorHAnsi"/>
          <w:sz w:val="22"/>
          <w:szCs w:val="22"/>
          <w:lang w:val="es-MX"/>
        </w:rPr>
      </w:pPr>
    </w:p>
    <w:sectPr w:rsidR="006B291C" w:rsidRPr="00FD4EAE" w:rsidSect="004D0087">
      <w:headerReference w:type="default" r:id="rId11"/>
      <w:footerReference w:type="default" r:id="rId12"/>
      <w:pgSz w:w="11906" w:h="16838"/>
      <w:pgMar w:top="1417" w:right="1133" w:bottom="1134" w:left="1417" w:header="708"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1759" w14:textId="77777777" w:rsidR="00F83BF7" w:rsidRDefault="00F83BF7">
      <w:r>
        <w:separator/>
      </w:r>
    </w:p>
  </w:endnote>
  <w:endnote w:type="continuationSeparator" w:id="0">
    <w:p w14:paraId="4EA66F70" w14:textId="77777777" w:rsidR="00F83BF7" w:rsidRDefault="00F8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73E0" w14:textId="77777777" w:rsidR="006B291C" w:rsidRDefault="00000000">
    <w:pPr>
      <w:pBdr>
        <w:top w:val="nil"/>
        <w:left w:val="nil"/>
        <w:bottom w:val="nil"/>
        <w:right w:val="nil"/>
        <w:between w:val="nil"/>
      </w:pBdr>
      <w:tabs>
        <w:tab w:val="center" w:pos="4419"/>
        <w:tab w:val="right" w:pos="8838"/>
      </w:tabs>
      <w:rPr>
        <w:color w:val="000000"/>
      </w:rPr>
    </w:pPr>
    <w:r>
      <w:rPr>
        <w:noProof/>
      </w:rPr>
      <w:drawing>
        <wp:inline distT="0" distB="0" distL="0" distR="0" wp14:anchorId="38686CB8" wp14:editId="5DAE6050">
          <wp:extent cx="5983605" cy="1037633"/>
          <wp:effectExtent l="0" t="0" r="0" b="0"/>
          <wp:docPr id="384592663" name="Imagen 38459266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83605" cy="103763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26409" w14:textId="77777777" w:rsidR="00F83BF7" w:rsidRDefault="00F83BF7">
      <w:r>
        <w:separator/>
      </w:r>
    </w:p>
  </w:footnote>
  <w:footnote w:type="continuationSeparator" w:id="0">
    <w:p w14:paraId="48B366D7" w14:textId="77777777" w:rsidR="00F83BF7" w:rsidRDefault="00F8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3664" w14:textId="77777777" w:rsidR="006B291C" w:rsidRDefault="0000000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713ED38C" wp14:editId="12469254">
          <wp:extent cx="5612130" cy="704215"/>
          <wp:effectExtent l="0" t="0" r="0" b="0"/>
          <wp:docPr id="747518196" name="Imagen 74751819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B544C"/>
    <w:multiLevelType w:val="hybridMultilevel"/>
    <w:tmpl w:val="D90ADF98"/>
    <w:lvl w:ilvl="0" w:tplc="129EB9C8">
      <w:start w:val="8"/>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80B08"/>
    <w:multiLevelType w:val="multilevel"/>
    <w:tmpl w:val="CEA4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2A2536"/>
    <w:multiLevelType w:val="multilevel"/>
    <w:tmpl w:val="71926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A97FB4"/>
    <w:multiLevelType w:val="multilevel"/>
    <w:tmpl w:val="D50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696645">
    <w:abstractNumId w:val="7"/>
  </w:num>
  <w:num w:numId="2" w16cid:durableId="1100224597">
    <w:abstractNumId w:val="6"/>
  </w:num>
  <w:num w:numId="3" w16cid:durableId="454250997">
    <w:abstractNumId w:val="3"/>
  </w:num>
  <w:num w:numId="4" w16cid:durableId="1595943092">
    <w:abstractNumId w:val="4"/>
  </w:num>
  <w:num w:numId="5" w16cid:durableId="1942374641">
    <w:abstractNumId w:val="0"/>
  </w:num>
  <w:num w:numId="6" w16cid:durableId="1316029138">
    <w:abstractNumId w:val="2"/>
  </w:num>
  <w:num w:numId="7" w16cid:durableId="363213479">
    <w:abstractNumId w:val="5"/>
  </w:num>
  <w:num w:numId="8" w16cid:durableId="123732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1C"/>
    <w:rsid w:val="000419AE"/>
    <w:rsid w:val="00056F89"/>
    <w:rsid w:val="00081794"/>
    <w:rsid w:val="000A2947"/>
    <w:rsid w:val="000E2CA6"/>
    <w:rsid w:val="00136489"/>
    <w:rsid w:val="00172270"/>
    <w:rsid w:val="00180F3B"/>
    <w:rsid w:val="001B73D4"/>
    <w:rsid w:val="001F40A4"/>
    <w:rsid w:val="0028397F"/>
    <w:rsid w:val="002933E6"/>
    <w:rsid w:val="002D454C"/>
    <w:rsid w:val="00362132"/>
    <w:rsid w:val="003B79DA"/>
    <w:rsid w:val="003F4D75"/>
    <w:rsid w:val="00441631"/>
    <w:rsid w:val="00466227"/>
    <w:rsid w:val="004D0087"/>
    <w:rsid w:val="00510F81"/>
    <w:rsid w:val="00523D74"/>
    <w:rsid w:val="005B1B90"/>
    <w:rsid w:val="00626381"/>
    <w:rsid w:val="00651ACB"/>
    <w:rsid w:val="006B291C"/>
    <w:rsid w:val="006E64E0"/>
    <w:rsid w:val="0072368F"/>
    <w:rsid w:val="00767FED"/>
    <w:rsid w:val="007742CA"/>
    <w:rsid w:val="008C4E96"/>
    <w:rsid w:val="008F085A"/>
    <w:rsid w:val="00932870"/>
    <w:rsid w:val="00983C7D"/>
    <w:rsid w:val="009A5FB6"/>
    <w:rsid w:val="00B22FD8"/>
    <w:rsid w:val="00B406ED"/>
    <w:rsid w:val="00BB7550"/>
    <w:rsid w:val="00BC7618"/>
    <w:rsid w:val="00BD7034"/>
    <w:rsid w:val="00C00BEF"/>
    <w:rsid w:val="00C24A1E"/>
    <w:rsid w:val="00C31CBE"/>
    <w:rsid w:val="00C6430A"/>
    <w:rsid w:val="00C86AC3"/>
    <w:rsid w:val="00C926C2"/>
    <w:rsid w:val="00D02FF8"/>
    <w:rsid w:val="00D504DA"/>
    <w:rsid w:val="00D51773"/>
    <w:rsid w:val="00D533E8"/>
    <w:rsid w:val="00E02EBD"/>
    <w:rsid w:val="00E06DC7"/>
    <w:rsid w:val="00E137A5"/>
    <w:rsid w:val="00E21469"/>
    <w:rsid w:val="00F276E8"/>
    <w:rsid w:val="00F3113B"/>
    <w:rsid w:val="00F83BF7"/>
    <w:rsid w:val="00FA6EB2"/>
    <w:rsid w:val="00FD4EAE"/>
    <w:rsid w:val="00FD5A40"/>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22CF"/>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rPr>
      <w:lang w:eastAsia="de-DE"/>
    </w:rPr>
  </w:style>
  <w:style w:type="paragraph" w:styleId="Ttulo1">
    <w:name w:val="heading 1"/>
    <w:basedOn w:val="Normal"/>
    <w:next w:val="Normal"/>
    <w:link w:val="Ttulo1Car"/>
    <w:uiPriority w:val="9"/>
    <w:qFormat/>
    <w:rsid w:val="004102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rsid w:val="00AC4687"/>
    <w:pPr>
      <w:keepNext/>
      <w:outlineLvl w:val="2"/>
    </w:pPr>
    <w:rPr>
      <w:rFonts w:ascii="Arial" w:hAnsi="Arial" w:cs="Arial"/>
      <w:b/>
      <w:bCs/>
      <w:sz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NormalWeb">
    <w:name w:val="Normal (Web)"/>
    <w:basedOn w:val="Normal"/>
    <w:uiPriority w:val="99"/>
    <w:semiHidden/>
    <w:unhideWhenUsed/>
    <w:rsid w:val="00AF5861"/>
    <w:pPr>
      <w:spacing w:before="100" w:beforeAutospacing="1" w:after="100" w:afterAutospacing="1"/>
    </w:pPr>
    <w:rPr>
      <w:lang w:eastAsia="de-AT"/>
    </w:rPr>
  </w:style>
  <w:style w:type="character" w:styleId="Textoennegrita">
    <w:name w:val="Strong"/>
    <w:basedOn w:val="Fuentedeprrafopredeter"/>
    <w:uiPriority w:val="22"/>
    <w:qFormat/>
    <w:rsid w:val="00AF5861"/>
    <w:rPr>
      <w:b/>
      <w:bCs/>
    </w:rPr>
  </w:style>
  <w:style w:type="character" w:styleId="Hipervnculo">
    <w:name w:val="Hyperlink"/>
    <w:basedOn w:val="Fuentedeprrafopredeter"/>
    <w:uiPriority w:val="99"/>
    <w:semiHidden/>
    <w:unhideWhenUsed/>
    <w:rsid w:val="00AF5861"/>
    <w:rPr>
      <w:color w:val="0000FF"/>
      <w:u w:val="single"/>
    </w:rPr>
  </w:style>
  <w:style w:type="paragraph" w:styleId="Encabezado">
    <w:name w:val="header"/>
    <w:basedOn w:val="Normal"/>
    <w:link w:val="EncabezadoCar"/>
    <w:uiPriority w:val="99"/>
    <w:unhideWhenUsed/>
    <w:rsid w:val="00537F4C"/>
    <w:pPr>
      <w:tabs>
        <w:tab w:val="center" w:pos="4419"/>
        <w:tab w:val="right" w:pos="8838"/>
      </w:tabs>
    </w:pPr>
  </w:style>
  <w:style w:type="character" w:customStyle="1" w:styleId="EncabezadoCar">
    <w:name w:val="Encabezado Car"/>
    <w:basedOn w:val="Fuentedeprrafopredeter"/>
    <w:link w:val="Encabezado"/>
    <w:uiPriority w:val="99"/>
    <w:rsid w:val="00537F4C"/>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537F4C"/>
    <w:pPr>
      <w:tabs>
        <w:tab w:val="center" w:pos="4419"/>
        <w:tab w:val="right" w:pos="8838"/>
      </w:tabs>
    </w:pPr>
  </w:style>
  <w:style w:type="character" w:customStyle="1" w:styleId="PiedepginaCar">
    <w:name w:val="Pie de página Car"/>
    <w:basedOn w:val="Fuentedeprrafopredeter"/>
    <w:link w:val="Piedepgina"/>
    <w:uiPriority w:val="99"/>
    <w:rsid w:val="00537F4C"/>
    <w:rPr>
      <w:rFonts w:ascii="Times New Roman" w:eastAsia="Times New Roman" w:hAnsi="Times New Roman" w:cs="Times New Roman"/>
      <w:sz w:val="24"/>
      <w:szCs w:val="24"/>
      <w:lang w:eastAsia="de-DE"/>
    </w:rPr>
  </w:style>
  <w:style w:type="character" w:customStyle="1" w:styleId="Ttulo1Car">
    <w:name w:val="Título 1 Car"/>
    <w:basedOn w:val="Fuentedeprrafopredeter"/>
    <w:link w:val="Ttulo1"/>
    <w:uiPriority w:val="9"/>
    <w:rsid w:val="00410216"/>
    <w:rPr>
      <w:rFonts w:asciiTheme="majorHAnsi" w:eastAsiaTheme="majorEastAsia" w:hAnsiTheme="majorHAnsi" w:cstheme="majorBidi"/>
      <w:color w:val="2E74B5" w:themeColor="accent1" w:themeShade="BF"/>
      <w:sz w:val="32"/>
      <w:szCs w:val="32"/>
      <w:lang w:eastAsia="de-DE"/>
    </w:rPr>
  </w:style>
  <w:style w:type="paragraph" w:styleId="Prrafodelista">
    <w:name w:val="List Paragraph"/>
    <w:basedOn w:val="Normal"/>
    <w:uiPriority w:val="34"/>
    <w:qFormat/>
    <w:rsid w:val="003726E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B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wb6Ti+hZaGMraIy0ATWMvIIGw==">CgMxLjAyCGguZ2pkZ3hzOAByITFvUEdUM256U1Y0dWRMZUkwTXZpYXlZcTdDT2c1UnMtcg==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1474</Words>
  <Characters>8112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dc:creator>
  <cp:lastModifiedBy>La casa Del viaje</cp:lastModifiedBy>
  <cp:revision>5</cp:revision>
  <dcterms:created xsi:type="dcterms:W3CDTF">2024-10-18T01:01:00Z</dcterms:created>
  <dcterms:modified xsi:type="dcterms:W3CDTF">2024-10-18T01:38:00Z</dcterms:modified>
</cp:coreProperties>
</file>