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3"/>
        <w:gridCol w:w="3320"/>
      </w:tblGrid>
      <w:tr w:rsidR="00304F66" w:rsidRPr="00EE533F" w14:paraId="0DE9108A" w14:textId="77777777" w:rsidTr="00304F66">
        <w:trPr>
          <w:trHeight w:val="135"/>
          <w:jc w:val="center"/>
        </w:trPr>
        <w:tc>
          <w:tcPr>
            <w:tcW w:w="6036" w:type="dxa"/>
            <w:vMerge w:val="restart"/>
          </w:tcPr>
          <w:p w14:paraId="50BAEE4E" w14:textId="5D2FC2B4" w:rsidR="00C64F92" w:rsidRPr="00EE533F" w:rsidRDefault="002300C3" w:rsidP="00621E9B">
            <w:r>
              <w:rPr>
                <w:noProof/>
              </w:rPr>
              <w:drawing>
                <wp:inline distT="0" distB="0" distL="0" distR="0" wp14:anchorId="12C570E6" wp14:editId="4FC07040">
                  <wp:extent cx="4073245" cy="2395182"/>
                  <wp:effectExtent l="0" t="0" r="3810" b="5715"/>
                  <wp:docPr id="740708704" name="Imagen 1" descr="Ica: ¿cuánto cuesta sobrevolar las famosas Lineas de Nazca? | Viajes |  Turismo | Turismo |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 ¿cuánto cuesta sobrevolar las famosas Lineas de Nazca? | Viajes |  Turismo | Turismo | La Repúbl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9829" cy="2422575"/>
                          </a:xfrm>
                          <a:prstGeom prst="rect">
                            <a:avLst/>
                          </a:prstGeom>
                          <a:noFill/>
                          <a:ln>
                            <a:noFill/>
                          </a:ln>
                        </pic:spPr>
                      </pic:pic>
                    </a:graphicData>
                  </a:graphic>
                </wp:inline>
              </w:drawing>
            </w:r>
          </w:p>
        </w:tc>
        <w:tc>
          <w:tcPr>
            <w:tcW w:w="3031" w:type="dxa"/>
          </w:tcPr>
          <w:p w14:paraId="2E54FFE0" w14:textId="3E727347" w:rsidR="00C64F92" w:rsidRPr="00EE533F" w:rsidRDefault="00304F66" w:rsidP="00621E9B">
            <w:r>
              <w:rPr>
                <w:noProof/>
              </w:rPr>
              <w:drawing>
                <wp:inline distT="0" distB="0" distL="0" distR="0" wp14:anchorId="4D2DFBE3" wp14:editId="08FC3D18">
                  <wp:extent cx="1978925" cy="1320014"/>
                  <wp:effectExtent l="0" t="0" r="2540" b="0"/>
                  <wp:docPr id="1660489913" name="Imagen 2" descr="Tickets &amp; Tours - Ballestas Islands (Islas Ballestas) , Lima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s &amp; Tours - Ballestas Islands (Islas Ballestas) , Lima - Via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5581" cy="1351135"/>
                          </a:xfrm>
                          <a:prstGeom prst="rect">
                            <a:avLst/>
                          </a:prstGeom>
                          <a:noFill/>
                          <a:ln>
                            <a:noFill/>
                          </a:ln>
                        </pic:spPr>
                      </pic:pic>
                    </a:graphicData>
                  </a:graphic>
                </wp:inline>
              </w:drawing>
            </w:r>
          </w:p>
        </w:tc>
      </w:tr>
      <w:tr w:rsidR="00304F66" w:rsidRPr="00EE533F" w14:paraId="49529C06" w14:textId="77777777" w:rsidTr="00304F66">
        <w:trPr>
          <w:trHeight w:val="135"/>
          <w:jc w:val="center"/>
        </w:trPr>
        <w:tc>
          <w:tcPr>
            <w:tcW w:w="6036" w:type="dxa"/>
            <w:vMerge/>
          </w:tcPr>
          <w:p w14:paraId="606830F5" w14:textId="77777777" w:rsidR="00C64F92" w:rsidRPr="00EE533F" w:rsidRDefault="00C64F92" w:rsidP="00621E9B"/>
        </w:tc>
        <w:tc>
          <w:tcPr>
            <w:tcW w:w="3031" w:type="dxa"/>
          </w:tcPr>
          <w:p w14:paraId="182B1F0B" w14:textId="3E05ACE9" w:rsidR="00304F66" w:rsidRPr="00304F66" w:rsidRDefault="00304F66" w:rsidP="00304F66">
            <w:pPr>
              <w:tabs>
                <w:tab w:val="left" w:pos="1268"/>
              </w:tabs>
            </w:pPr>
            <w:r>
              <w:rPr>
                <w:noProof/>
              </w:rPr>
              <w:drawing>
                <wp:inline distT="0" distB="0" distL="0" distR="0" wp14:anchorId="4690B64C" wp14:editId="71C44E1E">
                  <wp:extent cx="1978660" cy="1070752"/>
                  <wp:effectExtent l="0" t="0" r="2540" b="0"/>
                  <wp:docPr id="1481153543" name="Imagen 3" descr="How Old is Machu Picchu -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Old is Machu Picchu - Machu Picch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842" cy="1094661"/>
                          </a:xfrm>
                          <a:prstGeom prst="rect">
                            <a:avLst/>
                          </a:prstGeom>
                          <a:noFill/>
                          <a:ln>
                            <a:noFill/>
                          </a:ln>
                        </pic:spPr>
                      </pic:pic>
                    </a:graphicData>
                  </a:graphic>
                </wp:inline>
              </w:drawing>
            </w:r>
          </w:p>
        </w:tc>
      </w:tr>
    </w:tbl>
    <w:p w14:paraId="2DE15A2F" w14:textId="4094E827" w:rsidR="00991660" w:rsidRPr="0031206B" w:rsidRDefault="00465E61" w:rsidP="0031206B">
      <w:pPr>
        <w:spacing w:after="0" w:line="240" w:lineRule="auto"/>
        <w:jc w:val="center"/>
        <w:rPr>
          <w:i/>
          <w:iCs/>
          <w:sz w:val="52"/>
          <w:szCs w:val="52"/>
        </w:rPr>
      </w:pPr>
      <w:r>
        <w:rPr>
          <w:i/>
          <w:iCs/>
          <w:sz w:val="52"/>
          <w:szCs w:val="52"/>
        </w:rPr>
        <w:t xml:space="preserve">De los </w:t>
      </w:r>
      <w:r w:rsidR="004D1E8C">
        <w:rPr>
          <w:i/>
          <w:iCs/>
          <w:sz w:val="52"/>
          <w:szCs w:val="52"/>
        </w:rPr>
        <w:t>E</w:t>
      </w:r>
      <w:r>
        <w:rPr>
          <w:i/>
          <w:iCs/>
          <w:sz w:val="52"/>
          <w:szCs w:val="52"/>
        </w:rPr>
        <w:t>nigmas a los Incas</w:t>
      </w:r>
    </w:p>
    <w:p w14:paraId="72C9466A" w14:textId="4812E941" w:rsidR="00A84039" w:rsidRPr="00E023FE" w:rsidRDefault="00621E9B" w:rsidP="00621E9B">
      <w:pPr>
        <w:spacing w:after="0" w:line="240" w:lineRule="auto"/>
        <w:jc w:val="center"/>
        <w:rPr>
          <w:i/>
          <w:iCs/>
          <w:sz w:val="24"/>
          <w:szCs w:val="24"/>
        </w:rPr>
      </w:pPr>
      <w:r w:rsidRPr="00E023FE">
        <w:rPr>
          <w:i/>
          <w:iCs/>
          <w:sz w:val="24"/>
          <w:szCs w:val="24"/>
        </w:rPr>
        <w:t xml:space="preserve">Lima, </w:t>
      </w:r>
      <w:r w:rsidR="008A48A0">
        <w:rPr>
          <w:i/>
          <w:iCs/>
          <w:sz w:val="24"/>
          <w:szCs w:val="24"/>
        </w:rPr>
        <w:t>Na</w:t>
      </w:r>
      <w:r w:rsidR="00D03B22">
        <w:rPr>
          <w:i/>
          <w:iCs/>
          <w:sz w:val="24"/>
          <w:szCs w:val="24"/>
        </w:rPr>
        <w:t>z</w:t>
      </w:r>
      <w:r w:rsidR="008A48A0">
        <w:rPr>
          <w:i/>
          <w:iCs/>
          <w:sz w:val="24"/>
          <w:szCs w:val="24"/>
        </w:rPr>
        <w:t xml:space="preserve">ca, Paracas, </w:t>
      </w:r>
      <w:r w:rsidRPr="00E023FE">
        <w:rPr>
          <w:i/>
          <w:iCs/>
          <w:sz w:val="24"/>
          <w:szCs w:val="24"/>
        </w:rPr>
        <w:t>Cusco y Machu Picchu</w:t>
      </w:r>
    </w:p>
    <w:p w14:paraId="73C47CD8" w14:textId="1F58B9F3" w:rsidR="00C8462D" w:rsidRPr="00E023FE" w:rsidRDefault="00C8462D" w:rsidP="00621E9B">
      <w:pPr>
        <w:spacing w:after="0" w:line="240" w:lineRule="auto"/>
        <w:jc w:val="center"/>
        <w:rPr>
          <w:sz w:val="24"/>
          <w:szCs w:val="24"/>
        </w:rPr>
      </w:pPr>
      <w:r w:rsidRPr="00E023FE">
        <w:rPr>
          <w:sz w:val="24"/>
          <w:szCs w:val="24"/>
        </w:rPr>
        <w:t xml:space="preserve">8 </w:t>
      </w:r>
      <w:r w:rsidR="00621E9B" w:rsidRPr="00E023FE">
        <w:rPr>
          <w:sz w:val="24"/>
          <w:szCs w:val="24"/>
        </w:rPr>
        <w:t xml:space="preserve">días </w:t>
      </w:r>
      <w:r w:rsidRPr="00E023FE">
        <w:rPr>
          <w:sz w:val="24"/>
          <w:szCs w:val="24"/>
        </w:rPr>
        <w:t xml:space="preserve">/ 7 </w:t>
      </w:r>
      <w:r w:rsidR="00621E9B" w:rsidRPr="00E023FE">
        <w:rPr>
          <w:sz w:val="24"/>
          <w:szCs w:val="24"/>
        </w:rPr>
        <w:t>noches</w:t>
      </w:r>
    </w:p>
    <w:p w14:paraId="644C3D6C" w14:textId="77777777" w:rsidR="00621E9B" w:rsidRPr="00EE533F" w:rsidRDefault="00621E9B" w:rsidP="00621E9B">
      <w:pPr>
        <w:spacing w:after="0" w:line="240" w:lineRule="auto"/>
        <w:rPr>
          <w:b/>
          <w:bCs/>
        </w:rPr>
      </w:pPr>
    </w:p>
    <w:p w14:paraId="63339575" w14:textId="51592779" w:rsidR="00C90095" w:rsidRPr="00EE533F" w:rsidRDefault="006F7461" w:rsidP="00621E9B">
      <w:pPr>
        <w:spacing w:after="0" w:line="240" w:lineRule="auto"/>
        <w:rPr>
          <w:b/>
          <w:bCs/>
        </w:rPr>
      </w:pPr>
      <w:r w:rsidRPr="00EE533F">
        <w:rPr>
          <w:b/>
          <w:bCs/>
        </w:rPr>
        <w:t xml:space="preserve">ITINERARIO </w:t>
      </w:r>
    </w:p>
    <w:p w14:paraId="1D66E5A9" w14:textId="045CE83E" w:rsidR="00621E9B" w:rsidRPr="00EE533F" w:rsidRDefault="00621E9B" w:rsidP="00621E9B">
      <w:pPr>
        <w:spacing w:after="0" w:line="240" w:lineRule="auto"/>
        <w:jc w:val="both"/>
        <w:rPr>
          <w:rFonts w:cstheme="minorHAnsi"/>
          <w:b/>
          <w:bCs/>
        </w:rPr>
      </w:pPr>
      <w:r w:rsidRPr="00EE533F">
        <w:rPr>
          <w:rFonts w:cstheme="minorHAnsi"/>
          <w:b/>
          <w:bCs/>
        </w:rPr>
        <w:t>REF. LCVVPC-</w:t>
      </w:r>
      <w:r w:rsidR="00465E61">
        <w:rPr>
          <w:rFonts w:cstheme="minorHAnsi"/>
          <w:b/>
          <w:bCs/>
        </w:rPr>
        <w:t>DEAI</w:t>
      </w:r>
    </w:p>
    <w:p w14:paraId="4061C6D1" w14:textId="3DD7C73E" w:rsidR="00991660" w:rsidRPr="00991660" w:rsidRDefault="00991660" w:rsidP="00B0639E">
      <w:pPr>
        <w:tabs>
          <w:tab w:val="center" w:pos="4961"/>
        </w:tabs>
        <w:spacing w:after="0" w:line="240" w:lineRule="auto"/>
        <w:jc w:val="both"/>
        <w:rPr>
          <w:rFonts w:cstheme="minorHAnsi"/>
        </w:rPr>
      </w:pPr>
      <w:r>
        <w:rPr>
          <w:rFonts w:cstheme="minorHAnsi"/>
          <w:b/>
          <w:bCs/>
        </w:rPr>
        <w:t>VIGENCIA</w:t>
      </w:r>
      <w:r w:rsidR="00621E9B" w:rsidRPr="00EE533F">
        <w:rPr>
          <w:rFonts w:cstheme="minorHAnsi"/>
          <w:b/>
          <w:bCs/>
        </w:rPr>
        <w:t xml:space="preserve">: </w:t>
      </w:r>
      <w:r w:rsidR="00621E9B" w:rsidRPr="00EE533F">
        <w:rPr>
          <w:rFonts w:cstheme="minorHAnsi"/>
        </w:rPr>
        <w:t>01 de</w:t>
      </w:r>
      <w:r>
        <w:rPr>
          <w:rFonts w:cstheme="minorHAnsi"/>
        </w:rPr>
        <w:t xml:space="preserve"> </w:t>
      </w:r>
      <w:r w:rsidR="00E023FE">
        <w:rPr>
          <w:rFonts w:cstheme="minorHAnsi"/>
        </w:rPr>
        <w:t xml:space="preserve">enero </w:t>
      </w:r>
      <w:r>
        <w:rPr>
          <w:rFonts w:cstheme="minorHAnsi"/>
        </w:rPr>
        <w:t>al 1</w:t>
      </w:r>
      <w:r w:rsidR="00E023FE">
        <w:rPr>
          <w:rFonts w:cstheme="minorHAnsi"/>
        </w:rPr>
        <w:t>5</w:t>
      </w:r>
      <w:r>
        <w:rPr>
          <w:rFonts w:cstheme="minorHAnsi"/>
        </w:rPr>
        <w:t xml:space="preserve"> </w:t>
      </w:r>
      <w:r w:rsidR="00621E9B" w:rsidRPr="00EE533F">
        <w:rPr>
          <w:rFonts w:cstheme="minorHAnsi"/>
        </w:rPr>
        <w:t>de diciembre</w:t>
      </w:r>
      <w:r w:rsidR="00E023FE">
        <w:rPr>
          <w:rFonts w:cstheme="minorHAnsi"/>
        </w:rPr>
        <w:t xml:space="preserve"> </w:t>
      </w:r>
      <w:r w:rsidRPr="00EE533F">
        <w:rPr>
          <w:rFonts w:cstheme="minorHAnsi"/>
        </w:rPr>
        <w:t>202</w:t>
      </w:r>
      <w:r w:rsidR="001A1B2A">
        <w:rPr>
          <w:rFonts w:cstheme="minorHAnsi"/>
        </w:rPr>
        <w:t>5</w:t>
      </w:r>
    </w:p>
    <w:p w14:paraId="08B3EA09" w14:textId="16A59C69" w:rsidR="00621E9B" w:rsidRPr="00EE533F" w:rsidRDefault="00621E9B" w:rsidP="00621E9B">
      <w:pPr>
        <w:spacing w:after="0" w:line="240" w:lineRule="auto"/>
        <w:rPr>
          <w:rFonts w:ascii="Arial" w:hAnsi="Arial"/>
          <w:sz w:val="20"/>
          <w:szCs w:val="20"/>
        </w:rPr>
      </w:pPr>
      <w:r w:rsidRPr="00EE533F">
        <w:rPr>
          <w:b/>
          <w:bCs/>
        </w:rPr>
        <w:t>SALIDAS:</w:t>
      </w:r>
      <w:r w:rsidRPr="00EE533F">
        <w:t xml:space="preserve"> Diarias. </w:t>
      </w:r>
    </w:p>
    <w:p w14:paraId="2098ECBC" w14:textId="77777777" w:rsidR="00E023FE" w:rsidRPr="00EE533F" w:rsidRDefault="00E023FE" w:rsidP="00621E9B">
      <w:pPr>
        <w:spacing w:after="0" w:line="240" w:lineRule="auto"/>
      </w:pPr>
    </w:p>
    <w:p w14:paraId="54493BA8" w14:textId="10BCDEE2" w:rsidR="00C8462D" w:rsidRPr="00EE533F" w:rsidRDefault="00C8462D" w:rsidP="00621E9B">
      <w:pPr>
        <w:spacing w:after="0" w:line="240" w:lineRule="auto"/>
        <w:rPr>
          <w:rFonts w:cstheme="minorHAnsi"/>
          <w:b/>
        </w:rPr>
      </w:pPr>
      <w:r w:rsidRPr="00EE533F">
        <w:rPr>
          <w:rFonts w:cstheme="minorHAnsi"/>
          <w:b/>
        </w:rPr>
        <w:t>DÍA 1</w:t>
      </w:r>
      <w:r w:rsidR="00630644" w:rsidRPr="00EE533F">
        <w:rPr>
          <w:rFonts w:cstheme="minorHAnsi"/>
          <w:b/>
        </w:rPr>
        <w:t xml:space="preserve">. </w:t>
      </w:r>
      <w:r w:rsidRPr="00EE533F">
        <w:rPr>
          <w:rFonts w:cstheme="minorHAnsi"/>
          <w:b/>
        </w:rPr>
        <w:t xml:space="preserve">LIMA </w:t>
      </w:r>
    </w:p>
    <w:p w14:paraId="18828768" w14:textId="3743B694" w:rsidR="00C8462D" w:rsidRPr="00EE533F" w:rsidRDefault="00C8462D" w:rsidP="00621E9B">
      <w:pPr>
        <w:tabs>
          <w:tab w:val="left" w:pos="6840"/>
        </w:tabs>
        <w:spacing w:after="0" w:line="240" w:lineRule="auto"/>
        <w:jc w:val="both"/>
        <w:rPr>
          <w:rFonts w:cstheme="minorHAnsi"/>
        </w:rPr>
      </w:pPr>
      <w:r w:rsidRPr="00EE533F">
        <w:rPr>
          <w:rFonts w:cstheme="minorHAnsi"/>
        </w:rPr>
        <w:t>Llegada a Lima</w:t>
      </w:r>
      <w:r w:rsidR="00E023FE">
        <w:rPr>
          <w:rFonts w:cstheme="minorHAnsi"/>
        </w:rPr>
        <w:t>, bienvenida</w:t>
      </w:r>
      <w:r w:rsidRPr="00EE533F">
        <w:rPr>
          <w:rFonts w:cstheme="minorHAnsi"/>
        </w:rPr>
        <w:t xml:space="preserve"> y </w:t>
      </w:r>
      <w:r w:rsidR="00E023FE">
        <w:rPr>
          <w:rFonts w:cstheme="minorHAnsi"/>
        </w:rPr>
        <w:t xml:space="preserve">asistencia en su </w:t>
      </w:r>
      <w:r w:rsidRPr="00EE533F">
        <w:rPr>
          <w:rFonts w:cstheme="minorHAnsi"/>
        </w:rPr>
        <w:t>traslado al hotel. Alojamiento en Lima.</w:t>
      </w:r>
    </w:p>
    <w:p w14:paraId="7E5C322E" w14:textId="77777777" w:rsidR="009C1B0B" w:rsidRPr="00EE533F" w:rsidRDefault="009C1B0B" w:rsidP="00621E9B">
      <w:pPr>
        <w:spacing w:after="0" w:line="240" w:lineRule="auto"/>
        <w:rPr>
          <w:rFonts w:cstheme="minorHAnsi"/>
          <w:b/>
        </w:rPr>
      </w:pPr>
    </w:p>
    <w:p w14:paraId="22CB1792" w14:textId="5E8D32C3" w:rsidR="00660EE6" w:rsidRPr="00EE533F" w:rsidRDefault="00660EE6" w:rsidP="00660EE6">
      <w:pPr>
        <w:spacing w:after="0" w:line="240" w:lineRule="auto"/>
        <w:jc w:val="both"/>
        <w:rPr>
          <w:rFonts w:cstheme="minorHAnsi"/>
          <w:bCs/>
        </w:rPr>
      </w:pPr>
      <w:r>
        <w:rPr>
          <w:rFonts w:cstheme="minorHAnsi"/>
          <w:bCs/>
        </w:rPr>
        <w:t>U</w:t>
      </w:r>
      <w:r w:rsidRPr="00EE533F">
        <w:rPr>
          <w:rFonts w:eastAsia="Calibri" w:cstheme="minorHAnsi"/>
        </w:rPr>
        <w:t xml:space="preserve">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w:t>
      </w:r>
      <w:r w:rsidRPr="00EE533F">
        <w:rPr>
          <w:rFonts w:eastAsia="PMingLiU" w:cstheme="minorHAnsi"/>
          <w:lang w:eastAsia="zh-HK"/>
        </w:rPr>
        <w:t xml:space="preserve">Museo Larco, lugar donde tendremos una clara visión de las Culturas que poblaron el Perú Antiguo. Nos sorprenderemos con las piezas de </w:t>
      </w:r>
      <w:r w:rsidR="00E023FE">
        <w:rPr>
          <w:rFonts w:eastAsia="PMingLiU" w:cstheme="minorHAnsi"/>
          <w:lang w:eastAsia="zh-HK"/>
        </w:rPr>
        <w:t>o</w:t>
      </w:r>
      <w:r w:rsidRPr="00EE533F">
        <w:rPr>
          <w:rFonts w:eastAsia="PMingLiU" w:cstheme="minorHAnsi"/>
          <w:lang w:eastAsia="zh-HK"/>
        </w:rPr>
        <w:t>ro, textiles y cerámicos eróticos que son parte de la colección que nos introducirán en la cosmovisión del antiguo peruano. El almacén de este Museo estará abierto en nuestra visita para apreciar las expresiones de arte que plasmaron en sus cerámicas</w:t>
      </w:r>
      <w:r w:rsidRPr="00EE533F">
        <w:rPr>
          <w:rFonts w:eastAsia="Calibri" w:cstheme="minorHAnsi"/>
        </w:rPr>
        <w:t>.</w:t>
      </w:r>
    </w:p>
    <w:p w14:paraId="12C6101B" w14:textId="77777777" w:rsidR="00F0186C" w:rsidRDefault="00F0186C" w:rsidP="00BB0C17">
      <w:pPr>
        <w:spacing w:after="0" w:line="240" w:lineRule="auto"/>
        <w:rPr>
          <w:rFonts w:cstheme="minorHAnsi"/>
          <w:b/>
        </w:rPr>
      </w:pPr>
    </w:p>
    <w:p w14:paraId="01749D7F" w14:textId="03D50AB0" w:rsidR="003C0280" w:rsidRPr="008A48A0" w:rsidRDefault="00BB0C17" w:rsidP="008A48A0">
      <w:pPr>
        <w:spacing w:after="0" w:line="240" w:lineRule="auto"/>
        <w:rPr>
          <w:rFonts w:cstheme="minorHAnsi"/>
          <w:b/>
        </w:rPr>
      </w:pPr>
      <w:r w:rsidRPr="00EE533F">
        <w:rPr>
          <w:rFonts w:cstheme="minorHAnsi"/>
          <w:b/>
        </w:rPr>
        <w:t>DÍA 2. LIMA</w:t>
      </w:r>
      <w:r w:rsidR="008A48A0">
        <w:rPr>
          <w:rFonts w:cstheme="minorHAnsi"/>
          <w:b/>
        </w:rPr>
        <w:t xml:space="preserve"> –</w:t>
      </w:r>
      <w:r w:rsidR="008A48A0" w:rsidRPr="008A48A0">
        <w:rPr>
          <w:rFonts w:cstheme="minorHAnsi"/>
          <w:b/>
          <w:bCs/>
        </w:rPr>
        <w:t xml:space="preserve"> NA</w:t>
      </w:r>
      <w:r w:rsidR="00D03B22">
        <w:rPr>
          <w:rFonts w:cstheme="minorHAnsi"/>
          <w:b/>
          <w:bCs/>
        </w:rPr>
        <w:t>Z</w:t>
      </w:r>
      <w:r w:rsidR="008A48A0" w:rsidRPr="008A48A0">
        <w:rPr>
          <w:rFonts w:cstheme="minorHAnsi"/>
          <w:b/>
          <w:bCs/>
        </w:rPr>
        <w:t>CA, ENIGMAS DE LA PAMPA</w:t>
      </w:r>
    </w:p>
    <w:p w14:paraId="71CAC8A8" w14:textId="03017521" w:rsidR="003C0280" w:rsidRDefault="008A48A0" w:rsidP="008A48A0">
      <w:pPr>
        <w:spacing w:after="0" w:line="240" w:lineRule="auto"/>
        <w:jc w:val="both"/>
        <w:rPr>
          <w:rFonts w:cstheme="minorHAnsi"/>
        </w:rPr>
      </w:pPr>
      <w:r>
        <w:rPr>
          <w:rFonts w:cstheme="minorHAnsi"/>
        </w:rPr>
        <w:t xml:space="preserve">Desayuno. </w:t>
      </w:r>
      <w:r w:rsidR="003C0280" w:rsidRPr="008A48A0">
        <w:rPr>
          <w:rFonts w:cstheme="minorHAnsi"/>
        </w:rPr>
        <w:t>Salida en bus con destino a la bahía de Paracas. Llegada y asistencia para abordar las modernas avionetas de Aerodiana, Cessna Grand Caravan en el aeropuerto de Pisco. Sobrevolará las arenas del desierto de Ica antes de llegar a la gran pampa de Na</w:t>
      </w:r>
      <w:r w:rsidR="00D03B22">
        <w:rPr>
          <w:rFonts w:cstheme="minorHAnsi"/>
        </w:rPr>
        <w:t>z</w:t>
      </w:r>
      <w:r w:rsidR="003C0280" w:rsidRPr="008A48A0">
        <w:rPr>
          <w:rFonts w:cstheme="minorHAnsi"/>
        </w:rPr>
        <w:t xml:space="preserve">ca, donde se encuentran los misteriosos y enigmáticos diseños y líneas perfectas que cruzan esta enorme extensión de tierra. Los diseños sólo pueden ser apreciados desde el aire, y es lo que motiva tantas teorías y misterios sobre su función y para quienes fue realizado. Los diseños más </w:t>
      </w:r>
      <w:r w:rsidR="003C0280" w:rsidRPr="008A48A0">
        <w:rPr>
          <w:rFonts w:cstheme="minorHAnsi"/>
        </w:rPr>
        <w:lastRenderedPageBreak/>
        <w:t>conocidos son los del mono, el colibrí, la araña, el lagarto, el astronauta, el perro, el cóndor y muchas líneas que asemejan pistas de aterrizaje. Escuche las teorías y usted mismo saque sus conclusiones. Retorno a Pisco y traslado a su hotel. Resto del tiempo libre. Sugerimos realizar una aventura en areneros por las enormes dunas del desierto cercano</w:t>
      </w:r>
      <w:r>
        <w:rPr>
          <w:rFonts w:cstheme="minorHAnsi"/>
        </w:rPr>
        <w:t xml:space="preserve"> (no incluido)</w:t>
      </w:r>
      <w:r w:rsidR="003C0280" w:rsidRPr="008A48A0">
        <w:rPr>
          <w:rFonts w:cstheme="minorHAnsi"/>
        </w:rPr>
        <w:t xml:space="preserve">. </w:t>
      </w:r>
      <w:r>
        <w:rPr>
          <w:rFonts w:cstheme="minorHAnsi"/>
        </w:rPr>
        <w:t>Alojamiento</w:t>
      </w:r>
      <w:r w:rsidR="003C0280" w:rsidRPr="008A48A0">
        <w:rPr>
          <w:rFonts w:cstheme="minorHAnsi"/>
        </w:rPr>
        <w:t xml:space="preserve"> en Paracas.</w:t>
      </w:r>
    </w:p>
    <w:p w14:paraId="0DA7E722" w14:textId="77777777" w:rsidR="008A48A0" w:rsidRPr="008A48A0" w:rsidRDefault="008A48A0" w:rsidP="008A48A0">
      <w:pPr>
        <w:spacing w:after="0" w:line="240" w:lineRule="auto"/>
        <w:jc w:val="both"/>
        <w:rPr>
          <w:rFonts w:cstheme="minorHAnsi"/>
        </w:rPr>
      </w:pPr>
    </w:p>
    <w:p w14:paraId="0B80C5BA" w14:textId="2B9AFA29" w:rsidR="003C0280" w:rsidRPr="008A48A0" w:rsidRDefault="008A48A0" w:rsidP="008A48A0">
      <w:pPr>
        <w:spacing w:after="0" w:line="240" w:lineRule="auto"/>
        <w:rPr>
          <w:rFonts w:cstheme="minorHAnsi"/>
          <w:b/>
          <w:bCs/>
        </w:rPr>
      </w:pPr>
      <w:r w:rsidRPr="008A48A0">
        <w:rPr>
          <w:rFonts w:cstheme="minorHAnsi"/>
          <w:b/>
          <w:bCs/>
        </w:rPr>
        <w:t>DÍA 3</w:t>
      </w:r>
      <w:r>
        <w:rPr>
          <w:rFonts w:cstheme="minorHAnsi"/>
          <w:b/>
          <w:bCs/>
        </w:rPr>
        <w:t xml:space="preserve">. </w:t>
      </w:r>
      <w:r w:rsidRPr="008A48A0">
        <w:rPr>
          <w:rFonts w:cstheme="minorHAnsi"/>
          <w:b/>
          <w:bCs/>
        </w:rPr>
        <w:t xml:space="preserve">PARACAS, RESERVA DE VIDA MARINA </w:t>
      </w:r>
    </w:p>
    <w:p w14:paraId="29BACC71" w14:textId="77777777" w:rsidR="008A48A0" w:rsidRDefault="003C0280" w:rsidP="008A48A0">
      <w:pPr>
        <w:spacing w:after="0" w:line="240" w:lineRule="auto"/>
        <w:jc w:val="both"/>
        <w:rPr>
          <w:rFonts w:cstheme="minorHAnsi"/>
        </w:rPr>
      </w:pPr>
      <w:r w:rsidRPr="008A48A0">
        <w:rPr>
          <w:rFonts w:cstheme="minorHAnsi"/>
        </w:rPr>
        <w:t xml:space="preserve">Temprano por la mañana, cuando la mar está calma y sin grandes olas en el océano, nos embarcaremos en veloces lanchas para dirigirnos a las Islas Ballestas, parte de la Reserva Nacional de Vida Marina de Paracas. Sistema ecológico protegido y regulado para proteger a las especies que han hecho de estas islas su hábitat. En el camino, nos encontraremos con un misterioso dibujo conocido como El Candelabro, alineado en dirección a la pampa de Nasca. Al llegar a las islas, observaremos las grandes cavernas, refugio de lobos marinos, pingüinos y diversas aves marinas que nuestro experto guía nos enseñará a identificar. La curiosidad de los lobos marinos los lleva a acercarse a las lanchas para observarnos. Retorno al hotel. </w:t>
      </w:r>
    </w:p>
    <w:p w14:paraId="403ED8C7" w14:textId="77777777" w:rsidR="008A48A0" w:rsidRDefault="008A48A0" w:rsidP="008A48A0">
      <w:pPr>
        <w:spacing w:after="0" w:line="240" w:lineRule="auto"/>
        <w:jc w:val="both"/>
        <w:rPr>
          <w:rFonts w:cstheme="minorHAnsi"/>
        </w:rPr>
      </w:pPr>
    </w:p>
    <w:p w14:paraId="662E36C7" w14:textId="7E41E017" w:rsidR="003C0280" w:rsidRPr="008A48A0" w:rsidRDefault="003C0280" w:rsidP="008A48A0">
      <w:pPr>
        <w:spacing w:after="0" w:line="240" w:lineRule="auto"/>
        <w:jc w:val="both"/>
        <w:rPr>
          <w:rFonts w:cstheme="minorHAnsi"/>
        </w:rPr>
      </w:pPr>
      <w:r w:rsidRPr="008A48A0">
        <w:rPr>
          <w:rFonts w:cstheme="minorHAnsi"/>
        </w:rPr>
        <w:t>Tiempo libre para disfrutar de las instalaciones del hotel. A hora indicada, salida en bus con destino a la ciudad de Lima. Llegada y traslado al hotel.</w:t>
      </w:r>
    </w:p>
    <w:p w14:paraId="6BC8EEE2" w14:textId="77777777" w:rsidR="00BB0C17" w:rsidRPr="008A48A0" w:rsidRDefault="00BB0C17" w:rsidP="008A48A0">
      <w:pPr>
        <w:spacing w:after="0" w:line="240" w:lineRule="auto"/>
        <w:jc w:val="both"/>
        <w:rPr>
          <w:rFonts w:cstheme="minorHAnsi"/>
        </w:rPr>
      </w:pPr>
    </w:p>
    <w:p w14:paraId="46C3C04D" w14:textId="4D2686D1" w:rsidR="00C8462D" w:rsidRPr="00F0186C" w:rsidRDefault="00C8462D" w:rsidP="00621E9B">
      <w:pPr>
        <w:spacing w:after="0" w:line="240" w:lineRule="auto"/>
        <w:rPr>
          <w:rFonts w:cstheme="minorHAnsi"/>
          <w:b/>
          <w:lang w:val="es-419"/>
        </w:rPr>
      </w:pPr>
      <w:r w:rsidRPr="00EE533F">
        <w:rPr>
          <w:rFonts w:cstheme="minorHAnsi"/>
          <w:b/>
        </w:rPr>
        <w:t xml:space="preserve">DÍA </w:t>
      </w:r>
      <w:r w:rsidR="008A48A0">
        <w:rPr>
          <w:rFonts w:cstheme="minorHAnsi"/>
          <w:b/>
        </w:rPr>
        <w:t>4</w:t>
      </w:r>
      <w:r w:rsidR="00EE533F" w:rsidRPr="00EE533F">
        <w:rPr>
          <w:rFonts w:cstheme="minorHAnsi"/>
          <w:b/>
        </w:rPr>
        <w:t>.</w:t>
      </w:r>
      <w:r w:rsidRPr="00EE533F">
        <w:rPr>
          <w:rFonts w:cstheme="minorHAnsi"/>
          <w:b/>
        </w:rPr>
        <w:t xml:space="preserve"> </w:t>
      </w:r>
      <w:r w:rsidRPr="00F0186C">
        <w:rPr>
          <w:rFonts w:cstheme="minorHAnsi"/>
          <w:b/>
          <w:lang w:val="es-419"/>
        </w:rPr>
        <w:t>LIMA</w:t>
      </w:r>
      <w:r w:rsidR="00EE533F" w:rsidRPr="00F0186C">
        <w:rPr>
          <w:rFonts w:cstheme="minorHAnsi"/>
          <w:b/>
          <w:lang w:val="es-419"/>
        </w:rPr>
        <w:t xml:space="preserve"> – </w:t>
      </w:r>
      <w:r w:rsidRPr="00F0186C">
        <w:rPr>
          <w:rFonts w:cstheme="minorHAnsi"/>
          <w:b/>
          <w:lang w:val="es-419"/>
        </w:rPr>
        <w:t>CUSCO</w:t>
      </w:r>
      <w:r w:rsidR="00BB0C17" w:rsidRPr="00F0186C">
        <w:rPr>
          <w:rFonts w:cstheme="minorHAnsi"/>
          <w:b/>
          <w:lang w:val="es-419"/>
        </w:rPr>
        <w:t>, CAPITRAL DEL IMPERIO</w:t>
      </w:r>
    </w:p>
    <w:p w14:paraId="07719445" w14:textId="14CF27BA" w:rsidR="00EE533F" w:rsidRPr="00EE533F" w:rsidRDefault="00EE533F" w:rsidP="00EE533F">
      <w:pPr>
        <w:spacing w:after="0" w:line="240" w:lineRule="auto"/>
        <w:jc w:val="both"/>
        <w:rPr>
          <w:rFonts w:cstheme="minorHAnsi"/>
        </w:rPr>
      </w:pPr>
      <w:r w:rsidRPr="00EE533F">
        <w:rPr>
          <w:rFonts w:cstheme="minorHAnsi"/>
        </w:rPr>
        <w:t xml:space="preserve">Desayuno. Traslado al aeropuerto. Vuelo Lima-Cusco, no incluido. </w:t>
      </w:r>
    </w:p>
    <w:p w14:paraId="2B51C27B" w14:textId="77777777" w:rsidR="00EE533F" w:rsidRPr="00EE533F" w:rsidRDefault="00EE533F" w:rsidP="00EE533F">
      <w:pPr>
        <w:spacing w:after="0" w:line="240" w:lineRule="auto"/>
        <w:jc w:val="both"/>
        <w:rPr>
          <w:rFonts w:cstheme="minorHAnsi"/>
        </w:rPr>
      </w:pPr>
      <w:r w:rsidRPr="00EE533F">
        <w:rPr>
          <w:rFonts w:cstheme="minorHAnsi"/>
        </w:rPr>
        <w:t xml:space="preserve">A la llegada, traslado al hotel. </w:t>
      </w:r>
    </w:p>
    <w:p w14:paraId="5536DB5C" w14:textId="77777777" w:rsidR="00EE533F" w:rsidRPr="00EE533F" w:rsidRDefault="00EE533F" w:rsidP="00621E9B">
      <w:pPr>
        <w:pStyle w:val="Sinespaciado"/>
        <w:jc w:val="both"/>
        <w:rPr>
          <w:rFonts w:asciiTheme="minorHAnsi" w:hAnsiTheme="minorHAnsi" w:cstheme="minorHAnsi"/>
          <w:lang w:val="es-MX"/>
        </w:rPr>
      </w:pPr>
    </w:p>
    <w:p w14:paraId="68705A1C" w14:textId="50206A5D" w:rsidR="00C8462D" w:rsidRPr="00EE533F" w:rsidRDefault="00C8462D" w:rsidP="00621E9B">
      <w:pPr>
        <w:pStyle w:val="Sinespaciado"/>
        <w:jc w:val="both"/>
        <w:rPr>
          <w:rFonts w:asciiTheme="minorHAnsi" w:hAnsiTheme="minorHAnsi" w:cstheme="minorHAnsi"/>
          <w:lang w:val="es-MX"/>
        </w:rPr>
      </w:pPr>
      <w:r w:rsidRPr="00EE533F">
        <w:rPr>
          <w:rFonts w:eastAsia="GungsuhChe" w:cstheme="minorHAnsi"/>
          <w:lang w:val="es-MX"/>
        </w:rPr>
        <w:t>Por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r w:rsidRPr="00EE533F">
        <w:rPr>
          <w:rFonts w:cstheme="minorHAnsi"/>
          <w:lang w:val="es-MX"/>
        </w:rPr>
        <w:t xml:space="preserve"> Alojamiento en Cusco.</w:t>
      </w:r>
    </w:p>
    <w:p w14:paraId="393DC91A" w14:textId="77777777" w:rsidR="00C8462D" w:rsidRPr="00EE533F" w:rsidRDefault="00C8462D" w:rsidP="00621E9B">
      <w:pPr>
        <w:pStyle w:val="Sinespaciado"/>
        <w:jc w:val="both"/>
        <w:rPr>
          <w:rFonts w:asciiTheme="minorHAnsi" w:hAnsiTheme="minorHAnsi" w:cstheme="minorHAnsi"/>
          <w:lang w:val="es-MX"/>
        </w:rPr>
      </w:pPr>
    </w:p>
    <w:p w14:paraId="1258B7A0" w14:textId="3130441A" w:rsidR="00C8462D" w:rsidRPr="00EE533F" w:rsidRDefault="00C8462D" w:rsidP="00621E9B">
      <w:pPr>
        <w:spacing w:after="0" w:line="240" w:lineRule="auto"/>
        <w:rPr>
          <w:rFonts w:cstheme="minorHAnsi"/>
          <w:b/>
        </w:rPr>
      </w:pPr>
      <w:r w:rsidRPr="00EE533F">
        <w:rPr>
          <w:rFonts w:cstheme="minorHAnsi"/>
          <w:b/>
        </w:rPr>
        <w:t xml:space="preserve">DÍA </w:t>
      </w:r>
      <w:r w:rsidR="000F1E43">
        <w:rPr>
          <w:rFonts w:cstheme="minorHAnsi"/>
          <w:b/>
        </w:rPr>
        <w:t>5</w:t>
      </w:r>
      <w:r w:rsidR="00EE533F">
        <w:rPr>
          <w:rFonts w:cstheme="minorHAnsi"/>
          <w:b/>
        </w:rPr>
        <w:t>.</w:t>
      </w:r>
      <w:r w:rsidRPr="00EE533F">
        <w:rPr>
          <w:rFonts w:cstheme="minorHAnsi"/>
          <w:b/>
        </w:rPr>
        <w:t xml:space="preserve"> CUSCO</w:t>
      </w:r>
      <w:r w:rsidR="00EE533F">
        <w:rPr>
          <w:rFonts w:cstheme="minorHAnsi"/>
          <w:b/>
        </w:rPr>
        <w:t xml:space="preserve"> – PARQUE ARQUEOLOGICO DE SACSAYHUAMAN</w:t>
      </w:r>
    </w:p>
    <w:p w14:paraId="70892C0B" w14:textId="613AB94F" w:rsidR="00C8462D" w:rsidRPr="00EE533F" w:rsidRDefault="00EE533F" w:rsidP="00621E9B">
      <w:pPr>
        <w:spacing w:after="0" w:line="240" w:lineRule="auto"/>
        <w:jc w:val="both"/>
        <w:rPr>
          <w:rFonts w:eastAsia="GungsuhChe" w:cstheme="minorHAnsi"/>
        </w:rPr>
      </w:pPr>
      <w:r>
        <w:rPr>
          <w:rFonts w:eastAsia="GungsuhChe" w:cstheme="minorHAnsi"/>
        </w:rPr>
        <w:t xml:space="preserve">Desayuno. </w:t>
      </w:r>
      <w:r w:rsidR="00C8462D" w:rsidRPr="00EE533F">
        <w:rPr>
          <w:rFonts w:eastAsia="GungsuhChe" w:cstheme="minorHAnsi"/>
        </w:rPr>
        <w:t>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w:t>
      </w:r>
    </w:p>
    <w:p w14:paraId="0F196860" w14:textId="77777777" w:rsidR="001A1B2A" w:rsidRDefault="001A1B2A" w:rsidP="00621E9B">
      <w:pPr>
        <w:spacing w:after="0" w:line="240" w:lineRule="auto"/>
        <w:jc w:val="both"/>
        <w:rPr>
          <w:rFonts w:eastAsia="GungsuhChe" w:cstheme="minorHAnsi"/>
        </w:rPr>
      </w:pPr>
    </w:p>
    <w:p w14:paraId="596BA7AB" w14:textId="1A0363D3" w:rsidR="00C8462D" w:rsidRPr="00EE533F" w:rsidRDefault="00C8462D" w:rsidP="00621E9B">
      <w:pPr>
        <w:spacing w:after="0" w:line="240" w:lineRule="auto"/>
        <w:jc w:val="both"/>
        <w:rPr>
          <w:rFonts w:eastAsia="GungsuhChe" w:cstheme="minorHAnsi"/>
        </w:rPr>
      </w:pPr>
      <w:r w:rsidRPr="00EE533F">
        <w:rPr>
          <w:rFonts w:eastAsia="GungsuhChe" w:cstheme="minorHAnsi"/>
        </w:rPr>
        <w:t xml:space="preserve">Tarde libre para realizar actividades adicionales, o recorrer las calles de Cusco. El pasaporte de entradas que está incluido en este viaje les da acceso a otros puntos de interés no visitados. </w:t>
      </w:r>
      <w:r w:rsidRPr="00EE533F">
        <w:rPr>
          <w:rFonts w:cstheme="minorHAnsi"/>
        </w:rPr>
        <w:t>Alojamiento en Cusco.</w:t>
      </w:r>
    </w:p>
    <w:p w14:paraId="120C26C3" w14:textId="77777777" w:rsidR="00C8462D" w:rsidRPr="00EE533F" w:rsidRDefault="00C8462D" w:rsidP="00621E9B">
      <w:pPr>
        <w:pStyle w:val="Sinespaciado"/>
        <w:jc w:val="both"/>
        <w:rPr>
          <w:rFonts w:asciiTheme="minorHAnsi" w:hAnsiTheme="minorHAnsi" w:cstheme="minorHAnsi"/>
          <w:lang w:val="es-MX"/>
        </w:rPr>
      </w:pPr>
    </w:p>
    <w:p w14:paraId="7737BFEF" w14:textId="6861778B" w:rsidR="00C8462D" w:rsidRPr="00EE533F" w:rsidRDefault="00C8462D" w:rsidP="00621E9B">
      <w:pPr>
        <w:spacing w:after="0" w:line="240" w:lineRule="auto"/>
        <w:rPr>
          <w:rFonts w:cstheme="minorHAnsi"/>
          <w:b/>
        </w:rPr>
      </w:pPr>
      <w:r w:rsidRPr="00EE533F">
        <w:rPr>
          <w:rFonts w:cstheme="minorHAnsi"/>
          <w:b/>
        </w:rPr>
        <w:t xml:space="preserve">DÍA </w:t>
      </w:r>
      <w:r w:rsidR="000F1E43">
        <w:rPr>
          <w:rFonts w:cstheme="minorHAnsi"/>
          <w:b/>
        </w:rPr>
        <w:t>6</w:t>
      </w:r>
      <w:r w:rsidR="00EE533F">
        <w:rPr>
          <w:rFonts w:cstheme="minorHAnsi"/>
          <w:b/>
        </w:rPr>
        <w:t>.</w:t>
      </w:r>
      <w:r w:rsidRPr="00EE533F">
        <w:rPr>
          <w:rFonts w:cstheme="minorHAnsi"/>
          <w:b/>
        </w:rPr>
        <w:t xml:space="preserve"> CUSCO</w:t>
      </w:r>
      <w:r w:rsidR="00EE533F">
        <w:rPr>
          <w:rFonts w:cstheme="minorHAnsi"/>
          <w:b/>
        </w:rPr>
        <w:t xml:space="preserve"> – </w:t>
      </w:r>
      <w:r w:rsidRPr="00EE533F">
        <w:rPr>
          <w:rFonts w:cstheme="minorHAnsi"/>
          <w:b/>
        </w:rPr>
        <w:t>VALLE SAGRADO DE LOS INCAS</w:t>
      </w:r>
    </w:p>
    <w:p w14:paraId="64329676" w14:textId="6E0476BB" w:rsidR="00A4597E" w:rsidRPr="00EE533F" w:rsidRDefault="004F296B" w:rsidP="00621E9B">
      <w:pPr>
        <w:pStyle w:val="Sinespaciado"/>
        <w:jc w:val="both"/>
        <w:rPr>
          <w:rFonts w:asciiTheme="minorHAnsi" w:hAnsiTheme="minorHAnsi" w:cstheme="minorHAnsi"/>
          <w:lang w:val="es-MX"/>
        </w:rPr>
      </w:pPr>
      <w:r w:rsidRPr="00EE533F">
        <w:rPr>
          <w:rFonts w:asciiTheme="minorHAnsi" w:hAnsiTheme="minorHAnsi" w:cstheme="minorHAnsi"/>
          <w:lang w:val="es-MX"/>
        </w:rPr>
        <w:t xml:space="preserve">Desayuno. </w:t>
      </w:r>
      <w:r w:rsidR="00C8462D" w:rsidRPr="00EE533F">
        <w:rPr>
          <w:rFonts w:asciiTheme="minorHAnsi" w:hAnsiTheme="minorHAnsi" w:cstheme="minorHAnsi"/>
          <w:lang w:val="es-MX"/>
        </w:rPr>
        <w:t xml:space="preserve">Este día visitaremos los sitios más resaltantes del Valle Sagrado de los Incas. Partiremos hacia el Pueblo de Chinchero, el más típico y pintoresco del Valle Sagrado. Este pueblo es famoso por sus mujeres tejedoras. </w:t>
      </w:r>
      <w:r w:rsidR="00A4597E" w:rsidRPr="00EE533F">
        <w:rPr>
          <w:rFonts w:asciiTheme="minorHAnsi" w:hAnsiTheme="minorHAnsi" w:cstheme="minorHAnsi"/>
          <w:lang w:val="es-MX"/>
        </w:rPr>
        <w:t xml:space="preserve">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w:t>
      </w:r>
      <w:r w:rsidR="00A4597E" w:rsidRPr="00EE533F">
        <w:rPr>
          <w:rFonts w:asciiTheme="minorHAnsi" w:hAnsiTheme="minorHAnsi" w:cstheme="minorHAnsi"/>
          <w:lang w:val="es-MX"/>
        </w:rPr>
        <w:lastRenderedPageBreak/>
        <w:t xml:space="preserve">microclimas. </w:t>
      </w:r>
      <w:r w:rsidR="00A4597E" w:rsidRPr="00043C53">
        <w:rPr>
          <w:rFonts w:asciiTheme="minorHAnsi" w:hAnsiTheme="minorHAnsi" w:cstheme="minorHAnsi"/>
          <w:lang w:val="es-MX"/>
        </w:rPr>
        <w:t>Almuerzo.</w:t>
      </w:r>
      <w:r w:rsidR="00A4597E" w:rsidRPr="00EE533F">
        <w:rPr>
          <w:rFonts w:asciiTheme="minorHAnsi" w:hAnsiTheme="minorHAnsi" w:cstheme="minorHAnsi"/>
          <w:lang w:val="es-MX"/>
        </w:rPr>
        <w:t xml:space="preserve">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en el Valle Sagrado.</w:t>
      </w:r>
    </w:p>
    <w:p w14:paraId="03C32581" w14:textId="77777777" w:rsidR="00A4597E" w:rsidRPr="00EE533F" w:rsidRDefault="00A4597E" w:rsidP="00621E9B">
      <w:pPr>
        <w:spacing w:after="0" w:line="240" w:lineRule="auto"/>
        <w:jc w:val="both"/>
        <w:rPr>
          <w:rFonts w:cstheme="minorHAnsi"/>
        </w:rPr>
      </w:pPr>
    </w:p>
    <w:p w14:paraId="70828A45" w14:textId="2DC9BD85" w:rsidR="00A4597E" w:rsidRPr="00EE533F" w:rsidRDefault="00A4597E" w:rsidP="00621E9B">
      <w:pPr>
        <w:spacing w:after="0" w:line="240" w:lineRule="auto"/>
        <w:rPr>
          <w:rFonts w:cstheme="minorHAnsi"/>
          <w:b/>
        </w:rPr>
      </w:pPr>
      <w:r w:rsidRPr="00EE533F">
        <w:rPr>
          <w:rFonts w:cstheme="minorHAnsi"/>
          <w:b/>
        </w:rPr>
        <w:t xml:space="preserve">DÍA </w:t>
      </w:r>
      <w:r w:rsidR="000F1E43">
        <w:rPr>
          <w:rFonts w:cstheme="minorHAnsi"/>
          <w:b/>
        </w:rPr>
        <w:t>7</w:t>
      </w:r>
      <w:r w:rsidR="00B31F14">
        <w:rPr>
          <w:rFonts w:cstheme="minorHAnsi"/>
          <w:b/>
        </w:rPr>
        <w:t xml:space="preserve">. </w:t>
      </w:r>
      <w:r w:rsidRPr="00EE533F">
        <w:rPr>
          <w:rFonts w:cstheme="minorHAnsi"/>
          <w:b/>
        </w:rPr>
        <w:t xml:space="preserve">VALLE SAGRADO </w:t>
      </w:r>
      <w:r w:rsidR="00B31F14">
        <w:rPr>
          <w:rFonts w:cstheme="minorHAnsi"/>
          <w:b/>
        </w:rPr>
        <w:t xml:space="preserve">– </w:t>
      </w:r>
      <w:r w:rsidRPr="00EE533F">
        <w:rPr>
          <w:rFonts w:cstheme="minorHAnsi"/>
          <w:b/>
        </w:rPr>
        <w:t>MACHU PICCHU</w:t>
      </w:r>
      <w:r w:rsidR="00B31F14">
        <w:rPr>
          <w:rFonts w:cstheme="minorHAnsi"/>
          <w:b/>
        </w:rPr>
        <w:t xml:space="preserve">, CIUDADELA PERDIDA – </w:t>
      </w:r>
      <w:r w:rsidRPr="00EE533F">
        <w:rPr>
          <w:rFonts w:cstheme="minorHAnsi"/>
          <w:b/>
        </w:rPr>
        <w:t>CUSCO</w:t>
      </w:r>
    </w:p>
    <w:p w14:paraId="42D637D5" w14:textId="6CE4436F" w:rsidR="00537C8F" w:rsidRPr="00537C8F" w:rsidRDefault="004F296B" w:rsidP="00537C8F">
      <w:pPr>
        <w:pStyle w:val="Sinespaciado"/>
        <w:jc w:val="both"/>
      </w:pPr>
      <w:r w:rsidRPr="00EE533F">
        <w:rPr>
          <w:rFonts w:asciiTheme="minorHAnsi" w:eastAsia="GungsuhChe" w:hAnsiTheme="minorHAnsi" w:cstheme="minorHAnsi"/>
          <w:lang w:val="es-MX"/>
        </w:rPr>
        <w:t>Desayuno.</w:t>
      </w:r>
      <w:r w:rsidRPr="00537C8F">
        <w:rPr>
          <w:lang w:val="es-MX"/>
        </w:rPr>
        <w:t xml:space="preserve"> </w:t>
      </w:r>
      <w:r w:rsidR="00537C8F" w:rsidRPr="00537C8F">
        <w:t xml:space="preserve">El día esperado para conocer una de las 7 Maravillas del Mundo. </w:t>
      </w:r>
      <w:r w:rsidR="00BB0C17">
        <w:t>Embarque en la estación de Ollantaytambo</w:t>
      </w:r>
      <w:r w:rsidR="00450EAC">
        <w:t>, salida en tren. Arribo a la estación de Machu Picchu.</w:t>
      </w:r>
      <w:r w:rsidR="00BB0C17">
        <w:t xml:space="preserve"> </w:t>
      </w:r>
      <w:r w:rsidR="005D7354">
        <w:t>Asistencia</w:t>
      </w:r>
      <w:r w:rsidR="006F1DA3">
        <w:t xml:space="preserve"> de nuestro personal para abordar el bus que ascenderá por un camino sinuoso, con una espectacular vista del río Urubamba y da forma a un profundo cañón.</w:t>
      </w:r>
      <w:r w:rsidR="00537C8F" w:rsidRPr="00537C8F">
        <w:t xml:space="preserve"> La Ciudad Perdida de los Incas, Machu Picchu, nos recibirá con sus increíbles terrazas, escalinatas, recintos ceremoniales</w:t>
      </w:r>
      <w:r w:rsidR="006F1DA3">
        <w:t xml:space="preserve">, </w:t>
      </w:r>
      <w:r w:rsidR="00537C8F" w:rsidRPr="00537C8F">
        <w:t>áreas urbanas</w:t>
      </w:r>
      <w:r w:rsidR="006F1DA3">
        <w:t xml:space="preserve"> y la </w:t>
      </w:r>
      <w:r w:rsidR="00537C8F" w:rsidRPr="00537C8F">
        <w:t xml:space="preserve">energía </w:t>
      </w:r>
      <w:r w:rsidR="006F1DA3">
        <w:t xml:space="preserve">que </w:t>
      </w:r>
      <w:r w:rsidR="00537C8F" w:rsidRPr="00537C8F">
        <w:t>emana de todo el lugar. Almuerzo. A la hora coordinada, retorno en tren y trasladado al hotel en Cusco. Alojamiento.</w:t>
      </w:r>
    </w:p>
    <w:p w14:paraId="24B30D0E" w14:textId="77777777" w:rsidR="00A4597E" w:rsidRPr="00EE533F" w:rsidRDefault="00A4597E" w:rsidP="00621E9B">
      <w:pPr>
        <w:spacing w:after="0" w:line="240" w:lineRule="auto"/>
        <w:jc w:val="both"/>
        <w:rPr>
          <w:rFonts w:cstheme="minorHAnsi"/>
        </w:rPr>
      </w:pPr>
    </w:p>
    <w:p w14:paraId="0408AAA8" w14:textId="1CA67ABB" w:rsidR="00A4597E" w:rsidRPr="00EE533F" w:rsidRDefault="00A4597E" w:rsidP="00621E9B">
      <w:pPr>
        <w:spacing w:after="0" w:line="240" w:lineRule="auto"/>
        <w:rPr>
          <w:rFonts w:cstheme="minorHAnsi"/>
        </w:rPr>
      </w:pPr>
      <w:r w:rsidRPr="00EE533F">
        <w:rPr>
          <w:rFonts w:cstheme="minorHAnsi"/>
          <w:b/>
        </w:rPr>
        <w:t>DÍA 8</w:t>
      </w:r>
      <w:r w:rsidR="00021B68">
        <w:rPr>
          <w:rFonts w:cstheme="minorHAnsi"/>
          <w:b/>
        </w:rPr>
        <w:t>.</w:t>
      </w:r>
      <w:r w:rsidRPr="00EE533F">
        <w:rPr>
          <w:rFonts w:cstheme="minorHAnsi"/>
          <w:b/>
        </w:rPr>
        <w:t xml:space="preserve"> CUSCO</w:t>
      </w:r>
    </w:p>
    <w:p w14:paraId="22C4BD12" w14:textId="77777777" w:rsidR="00450EAC" w:rsidRDefault="004F296B" w:rsidP="00621E9B">
      <w:pPr>
        <w:spacing w:after="0" w:line="240" w:lineRule="auto"/>
        <w:jc w:val="both"/>
        <w:rPr>
          <w:rFonts w:cstheme="minorHAnsi"/>
        </w:rPr>
      </w:pPr>
      <w:r w:rsidRPr="00EE533F">
        <w:rPr>
          <w:rFonts w:cstheme="minorHAnsi"/>
        </w:rPr>
        <w:t xml:space="preserve">Desayuno. </w:t>
      </w:r>
      <w:r w:rsidR="00450EAC">
        <w:rPr>
          <w:rFonts w:cstheme="minorHAnsi"/>
        </w:rPr>
        <w:t>T</w:t>
      </w:r>
      <w:r w:rsidR="00A4597E" w:rsidRPr="00EE533F">
        <w:rPr>
          <w:rFonts w:cstheme="minorHAnsi"/>
        </w:rPr>
        <w:t>raslado al aeropuerto</w:t>
      </w:r>
      <w:r w:rsidR="00450EAC">
        <w:rPr>
          <w:rFonts w:cstheme="minorHAnsi"/>
        </w:rPr>
        <w:t>.</w:t>
      </w:r>
    </w:p>
    <w:p w14:paraId="48EF6BC8" w14:textId="77777777" w:rsidR="00A4597E" w:rsidRPr="00EE533F" w:rsidRDefault="00A4597E" w:rsidP="00621E9B">
      <w:pPr>
        <w:spacing w:after="0" w:line="240" w:lineRule="auto"/>
        <w:jc w:val="both"/>
        <w:rPr>
          <w:rFonts w:cstheme="minorHAnsi"/>
        </w:rPr>
      </w:pPr>
    </w:p>
    <w:p w14:paraId="2406B8FD" w14:textId="19F87178" w:rsidR="00A4597E" w:rsidRPr="00EE533F" w:rsidRDefault="00A4597E" w:rsidP="00621E9B">
      <w:pPr>
        <w:spacing w:after="0" w:line="240" w:lineRule="auto"/>
        <w:rPr>
          <w:rFonts w:cstheme="minorHAnsi"/>
        </w:rPr>
      </w:pPr>
      <w:r w:rsidRPr="00EE533F">
        <w:rPr>
          <w:rFonts w:cstheme="minorHAnsi"/>
          <w:b/>
        </w:rPr>
        <w:t>FIN DE NUESTROS SERVICIOS.</w:t>
      </w:r>
    </w:p>
    <w:p w14:paraId="542A3D69" w14:textId="0007BE29" w:rsidR="00C8462D" w:rsidRPr="00EE533F" w:rsidRDefault="00C8462D" w:rsidP="00621E9B">
      <w:pPr>
        <w:spacing w:after="0" w:line="240" w:lineRule="auto"/>
      </w:pPr>
    </w:p>
    <w:p w14:paraId="3D18D0D5" w14:textId="77777777" w:rsidR="00BD3259" w:rsidRPr="00EE533F" w:rsidRDefault="00BD3259" w:rsidP="00621E9B">
      <w:pPr>
        <w:spacing w:after="0" w:line="240" w:lineRule="auto"/>
        <w:rPr>
          <w:b/>
          <w:bCs/>
        </w:rPr>
      </w:pPr>
    </w:p>
    <w:p w14:paraId="48211A3F" w14:textId="0E6D17AE" w:rsidR="00450EAC" w:rsidRDefault="00450EAC" w:rsidP="00B87D26">
      <w:pPr>
        <w:spacing w:after="0" w:line="240" w:lineRule="auto"/>
        <w:jc w:val="both"/>
        <w:rPr>
          <w:rFonts w:cstheme="minorHAnsi"/>
          <w:b/>
          <w:bCs/>
          <w:color w:val="C00000"/>
          <w:sz w:val="24"/>
          <w:szCs w:val="24"/>
        </w:rPr>
      </w:pPr>
      <w:r>
        <w:rPr>
          <w:rFonts w:cstheme="minorHAnsi"/>
          <w:b/>
          <w:bCs/>
          <w:color w:val="C00000"/>
          <w:sz w:val="24"/>
          <w:szCs w:val="24"/>
        </w:rPr>
        <w:t>VIGENCIA 01 DE ENERO AL 15 DE DICIEMBRE 202</w:t>
      </w:r>
      <w:r w:rsidR="00D93897">
        <w:rPr>
          <w:rFonts w:cstheme="minorHAnsi"/>
          <w:b/>
          <w:bCs/>
          <w:color w:val="C00000"/>
          <w:sz w:val="24"/>
          <w:szCs w:val="24"/>
        </w:rPr>
        <w:t>5</w:t>
      </w:r>
    </w:p>
    <w:p w14:paraId="122E2D51" w14:textId="70961143" w:rsidR="00A87477" w:rsidRPr="00FF7189" w:rsidRDefault="00A15962" w:rsidP="00B87D26">
      <w:pPr>
        <w:spacing w:after="0" w:line="240" w:lineRule="auto"/>
        <w:jc w:val="both"/>
        <w:rPr>
          <w:rFonts w:cstheme="minorHAnsi"/>
          <w:b/>
          <w:bCs/>
          <w:color w:val="C00000"/>
          <w:sz w:val="24"/>
          <w:szCs w:val="24"/>
        </w:rPr>
      </w:pPr>
      <w:r w:rsidRPr="00FF7189">
        <w:rPr>
          <w:rFonts w:cstheme="minorHAnsi"/>
          <w:b/>
          <w:bCs/>
          <w:color w:val="C00000"/>
          <w:sz w:val="24"/>
          <w:szCs w:val="24"/>
        </w:rPr>
        <w:t>PRECIOS POR PERSONA EN USD</w:t>
      </w:r>
    </w:p>
    <w:p w14:paraId="606A0075" w14:textId="09712472" w:rsidR="00B87D26" w:rsidRPr="00B87D26" w:rsidRDefault="00B87D26" w:rsidP="00B87D26">
      <w:pPr>
        <w:spacing w:after="0" w:line="240" w:lineRule="auto"/>
        <w:jc w:val="both"/>
        <w:rPr>
          <w:rFonts w:cstheme="minorHAnsi"/>
        </w:rPr>
      </w:pP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2"/>
        <w:gridCol w:w="1909"/>
        <w:gridCol w:w="1749"/>
        <w:gridCol w:w="1608"/>
        <w:gridCol w:w="1736"/>
      </w:tblGrid>
      <w:tr w:rsidR="000164D7" w:rsidRPr="00EE533F" w14:paraId="22E49DF7" w14:textId="77777777" w:rsidTr="00FF7189">
        <w:trPr>
          <w:cantSplit/>
          <w:trHeight w:val="399"/>
          <w:jc w:val="center"/>
        </w:trPr>
        <w:tc>
          <w:tcPr>
            <w:tcW w:w="1273" w:type="pct"/>
            <w:shd w:val="clear" w:color="auto" w:fill="D9D9D9" w:themeFill="background1" w:themeFillShade="D9"/>
            <w:vAlign w:val="center"/>
          </w:tcPr>
          <w:p w14:paraId="04F40235" w14:textId="77777777" w:rsidR="000164D7" w:rsidRPr="00FF7189" w:rsidRDefault="000164D7" w:rsidP="000164D7">
            <w:pPr>
              <w:spacing w:after="0" w:line="240" w:lineRule="auto"/>
              <w:jc w:val="center"/>
              <w:rPr>
                <w:b/>
                <w:bCs/>
                <w:snapToGrid w:val="0"/>
              </w:rPr>
            </w:pPr>
            <w:r w:rsidRPr="00FF7189">
              <w:rPr>
                <w:b/>
                <w:bCs/>
                <w:snapToGrid w:val="0"/>
              </w:rPr>
              <w:t>Categoría</w:t>
            </w:r>
          </w:p>
        </w:tc>
        <w:tc>
          <w:tcPr>
            <w:tcW w:w="1016" w:type="pct"/>
            <w:shd w:val="clear" w:color="auto" w:fill="D9D9D9" w:themeFill="background1" w:themeFillShade="D9"/>
            <w:tcMar>
              <w:top w:w="0" w:type="dxa"/>
              <w:left w:w="70" w:type="dxa"/>
              <w:bottom w:w="0" w:type="dxa"/>
              <w:right w:w="70" w:type="dxa"/>
            </w:tcMar>
            <w:vAlign w:val="center"/>
          </w:tcPr>
          <w:p w14:paraId="200568C6" w14:textId="1A4E1543" w:rsidR="000164D7" w:rsidRPr="00FF7189" w:rsidRDefault="000164D7" w:rsidP="000164D7">
            <w:pPr>
              <w:spacing w:after="0" w:line="240" w:lineRule="auto"/>
              <w:jc w:val="center"/>
              <w:rPr>
                <w:rFonts w:cstheme="minorHAnsi"/>
                <w:b/>
                <w:bCs/>
                <w:snapToGrid w:val="0"/>
              </w:rPr>
            </w:pPr>
            <w:r w:rsidRPr="00FF7189">
              <w:rPr>
                <w:rFonts w:asciiTheme="majorHAnsi" w:hAnsiTheme="majorHAnsi" w:cstheme="majorHAnsi"/>
                <w:b/>
                <w:bCs/>
                <w:snapToGrid w:val="0"/>
              </w:rPr>
              <w:t>Sencilla</w:t>
            </w:r>
          </w:p>
        </w:tc>
        <w:tc>
          <w:tcPr>
            <w:tcW w:w="931" w:type="pct"/>
            <w:shd w:val="clear" w:color="auto" w:fill="D9D9D9" w:themeFill="background1" w:themeFillShade="D9"/>
            <w:tcMar>
              <w:top w:w="0" w:type="dxa"/>
              <w:left w:w="70" w:type="dxa"/>
              <w:bottom w:w="0" w:type="dxa"/>
              <w:right w:w="70" w:type="dxa"/>
            </w:tcMar>
            <w:vAlign w:val="center"/>
          </w:tcPr>
          <w:p w14:paraId="0A912C48" w14:textId="4BA25A35" w:rsidR="000164D7" w:rsidRPr="00FF7189" w:rsidRDefault="000164D7" w:rsidP="000164D7">
            <w:pPr>
              <w:spacing w:after="0" w:line="240" w:lineRule="auto"/>
              <w:jc w:val="center"/>
              <w:rPr>
                <w:rFonts w:cstheme="minorHAnsi"/>
                <w:b/>
                <w:bCs/>
                <w:snapToGrid w:val="0"/>
              </w:rPr>
            </w:pPr>
            <w:r w:rsidRPr="00FF7189">
              <w:rPr>
                <w:rFonts w:asciiTheme="majorHAnsi" w:hAnsiTheme="majorHAnsi" w:cstheme="majorHAnsi"/>
                <w:b/>
                <w:bCs/>
                <w:snapToGrid w:val="0"/>
              </w:rPr>
              <w:t>Doble</w:t>
            </w:r>
          </w:p>
        </w:tc>
        <w:tc>
          <w:tcPr>
            <w:tcW w:w="856" w:type="pct"/>
            <w:shd w:val="clear" w:color="auto" w:fill="D9D9D9" w:themeFill="background1" w:themeFillShade="D9"/>
            <w:tcMar>
              <w:top w:w="0" w:type="dxa"/>
              <w:left w:w="70" w:type="dxa"/>
              <w:bottom w:w="0" w:type="dxa"/>
              <w:right w:w="70" w:type="dxa"/>
            </w:tcMar>
            <w:vAlign w:val="center"/>
          </w:tcPr>
          <w:p w14:paraId="7E5C6A0B" w14:textId="6DD8A5CF" w:rsidR="000164D7" w:rsidRPr="00FF7189" w:rsidRDefault="000164D7" w:rsidP="000164D7">
            <w:pPr>
              <w:spacing w:after="0" w:line="240" w:lineRule="auto"/>
              <w:jc w:val="center"/>
              <w:rPr>
                <w:rFonts w:cstheme="minorHAnsi"/>
                <w:b/>
                <w:bCs/>
                <w:snapToGrid w:val="0"/>
              </w:rPr>
            </w:pPr>
            <w:r w:rsidRPr="00FF7189">
              <w:rPr>
                <w:rFonts w:asciiTheme="majorHAnsi" w:hAnsiTheme="majorHAnsi" w:cstheme="majorHAnsi"/>
                <w:b/>
                <w:bCs/>
                <w:snapToGrid w:val="0"/>
              </w:rPr>
              <w:t>Triple</w:t>
            </w:r>
          </w:p>
        </w:tc>
        <w:tc>
          <w:tcPr>
            <w:tcW w:w="924" w:type="pct"/>
            <w:shd w:val="clear" w:color="auto" w:fill="D9D9D9" w:themeFill="background1" w:themeFillShade="D9"/>
            <w:vAlign w:val="center"/>
          </w:tcPr>
          <w:p w14:paraId="3A5D286D" w14:textId="4D165282" w:rsidR="000164D7" w:rsidRPr="00FF7189" w:rsidRDefault="000164D7" w:rsidP="000164D7">
            <w:pPr>
              <w:spacing w:after="0" w:line="240" w:lineRule="auto"/>
              <w:jc w:val="center"/>
              <w:rPr>
                <w:rFonts w:cstheme="minorHAnsi"/>
                <w:b/>
                <w:bCs/>
                <w:snapToGrid w:val="0"/>
              </w:rPr>
            </w:pPr>
            <w:r w:rsidRPr="00FF7189">
              <w:rPr>
                <w:rFonts w:asciiTheme="majorHAnsi" w:hAnsiTheme="majorHAnsi" w:cstheme="majorHAnsi"/>
                <w:b/>
                <w:bCs/>
                <w:snapToGrid w:val="0"/>
              </w:rPr>
              <w:t>Menor con cama</w:t>
            </w:r>
          </w:p>
        </w:tc>
      </w:tr>
      <w:tr w:rsidR="00A87477" w:rsidRPr="000164D7" w14:paraId="4282DF7B" w14:textId="77777777" w:rsidTr="006F1DA3">
        <w:trPr>
          <w:cantSplit/>
          <w:trHeight w:val="495"/>
          <w:jc w:val="center"/>
        </w:trPr>
        <w:tc>
          <w:tcPr>
            <w:tcW w:w="1273" w:type="pct"/>
            <w:vAlign w:val="center"/>
          </w:tcPr>
          <w:p w14:paraId="378CC155" w14:textId="49539C51" w:rsidR="00BD3259" w:rsidRPr="009D37D7" w:rsidRDefault="00C42EB7" w:rsidP="00621E9B">
            <w:pPr>
              <w:spacing w:after="0" w:line="240" w:lineRule="auto"/>
              <w:jc w:val="center"/>
              <w:rPr>
                <w:rFonts w:cstheme="minorHAnsi"/>
                <w:bCs/>
                <w:snapToGrid w:val="0"/>
                <w:lang w:val="en-US"/>
              </w:rPr>
            </w:pPr>
            <w:r>
              <w:rPr>
                <w:rFonts w:cstheme="minorHAnsi"/>
                <w:bCs/>
                <w:snapToGrid w:val="0"/>
                <w:lang w:val="en-US"/>
              </w:rPr>
              <w:t>ECONOMICA</w:t>
            </w:r>
          </w:p>
          <w:p w14:paraId="2DE1A0FD" w14:textId="0A323446" w:rsidR="00BD3259" w:rsidRPr="009D37D7" w:rsidRDefault="00BD3259" w:rsidP="00621E9B">
            <w:pPr>
              <w:spacing w:after="0" w:line="240" w:lineRule="auto"/>
              <w:jc w:val="center"/>
              <w:rPr>
                <w:rFonts w:cstheme="minorHAnsi"/>
                <w:bCs/>
                <w:snapToGrid w:val="0"/>
                <w:lang w:val="en-US"/>
              </w:rPr>
            </w:pPr>
            <w:r w:rsidRPr="009D37D7">
              <w:rPr>
                <w:rFonts w:cstheme="minorHAnsi"/>
                <w:bCs/>
                <w:snapToGrid w:val="0"/>
                <w:lang w:val="en-US"/>
              </w:rPr>
              <w:t>(Tren Expedition)</w:t>
            </w:r>
          </w:p>
        </w:tc>
        <w:tc>
          <w:tcPr>
            <w:tcW w:w="1016" w:type="pct"/>
            <w:tcMar>
              <w:top w:w="0" w:type="dxa"/>
              <w:left w:w="70" w:type="dxa"/>
              <w:bottom w:w="0" w:type="dxa"/>
              <w:right w:w="70" w:type="dxa"/>
            </w:tcMar>
            <w:vAlign w:val="center"/>
          </w:tcPr>
          <w:p w14:paraId="43E9CBD9" w14:textId="0D5CCE54" w:rsidR="00BD3259" w:rsidRPr="000164D7" w:rsidRDefault="00EF41AA"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850</w:t>
            </w:r>
            <w:r>
              <w:rPr>
                <w:rFonts w:cstheme="minorHAnsi"/>
                <w:bCs/>
                <w:snapToGrid w:val="0"/>
              </w:rPr>
              <w:t xml:space="preserve"> USD</w:t>
            </w:r>
          </w:p>
        </w:tc>
        <w:tc>
          <w:tcPr>
            <w:tcW w:w="931" w:type="pct"/>
            <w:tcMar>
              <w:top w:w="0" w:type="dxa"/>
              <w:left w:w="70" w:type="dxa"/>
              <w:bottom w:w="0" w:type="dxa"/>
              <w:right w:w="70" w:type="dxa"/>
            </w:tcMar>
            <w:vAlign w:val="center"/>
          </w:tcPr>
          <w:p w14:paraId="7B3E17AC" w14:textId="3D518F2E" w:rsidR="00BD3259" w:rsidRPr="000164D7" w:rsidRDefault="00EF41AA" w:rsidP="00621E9B">
            <w:pPr>
              <w:spacing w:after="0" w:line="240" w:lineRule="auto"/>
              <w:jc w:val="center"/>
              <w:rPr>
                <w:rFonts w:cstheme="minorHAnsi"/>
                <w:bCs/>
                <w:snapToGrid w:val="0"/>
              </w:rPr>
            </w:pPr>
            <w:r>
              <w:rPr>
                <w:rFonts w:cstheme="minorHAnsi"/>
                <w:bCs/>
                <w:snapToGrid w:val="0"/>
              </w:rPr>
              <w:t>$</w:t>
            </w:r>
            <w:r w:rsidR="00A57891">
              <w:rPr>
                <w:rFonts w:cstheme="minorHAnsi"/>
                <w:bCs/>
                <w:snapToGrid w:val="0"/>
              </w:rPr>
              <w:t xml:space="preserve"> 1,</w:t>
            </w:r>
            <w:r w:rsidR="00D93897">
              <w:rPr>
                <w:rFonts w:cstheme="minorHAnsi"/>
                <w:bCs/>
                <w:snapToGrid w:val="0"/>
              </w:rPr>
              <w:t>560</w:t>
            </w:r>
            <w:r>
              <w:rPr>
                <w:rFonts w:cstheme="minorHAnsi"/>
                <w:bCs/>
                <w:snapToGrid w:val="0"/>
              </w:rPr>
              <w:t xml:space="preserve"> USD</w:t>
            </w:r>
          </w:p>
        </w:tc>
        <w:tc>
          <w:tcPr>
            <w:tcW w:w="856" w:type="pct"/>
            <w:tcMar>
              <w:top w:w="0" w:type="dxa"/>
              <w:left w:w="70" w:type="dxa"/>
              <w:bottom w:w="0" w:type="dxa"/>
              <w:right w:w="70" w:type="dxa"/>
            </w:tcMar>
            <w:vAlign w:val="center"/>
          </w:tcPr>
          <w:p w14:paraId="181F2B81" w14:textId="47BDD57D"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550</w:t>
            </w:r>
            <w:r>
              <w:rPr>
                <w:rFonts w:cstheme="minorHAnsi"/>
                <w:bCs/>
                <w:snapToGrid w:val="0"/>
              </w:rPr>
              <w:t xml:space="preserve"> USD</w:t>
            </w:r>
          </w:p>
        </w:tc>
        <w:tc>
          <w:tcPr>
            <w:tcW w:w="924" w:type="pct"/>
            <w:vAlign w:val="center"/>
          </w:tcPr>
          <w:p w14:paraId="7ED4BDD0" w14:textId="5A4E9FB9"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240</w:t>
            </w:r>
            <w:r>
              <w:rPr>
                <w:rFonts w:cstheme="minorHAnsi"/>
                <w:bCs/>
                <w:snapToGrid w:val="0"/>
              </w:rPr>
              <w:t xml:space="preserve"> USD</w:t>
            </w:r>
          </w:p>
        </w:tc>
      </w:tr>
      <w:tr w:rsidR="00A87477" w:rsidRPr="000164D7" w14:paraId="583F35CC" w14:textId="77777777" w:rsidTr="006F1DA3">
        <w:trPr>
          <w:cantSplit/>
          <w:trHeight w:val="471"/>
          <w:jc w:val="center"/>
        </w:trPr>
        <w:tc>
          <w:tcPr>
            <w:tcW w:w="1273" w:type="pct"/>
            <w:vAlign w:val="center"/>
          </w:tcPr>
          <w:p w14:paraId="31C44288" w14:textId="77777777" w:rsidR="00BD3259" w:rsidRPr="000164D7" w:rsidRDefault="00BD3259" w:rsidP="00621E9B">
            <w:pPr>
              <w:spacing w:after="0" w:line="240" w:lineRule="auto"/>
              <w:jc w:val="center"/>
              <w:rPr>
                <w:rFonts w:cstheme="minorHAnsi"/>
                <w:bCs/>
                <w:snapToGrid w:val="0"/>
              </w:rPr>
            </w:pPr>
            <w:r w:rsidRPr="000164D7">
              <w:rPr>
                <w:rFonts w:cstheme="minorHAnsi"/>
                <w:bCs/>
                <w:snapToGrid w:val="0"/>
              </w:rPr>
              <w:t>TURISTA</w:t>
            </w:r>
          </w:p>
          <w:p w14:paraId="513934DF" w14:textId="430C0E89" w:rsidR="00BD3259" w:rsidRPr="000164D7" w:rsidRDefault="00BD3259" w:rsidP="00621E9B">
            <w:pPr>
              <w:spacing w:after="0" w:line="240" w:lineRule="auto"/>
              <w:jc w:val="center"/>
              <w:rPr>
                <w:rFonts w:cstheme="minorHAnsi"/>
                <w:bCs/>
                <w:snapToGrid w:val="0"/>
              </w:rPr>
            </w:pPr>
            <w:r w:rsidRPr="000164D7">
              <w:rPr>
                <w:rFonts w:cstheme="minorHAnsi"/>
                <w:bCs/>
                <w:snapToGrid w:val="0"/>
              </w:rPr>
              <w:t>(Tren Expedition)</w:t>
            </w:r>
          </w:p>
        </w:tc>
        <w:tc>
          <w:tcPr>
            <w:tcW w:w="1016" w:type="pct"/>
            <w:tcMar>
              <w:top w:w="0" w:type="dxa"/>
              <w:left w:w="70" w:type="dxa"/>
              <w:bottom w:w="0" w:type="dxa"/>
              <w:right w:w="70" w:type="dxa"/>
            </w:tcMar>
            <w:vAlign w:val="center"/>
          </w:tcPr>
          <w:p w14:paraId="1AAE2435" w14:textId="558F33E2" w:rsidR="00BD3259" w:rsidRPr="000164D7" w:rsidRDefault="00EF41AA"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995</w:t>
            </w:r>
            <w:r>
              <w:rPr>
                <w:rFonts w:cstheme="minorHAnsi"/>
                <w:bCs/>
                <w:snapToGrid w:val="0"/>
              </w:rPr>
              <w:t xml:space="preserve"> USD</w:t>
            </w:r>
          </w:p>
        </w:tc>
        <w:tc>
          <w:tcPr>
            <w:tcW w:w="931" w:type="pct"/>
            <w:tcMar>
              <w:top w:w="0" w:type="dxa"/>
              <w:left w:w="70" w:type="dxa"/>
              <w:bottom w:w="0" w:type="dxa"/>
              <w:right w:w="70" w:type="dxa"/>
            </w:tcMar>
            <w:vAlign w:val="center"/>
          </w:tcPr>
          <w:p w14:paraId="25AFCCE3" w14:textId="3A8F1B94"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620</w:t>
            </w:r>
            <w:r>
              <w:rPr>
                <w:rFonts w:cstheme="minorHAnsi"/>
                <w:bCs/>
                <w:snapToGrid w:val="0"/>
              </w:rPr>
              <w:t xml:space="preserve"> USD</w:t>
            </w:r>
          </w:p>
        </w:tc>
        <w:tc>
          <w:tcPr>
            <w:tcW w:w="856" w:type="pct"/>
            <w:tcMar>
              <w:top w:w="0" w:type="dxa"/>
              <w:left w:w="70" w:type="dxa"/>
              <w:bottom w:w="0" w:type="dxa"/>
              <w:right w:w="70" w:type="dxa"/>
            </w:tcMar>
            <w:vAlign w:val="center"/>
          </w:tcPr>
          <w:p w14:paraId="6453ECD1" w14:textId="3CB23D66"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595</w:t>
            </w:r>
            <w:r>
              <w:rPr>
                <w:rFonts w:cstheme="minorHAnsi"/>
                <w:bCs/>
                <w:snapToGrid w:val="0"/>
              </w:rPr>
              <w:t xml:space="preserve"> USD</w:t>
            </w:r>
          </w:p>
        </w:tc>
        <w:tc>
          <w:tcPr>
            <w:tcW w:w="924" w:type="pct"/>
            <w:vAlign w:val="center"/>
          </w:tcPr>
          <w:p w14:paraId="02B0EB4A" w14:textId="12B7B8B5"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285</w:t>
            </w:r>
            <w:r>
              <w:rPr>
                <w:rFonts w:cstheme="minorHAnsi"/>
                <w:bCs/>
                <w:snapToGrid w:val="0"/>
              </w:rPr>
              <w:t xml:space="preserve"> USD</w:t>
            </w:r>
          </w:p>
        </w:tc>
      </w:tr>
      <w:tr w:rsidR="00A87477" w:rsidRPr="000164D7" w14:paraId="23C4D925" w14:textId="77777777" w:rsidTr="006F1DA3">
        <w:trPr>
          <w:cantSplit/>
          <w:trHeight w:val="639"/>
          <w:jc w:val="center"/>
        </w:trPr>
        <w:tc>
          <w:tcPr>
            <w:tcW w:w="1273" w:type="pct"/>
            <w:vAlign w:val="center"/>
          </w:tcPr>
          <w:p w14:paraId="6A41B2F6" w14:textId="7FC51185" w:rsidR="00BD3259" w:rsidRPr="000164D7" w:rsidRDefault="00BD3259" w:rsidP="000164D7">
            <w:pPr>
              <w:spacing w:after="0" w:line="240" w:lineRule="auto"/>
              <w:jc w:val="center"/>
              <w:rPr>
                <w:rFonts w:cstheme="minorHAnsi"/>
                <w:bCs/>
                <w:snapToGrid w:val="0"/>
              </w:rPr>
            </w:pPr>
            <w:r w:rsidRPr="000164D7">
              <w:rPr>
                <w:rFonts w:cstheme="minorHAnsi"/>
                <w:bCs/>
                <w:snapToGrid w:val="0"/>
              </w:rPr>
              <w:t>TURISTA SUPERIOR</w:t>
            </w:r>
          </w:p>
          <w:p w14:paraId="757B645A" w14:textId="409684F2" w:rsidR="00BD3259" w:rsidRPr="000164D7" w:rsidRDefault="00BD3259" w:rsidP="00621E9B">
            <w:pPr>
              <w:spacing w:after="0" w:line="240" w:lineRule="auto"/>
              <w:jc w:val="center"/>
              <w:rPr>
                <w:rFonts w:cstheme="minorHAnsi"/>
                <w:bCs/>
                <w:snapToGrid w:val="0"/>
              </w:rPr>
            </w:pPr>
            <w:r w:rsidRPr="000164D7">
              <w:rPr>
                <w:rFonts w:cstheme="minorHAnsi"/>
                <w:bCs/>
                <w:snapToGrid w:val="0"/>
              </w:rPr>
              <w:t>(Tren Expedition)</w:t>
            </w:r>
          </w:p>
        </w:tc>
        <w:tc>
          <w:tcPr>
            <w:tcW w:w="1016" w:type="pct"/>
            <w:tcMar>
              <w:top w:w="0" w:type="dxa"/>
              <w:left w:w="70" w:type="dxa"/>
              <w:bottom w:w="0" w:type="dxa"/>
              <w:right w:w="70" w:type="dxa"/>
            </w:tcMar>
            <w:vAlign w:val="center"/>
          </w:tcPr>
          <w:p w14:paraId="19C5BA7F" w14:textId="3E243849"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D93897">
              <w:rPr>
                <w:rFonts w:cstheme="minorHAnsi"/>
                <w:bCs/>
                <w:snapToGrid w:val="0"/>
              </w:rPr>
              <w:t>2,060</w:t>
            </w:r>
            <w:r>
              <w:rPr>
                <w:rFonts w:cstheme="minorHAnsi"/>
                <w:bCs/>
                <w:snapToGrid w:val="0"/>
              </w:rPr>
              <w:t xml:space="preserve"> USD</w:t>
            </w:r>
          </w:p>
        </w:tc>
        <w:tc>
          <w:tcPr>
            <w:tcW w:w="931" w:type="pct"/>
            <w:tcMar>
              <w:top w:w="0" w:type="dxa"/>
              <w:left w:w="70" w:type="dxa"/>
              <w:bottom w:w="0" w:type="dxa"/>
              <w:right w:w="70" w:type="dxa"/>
            </w:tcMar>
            <w:vAlign w:val="center"/>
          </w:tcPr>
          <w:p w14:paraId="51905FE5" w14:textId="0F5C8B76"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650</w:t>
            </w:r>
            <w:r>
              <w:rPr>
                <w:rFonts w:cstheme="minorHAnsi"/>
                <w:bCs/>
                <w:snapToGrid w:val="0"/>
              </w:rPr>
              <w:t xml:space="preserve"> USD</w:t>
            </w:r>
          </w:p>
        </w:tc>
        <w:tc>
          <w:tcPr>
            <w:tcW w:w="856" w:type="pct"/>
            <w:tcMar>
              <w:top w:w="0" w:type="dxa"/>
              <w:left w:w="70" w:type="dxa"/>
              <w:bottom w:w="0" w:type="dxa"/>
              <w:right w:w="70" w:type="dxa"/>
            </w:tcMar>
            <w:vAlign w:val="center"/>
          </w:tcPr>
          <w:p w14:paraId="2ABBB227" w14:textId="43628666"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660</w:t>
            </w:r>
            <w:r>
              <w:rPr>
                <w:rFonts w:cstheme="minorHAnsi"/>
                <w:bCs/>
                <w:snapToGrid w:val="0"/>
              </w:rPr>
              <w:t xml:space="preserve"> USD</w:t>
            </w:r>
          </w:p>
        </w:tc>
        <w:tc>
          <w:tcPr>
            <w:tcW w:w="924" w:type="pct"/>
            <w:vAlign w:val="center"/>
          </w:tcPr>
          <w:p w14:paraId="7DAE5376" w14:textId="3613F8B3"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355</w:t>
            </w:r>
            <w:r>
              <w:rPr>
                <w:rFonts w:cstheme="minorHAnsi"/>
                <w:bCs/>
                <w:snapToGrid w:val="0"/>
              </w:rPr>
              <w:t xml:space="preserve"> USD</w:t>
            </w:r>
          </w:p>
        </w:tc>
      </w:tr>
      <w:tr w:rsidR="00A87477" w:rsidRPr="000164D7" w14:paraId="7AF44CEE" w14:textId="77777777" w:rsidTr="006F1DA3">
        <w:trPr>
          <w:cantSplit/>
          <w:trHeight w:val="410"/>
          <w:jc w:val="center"/>
        </w:trPr>
        <w:tc>
          <w:tcPr>
            <w:tcW w:w="1273" w:type="pct"/>
            <w:vAlign w:val="center"/>
          </w:tcPr>
          <w:p w14:paraId="51CB1CE8" w14:textId="77777777" w:rsidR="00BD3259" w:rsidRPr="000164D7" w:rsidRDefault="00BD3259" w:rsidP="00621E9B">
            <w:pPr>
              <w:spacing w:after="0" w:line="240" w:lineRule="auto"/>
              <w:jc w:val="center"/>
              <w:rPr>
                <w:rFonts w:cstheme="minorHAnsi"/>
                <w:bCs/>
                <w:snapToGrid w:val="0"/>
              </w:rPr>
            </w:pPr>
            <w:r w:rsidRPr="000164D7">
              <w:rPr>
                <w:rFonts w:cstheme="minorHAnsi"/>
                <w:bCs/>
                <w:snapToGrid w:val="0"/>
              </w:rPr>
              <w:t>PRIMERA</w:t>
            </w:r>
          </w:p>
          <w:p w14:paraId="7820E085" w14:textId="69771652" w:rsidR="00BD3259" w:rsidRPr="000164D7" w:rsidRDefault="00BD3259" w:rsidP="00621E9B">
            <w:pPr>
              <w:spacing w:after="0" w:line="240" w:lineRule="auto"/>
              <w:jc w:val="center"/>
              <w:rPr>
                <w:rFonts w:cstheme="minorHAnsi"/>
                <w:bCs/>
                <w:snapToGrid w:val="0"/>
              </w:rPr>
            </w:pPr>
            <w:r w:rsidRPr="000164D7">
              <w:rPr>
                <w:rFonts w:cstheme="minorHAnsi"/>
                <w:bCs/>
                <w:snapToGrid w:val="0"/>
              </w:rPr>
              <w:t xml:space="preserve">(Tren </w:t>
            </w:r>
            <w:r w:rsidR="009D37D7">
              <w:rPr>
                <w:rFonts w:cstheme="minorHAnsi"/>
                <w:bCs/>
                <w:snapToGrid w:val="0"/>
              </w:rPr>
              <w:t>Vistadome</w:t>
            </w:r>
            <w:r w:rsidRPr="000164D7">
              <w:rPr>
                <w:rFonts w:cstheme="minorHAnsi"/>
                <w:bCs/>
                <w:snapToGrid w:val="0"/>
              </w:rPr>
              <w:t>)</w:t>
            </w:r>
          </w:p>
        </w:tc>
        <w:tc>
          <w:tcPr>
            <w:tcW w:w="1016" w:type="pct"/>
            <w:tcMar>
              <w:top w:w="0" w:type="dxa"/>
              <w:left w:w="70" w:type="dxa"/>
              <w:bottom w:w="0" w:type="dxa"/>
              <w:right w:w="70" w:type="dxa"/>
            </w:tcMar>
            <w:vAlign w:val="center"/>
          </w:tcPr>
          <w:p w14:paraId="20525244" w14:textId="0D039F31"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D93897">
              <w:rPr>
                <w:rFonts w:cstheme="minorHAnsi"/>
                <w:bCs/>
                <w:snapToGrid w:val="0"/>
              </w:rPr>
              <w:t>2,285</w:t>
            </w:r>
            <w:r>
              <w:rPr>
                <w:rFonts w:cstheme="minorHAnsi"/>
                <w:bCs/>
                <w:snapToGrid w:val="0"/>
              </w:rPr>
              <w:t xml:space="preserve"> USD</w:t>
            </w:r>
          </w:p>
        </w:tc>
        <w:tc>
          <w:tcPr>
            <w:tcW w:w="931" w:type="pct"/>
            <w:tcMar>
              <w:top w:w="0" w:type="dxa"/>
              <w:left w:w="70" w:type="dxa"/>
              <w:bottom w:w="0" w:type="dxa"/>
              <w:right w:w="70" w:type="dxa"/>
            </w:tcMar>
            <w:vAlign w:val="center"/>
          </w:tcPr>
          <w:p w14:paraId="112ACF9A" w14:textId="7C285CFA" w:rsidR="00BD3259" w:rsidRPr="000164D7" w:rsidRDefault="00EF41AA"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820</w:t>
            </w:r>
            <w:r>
              <w:rPr>
                <w:rFonts w:cstheme="minorHAnsi"/>
                <w:bCs/>
                <w:snapToGrid w:val="0"/>
              </w:rPr>
              <w:t xml:space="preserve"> USD</w:t>
            </w:r>
          </w:p>
        </w:tc>
        <w:tc>
          <w:tcPr>
            <w:tcW w:w="856" w:type="pct"/>
            <w:tcMar>
              <w:top w:w="0" w:type="dxa"/>
              <w:left w:w="70" w:type="dxa"/>
              <w:bottom w:w="0" w:type="dxa"/>
              <w:right w:w="70" w:type="dxa"/>
            </w:tcMar>
            <w:vAlign w:val="center"/>
          </w:tcPr>
          <w:p w14:paraId="326AF2B4" w14:textId="3435930A" w:rsidR="00BD3259" w:rsidRPr="000164D7" w:rsidRDefault="00EF41AA"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755</w:t>
            </w:r>
            <w:r>
              <w:rPr>
                <w:rFonts w:cstheme="minorHAnsi"/>
                <w:bCs/>
                <w:snapToGrid w:val="0"/>
              </w:rPr>
              <w:t xml:space="preserve"> USD</w:t>
            </w:r>
          </w:p>
        </w:tc>
        <w:tc>
          <w:tcPr>
            <w:tcW w:w="924" w:type="pct"/>
            <w:vAlign w:val="center"/>
          </w:tcPr>
          <w:p w14:paraId="4BEDC03A" w14:textId="1270106F" w:rsidR="00BD3259" w:rsidRPr="000164D7" w:rsidRDefault="00EF41AA" w:rsidP="00621E9B">
            <w:pPr>
              <w:spacing w:after="0" w:line="240" w:lineRule="auto"/>
              <w:jc w:val="center"/>
              <w:rPr>
                <w:rFonts w:cstheme="minorHAnsi"/>
                <w:bCs/>
                <w:snapToGrid w:val="0"/>
              </w:rPr>
            </w:pPr>
            <w:r>
              <w:rPr>
                <w:rFonts w:cstheme="minorHAnsi"/>
                <w:bCs/>
                <w:snapToGrid w:val="0"/>
              </w:rPr>
              <w:t xml:space="preserve">$ </w:t>
            </w:r>
            <w:r w:rsidR="00A57891">
              <w:rPr>
                <w:rFonts w:cstheme="minorHAnsi"/>
                <w:bCs/>
                <w:snapToGrid w:val="0"/>
              </w:rPr>
              <w:t>1,</w:t>
            </w:r>
            <w:r w:rsidR="00D93897">
              <w:rPr>
                <w:rFonts w:cstheme="minorHAnsi"/>
                <w:bCs/>
                <w:snapToGrid w:val="0"/>
              </w:rPr>
              <w:t>425</w:t>
            </w:r>
            <w:r>
              <w:rPr>
                <w:rFonts w:cstheme="minorHAnsi"/>
                <w:bCs/>
                <w:snapToGrid w:val="0"/>
              </w:rPr>
              <w:t xml:space="preserve"> USD</w:t>
            </w:r>
          </w:p>
        </w:tc>
      </w:tr>
      <w:tr w:rsidR="00A87477" w:rsidRPr="000164D7" w14:paraId="2FC475A8" w14:textId="77777777" w:rsidTr="006F1DA3">
        <w:trPr>
          <w:cantSplit/>
          <w:trHeight w:val="629"/>
          <w:jc w:val="center"/>
        </w:trPr>
        <w:tc>
          <w:tcPr>
            <w:tcW w:w="1273" w:type="pct"/>
            <w:vAlign w:val="center"/>
          </w:tcPr>
          <w:p w14:paraId="4D358DF0" w14:textId="463E147A" w:rsidR="00BD3259" w:rsidRPr="000164D7" w:rsidRDefault="00BD3259" w:rsidP="000164D7">
            <w:pPr>
              <w:spacing w:after="0" w:line="240" w:lineRule="auto"/>
              <w:jc w:val="center"/>
              <w:rPr>
                <w:rFonts w:cstheme="minorHAnsi"/>
                <w:bCs/>
                <w:snapToGrid w:val="0"/>
              </w:rPr>
            </w:pPr>
            <w:r w:rsidRPr="000164D7">
              <w:rPr>
                <w:rFonts w:cstheme="minorHAnsi"/>
                <w:bCs/>
                <w:snapToGrid w:val="0"/>
              </w:rPr>
              <w:t>PRIMERA SUPERIOR</w:t>
            </w:r>
          </w:p>
          <w:p w14:paraId="1A930F80" w14:textId="18A042E6" w:rsidR="00BD3259" w:rsidRPr="000164D7" w:rsidRDefault="009D37D7" w:rsidP="00621E9B">
            <w:pPr>
              <w:spacing w:after="0" w:line="240" w:lineRule="auto"/>
              <w:jc w:val="center"/>
              <w:rPr>
                <w:rFonts w:cstheme="minorHAnsi"/>
                <w:bCs/>
                <w:snapToGrid w:val="0"/>
              </w:rPr>
            </w:pPr>
            <w:r w:rsidRPr="000164D7">
              <w:rPr>
                <w:rFonts w:cstheme="minorHAnsi"/>
                <w:bCs/>
                <w:snapToGrid w:val="0"/>
              </w:rPr>
              <w:t xml:space="preserve">(Tren </w:t>
            </w:r>
            <w:r>
              <w:rPr>
                <w:rFonts w:cstheme="minorHAnsi"/>
                <w:bCs/>
                <w:snapToGrid w:val="0"/>
              </w:rPr>
              <w:t>Vistadome</w:t>
            </w:r>
            <w:r w:rsidRPr="000164D7">
              <w:rPr>
                <w:rFonts w:cstheme="minorHAnsi"/>
                <w:bCs/>
                <w:snapToGrid w:val="0"/>
              </w:rPr>
              <w:t>)</w:t>
            </w:r>
          </w:p>
        </w:tc>
        <w:tc>
          <w:tcPr>
            <w:tcW w:w="1016" w:type="pct"/>
            <w:tcMar>
              <w:top w:w="0" w:type="dxa"/>
              <w:left w:w="70" w:type="dxa"/>
              <w:bottom w:w="0" w:type="dxa"/>
              <w:right w:w="70" w:type="dxa"/>
            </w:tcMar>
            <w:vAlign w:val="center"/>
          </w:tcPr>
          <w:p w14:paraId="16C656C7" w14:textId="49CB4086"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EA5473">
              <w:rPr>
                <w:rFonts w:cstheme="minorHAnsi"/>
                <w:bCs/>
                <w:snapToGrid w:val="0"/>
              </w:rPr>
              <w:t>2,</w:t>
            </w:r>
            <w:r w:rsidR="00D93897">
              <w:rPr>
                <w:rFonts w:cstheme="minorHAnsi"/>
                <w:bCs/>
                <w:snapToGrid w:val="0"/>
              </w:rPr>
              <w:t>535</w:t>
            </w:r>
            <w:r>
              <w:rPr>
                <w:rFonts w:cstheme="minorHAnsi"/>
                <w:bCs/>
                <w:snapToGrid w:val="0"/>
              </w:rPr>
              <w:t xml:space="preserve"> USD</w:t>
            </w:r>
          </w:p>
        </w:tc>
        <w:tc>
          <w:tcPr>
            <w:tcW w:w="931" w:type="pct"/>
            <w:tcMar>
              <w:top w:w="0" w:type="dxa"/>
              <w:left w:w="70" w:type="dxa"/>
              <w:bottom w:w="0" w:type="dxa"/>
              <w:right w:w="70" w:type="dxa"/>
            </w:tcMar>
            <w:vAlign w:val="center"/>
          </w:tcPr>
          <w:p w14:paraId="51FBC963" w14:textId="236D8C2D" w:rsidR="00BD3259" w:rsidRPr="000164D7" w:rsidRDefault="00AF2743"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950</w:t>
            </w:r>
            <w:r>
              <w:rPr>
                <w:rFonts w:cstheme="minorHAnsi"/>
                <w:bCs/>
                <w:snapToGrid w:val="0"/>
              </w:rPr>
              <w:t xml:space="preserve"> USD</w:t>
            </w:r>
          </w:p>
        </w:tc>
        <w:tc>
          <w:tcPr>
            <w:tcW w:w="856" w:type="pct"/>
            <w:tcMar>
              <w:top w:w="0" w:type="dxa"/>
              <w:left w:w="70" w:type="dxa"/>
              <w:bottom w:w="0" w:type="dxa"/>
              <w:right w:w="70" w:type="dxa"/>
            </w:tcMar>
            <w:vAlign w:val="center"/>
          </w:tcPr>
          <w:p w14:paraId="4369C48A" w14:textId="0F993164" w:rsidR="00BD3259" w:rsidRPr="000164D7" w:rsidRDefault="00AF2743"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925</w:t>
            </w:r>
            <w:r>
              <w:rPr>
                <w:rFonts w:cstheme="minorHAnsi"/>
                <w:bCs/>
                <w:snapToGrid w:val="0"/>
              </w:rPr>
              <w:t xml:space="preserve"> USD</w:t>
            </w:r>
          </w:p>
        </w:tc>
        <w:tc>
          <w:tcPr>
            <w:tcW w:w="924" w:type="pct"/>
            <w:vAlign w:val="center"/>
          </w:tcPr>
          <w:p w14:paraId="4BA5B959" w14:textId="5EE20A5C"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EA5473">
              <w:rPr>
                <w:rFonts w:cstheme="minorHAnsi"/>
                <w:bCs/>
                <w:snapToGrid w:val="0"/>
              </w:rPr>
              <w:t>1,</w:t>
            </w:r>
            <w:r w:rsidR="00D93897">
              <w:rPr>
                <w:rFonts w:cstheme="minorHAnsi"/>
                <w:bCs/>
                <w:snapToGrid w:val="0"/>
              </w:rPr>
              <w:t>595</w:t>
            </w:r>
            <w:r>
              <w:rPr>
                <w:rFonts w:cstheme="minorHAnsi"/>
                <w:bCs/>
                <w:snapToGrid w:val="0"/>
              </w:rPr>
              <w:t xml:space="preserve"> USD</w:t>
            </w:r>
          </w:p>
        </w:tc>
      </w:tr>
      <w:tr w:rsidR="00A87477" w:rsidRPr="000164D7" w14:paraId="72041323" w14:textId="77777777" w:rsidTr="006F1DA3">
        <w:trPr>
          <w:cantSplit/>
          <w:trHeight w:val="485"/>
          <w:jc w:val="center"/>
        </w:trPr>
        <w:tc>
          <w:tcPr>
            <w:tcW w:w="1273" w:type="pct"/>
            <w:vAlign w:val="center"/>
          </w:tcPr>
          <w:p w14:paraId="1EE27E35" w14:textId="77777777" w:rsidR="00BD3259" w:rsidRPr="000164D7" w:rsidRDefault="00BD3259" w:rsidP="00621E9B">
            <w:pPr>
              <w:spacing w:after="0" w:line="240" w:lineRule="auto"/>
              <w:jc w:val="center"/>
              <w:rPr>
                <w:rFonts w:cstheme="minorHAnsi"/>
                <w:bCs/>
                <w:snapToGrid w:val="0"/>
              </w:rPr>
            </w:pPr>
            <w:r w:rsidRPr="000164D7">
              <w:rPr>
                <w:rFonts w:cstheme="minorHAnsi"/>
                <w:bCs/>
                <w:snapToGrid w:val="0"/>
              </w:rPr>
              <w:t>LUJO</w:t>
            </w:r>
          </w:p>
          <w:p w14:paraId="7210785D" w14:textId="573335BD" w:rsidR="00BD3259" w:rsidRPr="000164D7" w:rsidRDefault="009D37D7" w:rsidP="00621E9B">
            <w:pPr>
              <w:spacing w:after="0" w:line="240" w:lineRule="auto"/>
              <w:jc w:val="center"/>
              <w:rPr>
                <w:rFonts w:cstheme="minorHAnsi"/>
                <w:bCs/>
                <w:snapToGrid w:val="0"/>
              </w:rPr>
            </w:pPr>
            <w:r w:rsidRPr="000164D7">
              <w:rPr>
                <w:rFonts w:cstheme="minorHAnsi"/>
                <w:bCs/>
                <w:snapToGrid w:val="0"/>
              </w:rPr>
              <w:t xml:space="preserve">(Tren </w:t>
            </w:r>
            <w:r>
              <w:rPr>
                <w:rFonts w:cstheme="minorHAnsi"/>
                <w:bCs/>
                <w:snapToGrid w:val="0"/>
              </w:rPr>
              <w:t>Vistadome</w:t>
            </w:r>
            <w:r w:rsidRPr="000164D7">
              <w:rPr>
                <w:rFonts w:cstheme="minorHAnsi"/>
                <w:bCs/>
                <w:snapToGrid w:val="0"/>
              </w:rPr>
              <w:t>)</w:t>
            </w:r>
          </w:p>
        </w:tc>
        <w:tc>
          <w:tcPr>
            <w:tcW w:w="1016" w:type="pct"/>
            <w:tcMar>
              <w:top w:w="0" w:type="dxa"/>
              <w:left w:w="70" w:type="dxa"/>
              <w:bottom w:w="0" w:type="dxa"/>
              <w:right w:w="70" w:type="dxa"/>
            </w:tcMar>
            <w:vAlign w:val="center"/>
          </w:tcPr>
          <w:p w14:paraId="7CE68211" w14:textId="07039790"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D93897">
              <w:rPr>
                <w:rFonts w:cstheme="minorHAnsi"/>
                <w:bCs/>
                <w:snapToGrid w:val="0"/>
              </w:rPr>
              <w:t>3,190</w:t>
            </w:r>
            <w:r>
              <w:rPr>
                <w:rFonts w:cstheme="minorHAnsi"/>
                <w:bCs/>
                <w:snapToGrid w:val="0"/>
              </w:rPr>
              <w:t xml:space="preserve"> USD</w:t>
            </w:r>
          </w:p>
        </w:tc>
        <w:tc>
          <w:tcPr>
            <w:tcW w:w="931" w:type="pct"/>
            <w:tcMar>
              <w:top w:w="0" w:type="dxa"/>
              <w:left w:w="70" w:type="dxa"/>
              <w:bottom w:w="0" w:type="dxa"/>
              <w:right w:w="70" w:type="dxa"/>
            </w:tcMar>
            <w:vAlign w:val="center"/>
          </w:tcPr>
          <w:p w14:paraId="3218B0CD" w14:textId="3AA1BE86"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EA5473">
              <w:rPr>
                <w:rFonts w:cstheme="minorHAnsi"/>
                <w:bCs/>
                <w:snapToGrid w:val="0"/>
              </w:rPr>
              <w:t>2,</w:t>
            </w:r>
            <w:r w:rsidR="00D93897">
              <w:rPr>
                <w:rFonts w:cstheme="minorHAnsi"/>
                <w:bCs/>
                <w:snapToGrid w:val="0"/>
              </w:rPr>
              <w:t>265</w:t>
            </w:r>
            <w:r>
              <w:rPr>
                <w:rFonts w:cstheme="minorHAnsi"/>
                <w:bCs/>
                <w:snapToGrid w:val="0"/>
              </w:rPr>
              <w:t xml:space="preserve"> USD</w:t>
            </w:r>
          </w:p>
        </w:tc>
        <w:tc>
          <w:tcPr>
            <w:tcW w:w="856" w:type="pct"/>
            <w:tcMar>
              <w:top w:w="0" w:type="dxa"/>
              <w:left w:w="70" w:type="dxa"/>
              <w:bottom w:w="0" w:type="dxa"/>
              <w:right w:w="70" w:type="dxa"/>
            </w:tcMar>
            <w:vAlign w:val="center"/>
          </w:tcPr>
          <w:p w14:paraId="78436E3A" w14:textId="1448A293"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D93897">
              <w:rPr>
                <w:rFonts w:cstheme="minorHAnsi"/>
                <w:bCs/>
                <w:snapToGrid w:val="0"/>
              </w:rPr>
              <w:t>2,190</w:t>
            </w:r>
            <w:r>
              <w:rPr>
                <w:rFonts w:cstheme="minorHAnsi"/>
                <w:bCs/>
                <w:snapToGrid w:val="0"/>
              </w:rPr>
              <w:t xml:space="preserve"> USD</w:t>
            </w:r>
          </w:p>
        </w:tc>
        <w:tc>
          <w:tcPr>
            <w:tcW w:w="924" w:type="pct"/>
            <w:vAlign w:val="center"/>
          </w:tcPr>
          <w:p w14:paraId="4DE8AB65" w14:textId="6DD2B2FD" w:rsidR="00BD3259" w:rsidRPr="000164D7" w:rsidRDefault="00AF2743" w:rsidP="00621E9B">
            <w:pPr>
              <w:spacing w:after="0" w:line="240" w:lineRule="auto"/>
              <w:jc w:val="center"/>
              <w:rPr>
                <w:rFonts w:cstheme="minorHAnsi"/>
                <w:bCs/>
                <w:snapToGrid w:val="0"/>
              </w:rPr>
            </w:pPr>
            <w:r>
              <w:rPr>
                <w:rFonts w:cstheme="minorHAnsi"/>
                <w:bCs/>
                <w:snapToGrid w:val="0"/>
              </w:rPr>
              <w:t>$ 1,</w:t>
            </w:r>
            <w:r w:rsidR="00D93897">
              <w:rPr>
                <w:rFonts w:cstheme="minorHAnsi"/>
                <w:bCs/>
                <w:snapToGrid w:val="0"/>
              </w:rPr>
              <w:t>865</w:t>
            </w:r>
            <w:r>
              <w:rPr>
                <w:rFonts w:cstheme="minorHAnsi"/>
                <w:bCs/>
                <w:snapToGrid w:val="0"/>
              </w:rPr>
              <w:t xml:space="preserve"> USD</w:t>
            </w:r>
          </w:p>
        </w:tc>
      </w:tr>
      <w:tr w:rsidR="00A87477" w:rsidRPr="000164D7" w14:paraId="3EB645FD" w14:textId="77777777" w:rsidTr="006F1DA3">
        <w:trPr>
          <w:cantSplit/>
          <w:trHeight w:val="549"/>
          <w:jc w:val="center"/>
        </w:trPr>
        <w:tc>
          <w:tcPr>
            <w:tcW w:w="1273" w:type="pct"/>
            <w:vAlign w:val="center"/>
          </w:tcPr>
          <w:p w14:paraId="215F1091" w14:textId="77777777" w:rsidR="00BD3259" w:rsidRPr="000164D7" w:rsidRDefault="00BD3259" w:rsidP="00621E9B">
            <w:pPr>
              <w:spacing w:after="0" w:line="240" w:lineRule="auto"/>
              <w:jc w:val="center"/>
              <w:rPr>
                <w:rFonts w:cstheme="minorHAnsi"/>
                <w:bCs/>
                <w:snapToGrid w:val="0"/>
              </w:rPr>
            </w:pPr>
            <w:r w:rsidRPr="000164D7">
              <w:rPr>
                <w:rFonts w:cstheme="minorHAnsi"/>
                <w:bCs/>
                <w:snapToGrid w:val="0"/>
              </w:rPr>
              <w:t>LUJO SUPERIOR</w:t>
            </w:r>
          </w:p>
          <w:p w14:paraId="570B3F0D" w14:textId="62A178BD" w:rsidR="00BD3259" w:rsidRPr="000164D7" w:rsidRDefault="009D37D7" w:rsidP="00621E9B">
            <w:pPr>
              <w:spacing w:after="0" w:line="240" w:lineRule="auto"/>
              <w:jc w:val="center"/>
              <w:rPr>
                <w:rFonts w:cstheme="minorHAnsi"/>
                <w:bCs/>
                <w:snapToGrid w:val="0"/>
              </w:rPr>
            </w:pPr>
            <w:r w:rsidRPr="000164D7">
              <w:rPr>
                <w:rFonts w:cstheme="minorHAnsi"/>
                <w:bCs/>
                <w:snapToGrid w:val="0"/>
              </w:rPr>
              <w:t xml:space="preserve">(Tren </w:t>
            </w:r>
            <w:r>
              <w:rPr>
                <w:rFonts w:cstheme="minorHAnsi"/>
                <w:bCs/>
                <w:snapToGrid w:val="0"/>
              </w:rPr>
              <w:t>Vistadome</w:t>
            </w:r>
            <w:r w:rsidRPr="000164D7">
              <w:rPr>
                <w:rFonts w:cstheme="minorHAnsi"/>
                <w:bCs/>
                <w:snapToGrid w:val="0"/>
              </w:rPr>
              <w:t>)</w:t>
            </w:r>
          </w:p>
        </w:tc>
        <w:tc>
          <w:tcPr>
            <w:tcW w:w="1016" w:type="pct"/>
            <w:tcMar>
              <w:top w:w="0" w:type="dxa"/>
              <w:left w:w="70" w:type="dxa"/>
              <w:bottom w:w="0" w:type="dxa"/>
              <w:right w:w="70" w:type="dxa"/>
            </w:tcMar>
            <w:vAlign w:val="center"/>
          </w:tcPr>
          <w:p w14:paraId="657EAE49" w14:textId="67C2BD08" w:rsidR="00BD3259" w:rsidRPr="000164D7" w:rsidRDefault="00AF2743" w:rsidP="00621E9B">
            <w:pPr>
              <w:spacing w:after="0" w:line="240" w:lineRule="auto"/>
              <w:jc w:val="center"/>
              <w:rPr>
                <w:rFonts w:cstheme="minorHAnsi"/>
                <w:bCs/>
                <w:snapToGrid w:val="0"/>
              </w:rPr>
            </w:pPr>
            <w:r>
              <w:rPr>
                <w:rFonts w:cstheme="minorHAnsi"/>
                <w:bCs/>
                <w:snapToGrid w:val="0"/>
              </w:rPr>
              <w:t>$</w:t>
            </w:r>
            <w:r w:rsidR="00EA5473">
              <w:rPr>
                <w:rFonts w:cstheme="minorHAnsi"/>
                <w:bCs/>
                <w:snapToGrid w:val="0"/>
              </w:rPr>
              <w:t xml:space="preserve"> 3,</w:t>
            </w:r>
            <w:r w:rsidR="00D93897">
              <w:rPr>
                <w:rFonts w:cstheme="minorHAnsi"/>
                <w:bCs/>
                <w:snapToGrid w:val="0"/>
              </w:rPr>
              <w:t>725</w:t>
            </w:r>
            <w:r>
              <w:rPr>
                <w:rFonts w:cstheme="minorHAnsi"/>
                <w:bCs/>
                <w:snapToGrid w:val="0"/>
              </w:rPr>
              <w:t xml:space="preserve"> USD</w:t>
            </w:r>
          </w:p>
        </w:tc>
        <w:tc>
          <w:tcPr>
            <w:tcW w:w="931" w:type="pct"/>
            <w:tcMar>
              <w:top w:w="0" w:type="dxa"/>
              <w:left w:w="70" w:type="dxa"/>
              <w:bottom w:w="0" w:type="dxa"/>
              <w:right w:w="70" w:type="dxa"/>
            </w:tcMar>
            <w:vAlign w:val="center"/>
          </w:tcPr>
          <w:p w14:paraId="47F11B2F" w14:textId="30520E2F" w:rsidR="00BD3259" w:rsidRPr="000164D7" w:rsidRDefault="00AF2743" w:rsidP="00621E9B">
            <w:pPr>
              <w:spacing w:after="0" w:line="240" w:lineRule="auto"/>
              <w:jc w:val="center"/>
              <w:rPr>
                <w:rFonts w:cstheme="minorHAnsi"/>
                <w:bCs/>
                <w:snapToGrid w:val="0"/>
              </w:rPr>
            </w:pPr>
            <w:r>
              <w:rPr>
                <w:rFonts w:cstheme="minorHAnsi"/>
                <w:bCs/>
                <w:snapToGrid w:val="0"/>
              </w:rPr>
              <w:t>$</w:t>
            </w:r>
            <w:r w:rsidR="00EA5473">
              <w:rPr>
                <w:rFonts w:cstheme="minorHAnsi"/>
                <w:bCs/>
                <w:snapToGrid w:val="0"/>
              </w:rPr>
              <w:t>2,</w:t>
            </w:r>
            <w:r w:rsidR="00D93897">
              <w:rPr>
                <w:rFonts w:cstheme="minorHAnsi"/>
                <w:bCs/>
                <w:snapToGrid w:val="0"/>
              </w:rPr>
              <w:t>510</w:t>
            </w:r>
            <w:r>
              <w:rPr>
                <w:rFonts w:cstheme="minorHAnsi"/>
                <w:bCs/>
                <w:snapToGrid w:val="0"/>
              </w:rPr>
              <w:t xml:space="preserve"> USD</w:t>
            </w:r>
          </w:p>
        </w:tc>
        <w:tc>
          <w:tcPr>
            <w:tcW w:w="856" w:type="pct"/>
            <w:tcMar>
              <w:top w:w="0" w:type="dxa"/>
              <w:left w:w="70" w:type="dxa"/>
              <w:bottom w:w="0" w:type="dxa"/>
              <w:right w:w="70" w:type="dxa"/>
            </w:tcMar>
            <w:vAlign w:val="center"/>
          </w:tcPr>
          <w:p w14:paraId="07ACACCC" w14:textId="61C79AD5"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EA5473">
              <w:rPr>
                <w:rFonts w:cstheme="minorHAnsi"/>
                <w:bCs/>
                <w:snapToGrid w:val="0"/>
              </w:rPr>
              <w:t>2,</w:t>
            </w:r>
            <w:r w:rsidR="00D93897">
              <w:rPr>
                <w:rFonts w:cstheme="minorHAnsi"/>
                <w:bCs/>
                <w:snapToGrid w:val="0"/>
              </w:rPr>
              <w:t>465</w:t>
            </w:r>
            <w:r>
              <w:rPr>
                <w:rFonts w:cstheme="minorHAnsi"/>
                <w:bCs/>
                <w:snapToGrid w:val="0"/>
              </w:rPr>
              <w:t xml:space="preserve"> USD</w:t>
            </w:r>
          </w:p>
        </w:tc>
        <w:tc>
          <w:tcPr>
            <w:tcW w:w="924" w:type="pct"/>
            <w:vAlign w:val="center"/>
          </w:tcPr>
          <w:p w14:paraId="066DD5F8" w14:textId="4F071526" w:rsidR="00BD3259" w:rsidRPr="000164D7" w:rsidRDefault="00AF2743" w:rsidP="00621E9B">
            <w:pPr>
              <w:spacing w:after="0" w:line="240" w:lineRule="auto"/>
              <w:jc w:val="center"/>
              <w:rPr>
                <w:rFonts w:cstheme="minorHAnsi"/>
                <w:bCs/>
                <w:snapToGrid w:val="0"/>
              </w:rPr>
            </w:pPr>
            <w:r>
              <w:rPr>
                <w:rFonts w:cstheme="minorHAnsi"/>
                <w:bCs/>
                <w:snapToGrid w:val="0"/>
              </w:rPr>
              <w:t xml:space="preserve">$ </w:t>
            </w:r>
            <w:r w:rsidR="00D93897">
              <w:rPr>
                <w:rFonts w:cstheme="minorHAnsi"/>
                <w:bCs/>
                <w:snapToGrid w:val="0"/>
              </w:rPr>
              <w:t>2,140</w:t>
            </w:r>
            <w:r>
              <w:rPr>
                <w:rFonts w:cstheme="minorHAnsi"/>
                <w:bCs/>
                <w:snapToGrid w:val="0"/>
              </w:rPr>
              <w:t xml:space="preserve"> USD</w:t>
            </w:r>
          </w:p>
        </w:tc>
      </w:tr>
    </w:tbl>
    <w:p w14:paraId="7D419CEC" w14:textId="7F6D9A78" w:rsidR="00B26BF6" w:rsidRPr="00630089" w:rsidRDefault="00B87D26" w:rsidP="00D93897">
      <w:pPr>
        <w:spacing w:after="0" w:line="240" w:lineRule="auto"/>
        <w:jc w:val="both"/>
        <w:rPr>
          <w:b/>
          <w:bCs/>
        </w:rPr>
      </w:pPr>
      <w:r w:rsidRPr="00B87D26">
        <w:rPr>
          <w:b/>
          <w:bCs/>
        </w:rPr>
        <w:t xml:space="preserve">TARIFAS NO VALIDAS DURANTE LAS SIGUIENTES FECHAS: </w:t>
      </w:r>
      <w:r w:rsidR="00B26BF6" w:rsidRPr="00132093">
        <w:rPr>
          <w:b/>
          <w:bCs/>
        </w:rPr>
        <w:t>Semana Santa (</w:t>
      </w:r>
      <w:r w:rsidR="00D93897">
        <w:rPr>
          <w:b/>
          <w:bCs/>
        </w:rPr>
        <w:t>14-20 abril</w:t>
      </w:r>
      <w:r w:rsidR="00B26BF6" w:rsidRPr="00132093">
        <w:rPr>
          <w:b/>
          <w:bCs/>
        </w:rPr>
        <w:t>), Inti Raymi (23-26 junio), Fiestas Patrias (</w:t>
      </w:r>
      <w:r w:rsidR="004D1E8C">
        <w:rPr>
          <w:b/>
          <w:bCs/>
        </w:rPr>
        <w:t>2</w:t>
      </w:r>
      <w:r w:rsidR="00B26BF6" w:rsidRPr="00132093">
        <w:rPr>
          <w:b/>
          <w:bCs/>
        </w:rPr>
        <w:t>7-31 julio), Navidad y Año Nuevo (23-31 diciembre).</w:t>
      </w:r>
    </w:p>
    <w:p w14:paraId="592E0E48" w14:textId="77777777" w:rsidR="00B26BF6" w:rsidRPr="00630089" w:rsidRDefault="00B26BF6" w:rsidP="00B26BF6">
      <w:pPr>
        <w:spacing w:after="0" w:line="240" w:lineRule="auto"/>
      </w:pPr>
    </w:p>
    <w:p w14:paraId="56E6C66F" w14:textId="77777777" w:rsidR="00B26BF6" w:rsidRPr="00630089" w:rsidRDefault="00B26BF6" w:rsidP="00B26BF6">
      <w:pPr>
        <w:spacing w:after="0" w:line="240" w:lineRule="auto"/>
        <w:rPr>
          <w:rFonts w:cstheme="minorHAnsi"/>
          <w:b/>
          <w:bCs/>
        </w:rPr>
      </w:pPr>
      <w:bookmarkStart w:id="0" w:name="_Hlk146534704"/>
      <w:r w:rsidRPr="00630089">
        <w:rPr>
          <w:rFonts w:cstheme="minorHAnsi"/>
          <w:b/>
          <w:bCs/>
        </w:rPr>
        <w:t>EL PRECIO INCLUYE:</w:t>
      </w:r>
    </w:p>
    <w:p w14:paraId="6E5767D7" w14:textId="38161D65" w:rsidR="00B26BF6" w:rsidRPr="00630089" w:rsidRDefault="00B26BF6"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7</w:t>
      </w:r>
      <w:r w:rsidRPr="00630089">
        <w:rPr>
          <w:rFonts w:asciiTheme="minorHAnsi" w:hAnsiTheme="minorHAnsi" w:cstheme="minorHAnsi"/>
          <w:sz w:val="22"/>
          <w:szCs w:val="22"/>
          <w:lang w:val="es-MX"/>
        </w:rPr>
        <w:t xml:space="preserve"> noches de alojamiento, con desayuno.</w:t>
      </w:r>
    </w:p>
    <w:p w14:paraId="2A3782F1" w14:textId="41498E50" w:rsidR="00B26BF6" w:rsidRPr="00630089" w:rsidRDefault="00B26BF6" w:rsidP="00B26BF6">
      <w:pPr>
        <w:pStyle w:val="Prrafodelista"/>
        <w:numPr>
          <w:ilvl w:val="0"/>
          <w:numId w:val="34"/>
        </w:numPr>
        <w:ind w:left="709" w:hanging="425"/>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Traslados a los hoteles</w:t>
      </w:r>
      <w:r>
        <w:rPr>
          <w:rFonts w:asciiTheme="minorHAnsi" w:hAnsiTheme="minorHAnsi" w:cstheme="minorHAnsi"/>
          <w:sz w:val="22"/>
          <w:szCs w:val="22"/>
          <w:lang w:val="es-MX"/>
        </w:rPr>
        <w:t xml:space="preserve">, </w:t>
      </w:r>
      <w:r w:rsidRPr="00630089">
        <w:rPr>
          <w:rFonts w:asciiTheme="minorHAnsi" w:hAnsiTheme="minorHAnsi" w:cstheme="minorHAnsi"/>
          <w:sz w:val="22"/>
          <w:szCs w:val="22"/>
          <w:lang w:val="es-MX"/>
        </w:rPr>
        <w:t>aeropuertos</w:t>
      </w:r>
      <w:r w:rsidR="0066720C">
        <w:rPr>
          <w:rFonts w:asciiTheme="minorHAnsi" w:hAnsiTheme="minorHAnsi" w:cstheme="minorHAnsi"/>
          <w:sz w:val="22"/>
          <w:szCs w:val="22"/>
          <w:lang w:val="es-MX"/>
        </w:rPr>
        <w:t xml:space="preserve">, </w:t>
      </w:r>
      <w:r>
        <w:rPr>
          <w:rFonts w:asciiTheme="minorHAnsi" w:hAnsiTheme="minorHAnsi" w:cstheme="minorHAnsi"/>
          <w:sz w:val="22"/>
          <w:szCs w:val="22"/>
          <w:lang w:val="es-MX"/>
        </w:rPr>
        <w:t>estación de tren</w:t>
      </w:r>
      <w:r w:rsidR="0066720C">
        <w:rPr>
          <w:rFonts w:asciiTheme="minorHAnsi" w:hAnsiTheme="minorHAnsi" w:cstheme="minorHAnsi"/>
          <w:sz w:val="22"/>
          <w:szCs w:val="22"/>
          <w:lang w:val="es-MX"/>
        </w:rPr>
        <w:t xml:space="preserve"> y bus</w:t>
      </w:r>
      <w:r w:rsidRPr="00630089">
        <w:rPr>
          <w:rFonts w:asciiTheme="minorHAnsi" w:hAnsiTheme="minorHAnsi" w:cstheme="minorHAnsi"/>
          <w:sz w:val="22"/>
          <w:szCs w:val="22"/>
          <w:lang w:val="es-MX"/>
        </w:rPr>
        <w:t xml:space="preserve">, en servicio compartido. </w:t>
      </w:r>
    </w:p>
    <w:p w14:paraId="2EA71751" w14:textId="77777777" w:rsidR="00B26BF6" w:rsidRDefault="00B26BF6"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Visitas en servicio compartido con guías en idioma español.</w:t>
      </w:r>
    </w:p>
    <w:p w14:paraId="5B364801" w14:textId="77777777" w:rsidR="00B26BF6" w:rsidRDefault="00B26BF6"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E</w:t>
      </w:r>
      <w:r w:rsidRPr="00630089">
        <w:rPr>
          <w:rFonts w:asciiTheme="minorHAnsi" w:hAnsiTheme="minorHAnsi" w:cstheme="minorHAnsi"/>
          <w:sz w:val="22"/>
          <w:szCs w:val="22"/>
          <w:lang w:val="es-MX"/>
        </w:rPr>
        <w:t xml:space="preserve">ntradas </w:t>
      </w:r>
      <w:r>
        <w:rPr>
          <w:rFonts w:asciiTheme="minorHAnsi" w:hAnsiTheme="minorHAnsi" w:cstheme="minorHAnsi"/>
          <w:sz w:val="22"/>
          <w:szCs w:val="22"/>
          <w:lang w:val="es-MX"/>
        </w:rPr>
        <w:t>a los atractivos mencionados en el itinerario</w:t>
      </w:r>
      <w:r w:rsidRPr="00630089">
        <w:rPr>
          <w:rFonts w:asciiTheme="minorHAnsi" w:hAnsiTheme="minorHAnsi" w:cstheme="minorHAnsi"/>
          <w:sz w:val="22"/>
          <w:szCs w:val="22"/>
          <w:lang w:val="es-MX"/>
        </w:rPr>
        <w:t>.</w:t>
      </w:r>
    </w:p>
    <w:p w14:paraId="27D73157" w14:textId="5ED86EFE" w:rsidR="0066720C" w:rsidRDefault="0066720C"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lastRenderedPageBreak/>
        <w:t>Bus compartido a Paracas, ida y vuelta</w:t>
      </w:r>
    </w:p>
    <w:p w14:paraId="6219A00C" w14:textId="46CB3497" w:rsidR="0066720C" w:rsidRPr="006A1A31" w:rsidRDefault="0066720C"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Sobrevuelo Aerodiana-Desierto Paracas-Ciudad de Ica, líneas de Na</w:t>
      </w:r>
      <w:r w:rsidR="00D03B22">
        <w:rPr>
          <w:rFonts w:asciiTheme="minorHAnsi" w:hAnsiTheme="minorHAnsi" w:cstheme="minorHAnsi"/>
          <w:sz w:val="22"/>
          <w:szCs w:val="22"/>
          <w:lang w:val="es-MX"/>
        </w:rPr>
        <w:t>z</w:t>
      </w:r>
      <w:r>
        <w:rPr>
          <w:rFonts w:asciiTheme="minorHAnsi" w:hAnsiTheme="minorHAnsi" w:cstheme="minorHAnsi"/>
          <w:sz w:val="22"/>
          <w:szCs w:val="22"/>
          <w:lang w:val="es-MX"/>
        </w:rPr>
        <w:t>ca, en servicio compartido.</w:t>
      </w:r>
    </w:p>
    <w:p w14:paraId="4C753670" w14:textId="77777777" w:rsidR="00B26BF6" w:rsidRPr="00630089" w:rsidRDefault="00B26BF6"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B</w:t>
      </w:r>
      <w:r w:rsidRPr="00132093">
        <w:rPr>
          <w:rFonts w:asciiTheme="minorHAnsi" w:hAnsiTheme="minorHAnsi" w:cstheme="minorHAnsi"/>
          <w:sz w:val="22"/>
          <w:szCs w:val="22"/>
          <w:lang w:val="es-MX"/>
        </w:rPr>
        <w:t>oleto de tren y bus de ida y vuelta a Machu Picchu</w:t>
      </w:r>
      <w:r>
        <w:rPr>
          <w:rFonts w:asciiTheme="minorHAnsi" w:hAnsiTheme="minorHAnsi" w:cstheme="minorHAnsi"/>
          <w:sz w:val="22"/>
          <w:szCs w:val="22"/>
          <w:lang w:val="es-MX"/>
        </w:rPr>
        <w:t>.</w:t>
      </w:r>
    </w:p>
    <w:p w14:paraId="47B64BFE" w14:textId="189F64EE" w:rsidR="00B26BF6" w:rsidRPr="00251BBE" w:rsidRDefault="00B26BF6" w:rsidP="00B26BF6">
      <w:pPr>
        <w:pStyle w:val="Prrafodelista"/>
        <w:numPr>
          <w:ilvl w:val="0"/>
          <w:numId w:val="34"/>
        </w:numPr>
        <w:ind w:left="709" w:hanging="425"/>
        <w:jc w:val="both"/>
        <w:rPr>
          <w:rFonts w:asciiTheme="minorHAnsi" w:hAnsiTheme="minorHAnsi" w:cstheme="minorHAnsi"/>
          <w:sz w:val="22"/>
          <w:szCs w:val="22"/>
          <w:lang w:val="es-MX"/>
        </w:rPr>
      </w:pPr>
      <w:r>
        <w:rPr>
          <w:rFonts w:asciiTheme="minorHAnsi" w:hAnsiTheme="minorHAnsi" w:cstheme="minorHAnsi"/>
          <w:sz w:val="22"/>
          <w:szCs w:val="22"/>
          <w:lang w:val="es-MX"/>
        </w:rPr>
        <w:t xml:space="preserve">2 almuerzos </w:t>
      </w:r>
      <w:r w:rsidRPr="00630089">
        <w:rPr>
          <w:rFonts w:asciiTheme="minorHAnsi" w:hAnsiTheme="minorHAnsi" w:cstheme="minorHAnsi"/>
          <w:sz w:val="22"/>
          <w:szCs w:val="22"/>
          <w:lang w:val="es-MX"/>
        </w:rPr>
        <w:t>(no incluye bebidas).</w:t>
      </w:r>
    </w:p>
    <w:bookmarkEnd w:id="0"/>
    <w:p w14:paraId="378E18EE" w14:textId="77777777" w:rsidR="00B26BF6" w:rsidRPr="00630089" w:rsidRDefault="00B26BF6" w:rsidP="00B26BF6">
      <w:pPr>
        <w:spacing w:after="0" w:line="240" w:lineRule="auto"/>
        <w:rPr>
          <w:rFonts w:cstheme="minorHAnsi"/>
        </w:rPr>
      </w:pPr>
    </w:p>
    <w:p w14:paraId="615F2B24" w14:textId="77777777" w:rsidR="00B26BF6" w:rsidRPr="00630089" w:rsidRDefault="00B26BF6" w:rsidP="00B26BF6">
      <w:pPr>
        <w:spacing w:after="0" w:line="240" w:lineRule="auto"/>
        <w:jc w:val="both"/>
        <w:rPr>
          <w:rFonts w:cstheme="minorHAnsi"/>
          <w:b/>
          <w:bCs/>
        </w:rPr>
      </w:pPr>
      <w:r w:rsidRPr="00630089">
        <w:rPr>
          <w:rFonts w:cstheme="minorHAnsi"/>
          <w:b/>
          <w:bCs/>
        </w:rPr>
        <w:t>NO INCLUYEN:</w:t>
      </w:r>
    </w:p>
    <w:p w14:paraId="1B06E543"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 xml:space="preserve">Boletos aéreos internacionales Para llegar </w:t>
      </w:r>
      <w:r>
        <w:rPr>
          <w:rFonts w:asciiTheme="minorHAnsi" w:hAnsiTheme="minorHAnsi" w:cstheme="minorHAnsi"/>
          <w:sz w:val="22"/>
          <w:szCs w:val="22"/>
          <w:lang w:val="es-MX"/>
        </w:rPr>
        <w:t xml:space="preserve">a Lima </w:t>
      </w:r>
      <w:r w:rsidRPr="00630089">
        <w:rPr>
          <w:rFonts w:asciiTheme="minorHAnsi" w:hAnsiTheme="minorHAnsi" w:cstheme="minorHAnsi"/>
          <w:sz w:val="22"/>
          <w:szCs w:val="22"/>
          <w:lang w:val="es-MX"/>
        </w:rPr>
        <w:t xml:space="preserve">y salir de </w:t>
      </w:r>
      <w:r>
        <w:rPr>
          <w:rFonts w:asciiTheme="minorHAnsi" w:hAnsiTheme="minorHAnsi" w:cstheme="minorHAnsi"/>
          <w:sz w:val="22"/>
          <w:szCs w:val="22"/>
          <w:lang w:val="es-MX"/>
        </w:rPr>
        <w:t>Cusco</w:t>
      </w:r>
      <w:r w:rsidRPr="00630089">
        <w:rPr>
          <w:rFonts w:asciiTheme="minorHAnsi" w:hAnsiTheme="minorHAnsi" w:cstheme="minorHAnsi"/>
          <w:sz w:val="22"/>
          <w:szCs w:val="22"/>
          <w:lang w:val="es-MX"/>
        </w:rPr>
        <w:t>, Perú.</w:t>
      </w:r>
    </w:p>
    <w:p w14:paraId="7296055E"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Boletos aéreos nacionales Lima – Cusco</w:t>
      </w:r>
      <w:r>
        <w:rPr>
          <w:rFonts w:asciiTheme="minorHAnsi" w:hAnsiTheme="minorHAnsi" w:cstheme="minorHAnsi"/>
          <w:sz w:val="22"/>
          <w:szCs w:val="22"/>
          <w:lang w:val="es-MX"/>
        </w:rPr>
        <w:t>.</w:t>
      </w:r>
    </w:p>
    <w:p w14:paraId="0058D2AD"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Bebidas en las comidas mencionadas en el programa.</w:t>
      </w:r>
    </w:p>
    <w:p w14:paraId="6A96DD22"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Propinas para maleteros, trasladistas, guías y meseros.</w:t>
      </w:r>
    </w:p>
    <w:p w14:paraId="38AE5A96"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Servicios no mencionados.</w:t>
      </w:r>
    </w:p>
    <w:p w14:paraId="13D610AD" w14:textId="77777777" w:rsidR="00B26BF6" w:rsidRPr="00630089" w:rsidRDefault="00B26BF6" w:rsidP="00B26BF6">
      <w:pPr>
        <w:pStyle w:val="Prrafodelista"/>
        <w:numPr>
          <w:ilvl w:val="0"/>
          <w:numId w:val="29"/>
        </w:numPr>
        <w:jc w:val="both"/>
        <w:rPr>
          <w:rFonts w:asciiTheme="minorHAnsi" w:hAnsiTheme="minorHAnsi" w:cstheme="minorHAnsi"/>
          <w:sz w:val="22"/>
          <w:szCs w:val="22"/>
          <w:lang w:val="es-MX"/>
        </w:rPr>
      </w:pPr>
      <w:r w:rsidRPr="00630089">
        <w:rPr>
          <w:rFonts w:asciiTheme="minorHAnsi" w:hAnsiTheme="minorHAnsi" w:cstheme="minorHAnsi"/>
          <w:sz w:val="22"/>
          <w:szCs w:val="22"/>
          <w:lang w:val="es-MX"/>
        </w:rPr>
        <w:t>Seguro de cobertura amplia, se recomienda adquirir con su asesor experto.</w:t>
      </w:r>
    </w:p>
    <w:p w14:paraId="164A6AB5" w14:textId="77777777" w:rsidR="00B26BF6" w:rsidRDefault="00B26BF6" w:rsidP="00B26BF6">
      <w:pPr>
        <w:spacing w:after="0" w:line="240" w:lineRule="auto"/>
        <w:rPr>
          <w:rFonts w:cstheme="minorHAnsi"/>
          <w:b/>
          <w:bCs/>
        </w:rPr>
      </w:pPr>
    </w:p>
    <w:p w14:paraId="3FEC5B86" w14:textId="77777777" w:rsidR="00B26BF6" w:rsidRPr="00132093" w:rsidRDefault="00B26BF6" w:rsidP="00B26BF6">
      <w:pPr>
        <w:spacing w:after="0" w:line="240" w:lineRule="auto"/>
        <w:rPr>
          <w:rFonts w:cstheme="minorHAnsi"/>
          <w:b/>
          <w:bCs/>
        </w:rPr>
      </w:pPr>
      <w:bookmarkStart w:id="1" w:name="_Hlk134779094"/>
    </w:p>
    <w:p w14:paraId="697FFF3D" w14:textId="77777777" w:rsidR="00B26BF6" w:rsidRPr="00132093" w:rsidRDefault="00B26BF6" w:rsidP="00B26BF6">
      <w:pPr>
        <w:spacing w:after="0" w:line="240" w:lineRule="auto"/>
        <w:rPr>
          <w:rFonts w:cstheme="minorHAnsi"/>
          <w:b/>
          <w:bCs/>
        </w:rPr>
      </w:pPr>
      <w:r w:rsidRPr="00132093">
        <w:rPr>
          <w:rFonts w:cstheme="minorHAnsi"/>
          <w:b/>
          <w:bCs/>
        </w:rPr>
        <w:t>HOTELES PREVISTOS O SIMILARES</w:t>
      </w:r>
    </w:p>
    <w:tbl>
      <w:tblPr>
        <w:tblStyle w:val="Tablaconcuadrcula"/>
        <w:tblW w:w="10201" w:type="dxa"/>
        <w:tblLook w:val="04A0" w:firstRow="1" w:lastRow="0" w:firstColumn="1" w:lastColumn="0" w:noHBand="0" w:noVBand="1"/>
      </w:tblPr>
      <w:tblGrid>
        <w:gridCol w:w="1134"/>
        <w:gridCol w:w="1179"/>
        <w:gridCol w:w="1097"/>
        <w:gridCol w:w="1207"/>
        <w:gridCol w:w="1331"/>
        <w:gridCol w:w="1567"/>
        <w:gridCol w:w="1233"/>
        <w:gridCol w:w="1453"/>
      </w:tblGrid>
      <w:tr w:rsidR="00EC068B" w:rsidRPr="00132093" w14:paraId="6A0E8314" w14:textId="77777777" w:rsidTr="003E5DB2">
        <w:tc>
          <w:tcPr>
            <w:tcW w:w="1134" w:type="dxa"/>
            <w:shd w:val="clear" w:color="auto" w:fill="E7E6E6" w:themeFill="background2"/>
            <w:vAlign w:val="center"/>
          </w:tcPr>
          <w:p w14:paraId="6E6FC603" w14:textId="77777777" w:rsidR="00B26BF6" w:rsidRPr="00132093" w:rsidRDefault="00B26BF6" w:rsidP="003B63CA">
            <w:pPr>
              <w:rPr>
                <w:rFonts w:cstheme="minorHAnsi"/>
                <w:b/>
                <w:bCs/>
                <w:sz w:val="18"/>
                <w:szCs w:val="18"/>
              </w:rPr>
            </w:pPr>
          </w:p>
        </w:tc>
        <w:tc>
          <w:tcPr>
            <w:tcW w:w="1179" w:type="dxa"/>
            <w:shd w:val="clear" w:color="auto" w:fill="E7E6E6" w:themeFill="background2"/>
            <w:vAlign w:val="center"/>
          </w:tcPr>
          <w:p w14:paraId="510C4EC9" w14:textId="77777777" w:rsidR="00B26BF6" w:rsidRPr="00132093" w:rsidRDefault="00B26BF6" w:rsidP="003B63CA">
            <w:pPr>
              <w:tabs>
                <w:tab w:val="right" w:pos="2061"/>
              </w:tabs>
              <w:jc w:val="center"/>
              <w:rPr>
                <w:rFonts w:cstheme="minorHAnsi"/>
                <w:b/>
                <w:bCs/>
                <w:sz w:val="18"/>
                <w:szCs w:val="18"/>
              </w:rPr>
            </w:pPr>
            <w:r w:rsidRPr="00132093">
              <w:rPr>
                <w:rFonts w:cstheme="minorHAnsi"/>
                <w:b/>
                <w:bCs/>
                <w:sz w:val="18"/>
                <w:szCs w:val="18"/>
              </w:rPr>
              <w:t>CONFORT</w:t>
            </w:r>
          </w:p>
        </w:tc>
        <w:tc>
          <w:tcPr>
            <w:tcW w:w="1097" w:type="dxa"/>
            <w:shd w:val="clear" w:color="auto" w:fill="E7E6E6" w:themeFill="background2"/>
            <w:vAlign w:val="center"/>
          </w:tcPr>
          <w:p w14:paraId="60374BDC" w14:textId="77777777" w:rsidR="00B26BF6" w:rsidRPr="00132093" w:rsidRDefault="00B26BF6" w:rsidP="003B63CA">
            <w:pPr>
              <w:jc w:val="center"/>
              <w:rPr>
                <w:rFonts w:cstheme="minorHAnsi"/>
                <w:b/>
                <w:bCs/>
                <w:sz w:val="18"/>
                <w:szCs w:val="18"/>
              </w:rPr>
            </w:pPr>
            <w:r w:rsidRPr="00132093">
              <w:rPr>
                <w:rFonts w:cstheme="minorHAnsi"/>
                <w:b/>
                <w:bCs/>
                <w:sz w:val="18"/>
                <w:szCs w:val="18"/>
              </w:rPr>
              <w:t>TURISTA</w:t>
            </w:r>
          </w:p>
        </w:tc>
        <w:tc>
          <w:tcPr>
            <w:tcW w:w="1207" w:type="dxa"/>
            <w:shd w:val="clear" w:color="auto" w:fill="E7E6E6" w:themeFill="background2"/>
            <w:vAlign w:val="center"/>
          </w:tcPr>
          <w:p w14:paraId="446624C4" w14:textId="77777777" w:rsidR="00B26BF6" w:rsidRPr="00132093" w:rsidRDefault="00B26BF6" w:rsidP="003B63CA">
            <w:pPr>
              <w:jc w:val="center"/>
              <w:rPr>
                <w:rFonts w:cstheme="minorHAnsi"/>
                <w:b/>
                <w:bCs/>
                <w:sz w:val="18"/>
                <w:szCs w:val="18"/>
              </w:rPr>
            </w:pPr>
            <w:r w:rsidRPr="00132093">
              <w:rPr>
                <w:rFonts w:cstheme="minorHAnsi"/>
                <w:b/>
                <w:bCs/>
                <w:sz w:val="18"/>
                <w:szCs w:val="18"/>
              </w:rPr>
              <w:t>TURISTA</w:t>
            </w:r>
          </w:p>
          <w:p w14:paraId="1D9D57FC" w14:textId="77777777" w:rsidR="00B26BF6" w:rsidRPr="00132093" w:rsidRDefault="00B26BF6" w:rsidP="003B63CA">
            <w:pPr>
              <w:jc w:val="center"/>
              <w:rPr>
                <w:rFonts w:cstheme="minorHAnsi"/>
                <w:b/>
                <w:bCs/>
                <w:sz w:val="18"/>
                <w:szCs w:val="18"/>
              </w:rPr>
            </w:pPr>
            <w:r w:rsidRPr="00132093">
              <w:rPr>
                <w:rFonts w:cstheme="minorHAnsi"/>
                <w:b/>
                <w:bCs/>
                <w:sz w:val="18"/>
                <w:szCs w:val="18"/>
              </w:rPr>
              <w:t>SUPERIOR</w:t>
            </w:r>
          </w:p>
        </w:tc>
        <w:tc>
          <w:tcPr>
            <w:tcW w:w="1331" w:type="dxa"/>
            <w:shd w:val="clear" w:color="auto" w:fill="E7E6E6" w:themeFill="background2"/>
            <w:vAlign w:val="center"/>
          </w:tcPr>
          <w:p w14:paraId="38451DCA" w14:textId="77777777" w:rsidR="00B26BF6" w:rsidRPr="00132093" w:rsidRDefault="00B26BF6" w:rsidP="003B63CA">
            <w:pPr>
              <w:jc w:val="center"/>
              <w:rPr>
                <w:rFonts w:cstheme="minorHAnsi"/>
                <w:b/>
                <w:bCs/>
                <w:sz w:val="18"/>
                <w:szCs w:val="18"/>
              </w:rPr>
            </w:pPr>
            <w:r w:rsidRPr="00132093">
              <w:rPr>
                <w:rFonts w:cstheme="minorHAnsi"/>
                <w:b/>
                <w:bCs/>
                <w:sz w:val="18"/>
                <w:szCs w:val="18"/>
              </w:rPr>
              <w:t>PRIMERA</w:t>
            </w:r>
          </w:p>
        </w:tc>
        <w:tc>
          <w:tcPr>
            <w:tcW w:w="1567" w:type="dxa"/>
            <w:shd w:val="clear" w:color="auto" w:fill="E7E6E6" w:themeFill="background2"/>
          </w:tcPr>
          <w:p w14:paraId="4E948D8C" w14:textId="77777777" w:rsidR="00B26BF6" w:rsidRPr="00132093" w:rsidRDefault="00B26BF6" w:rsidP="003B63CA">
            <w:pPr>
              <w:jc w:val="center"/>
              <w:rPr>
                <w:rFonts w:cstheme="minorHAnsi"/>
                <w:b/>
                <w:bCs/>
                <w:sz w:val="18"/>
                <w:szCs w:val="18"/>
              </w:rPr>
            </w:pPr>
            <w:r w:rsidRPr="00132093">
              <w:rPr>
                <w:rFonts w:cstheme="minorHAnsi"/>
                <w:b/>
                <w:bCs/>
                <w:sz w:val="18"/>
                <w:szCs w:val="18"/>
              </w:rPr>
              <w:t>PRIMERA</w:t>
            </w:r>
          </w:p>
          <w:p w14:paraId="3407126C" w14:textId="77777777" w:rsidR="00B26BF6" w:rsidRPr="00132093" w:rsidRDefault="00B26BF6" w:rsidP="003B63CA">
            <w:pPr>
              <w:jc w:val="center"/>
              <w:rPr>
                <w:rFonts w:cstheme="minorHAnsi"/>
                <w:b/>
                <w:bCs/>
                <w:sz w:val="18"/>
                <w:szCs w:val="18"/>
              </w:rPr>
            </w:pPr>
            <w:r w:rsidRPr="00132093">
              <w:rPr>
                <w:rFonts w:cstheme="minorHAnsi"/>
                <w:b/>
                <w:bCs/>
                <w:sz w:val="18"/>
                <w:szCs w:val="18"/>
              </w:rPr>
              <w:t>SUPERIOR</w:t>
            </w:r>
          </w:p>
        </w:tc>
        <w:tc>
          <w:tcPr>
            <w:tcW w:w="1233" w:type="dxa"/>
            <w:shd w:val="clear" w:color="auto" w:fill="E7E6E6" w:themeFill="background2"/>
            <w:vAlign w:val="center"/>
          </w:tcPr>
          <w:p w14:paraId="0E5A758E" w14:textId="77777777" w:rsidR="00B26BF6" w:rsidRPr="00132093" w:rsidRDefault="00B26BF6" w:rsidP="003B63CA">
            <w:pPr>
              <w:jc w:val="center"/>
              <w:rPr>
                <w:rFonts w:cstheme="minorHAnsi"/>
                <w:b/>
                <w:bCs/>
                <w:sz w:val="18"/>
                <w:szCs w:val="18"/>
              </w:rPr>
            </w:pPr>
            <w:r w:rsidRPr="00132093">
              <w:rPr>
                <w:rFonts w:cstheme="minorHAnsi"/>
                <w:b/>
                <w:bCs/>
                <w:sz w:val="18"/>
                <w:szCs w:val="18"/>
              </w:rPr>
              <w:t>LUJO</w:t>
            </w:r>
          </w:p>
        </w:tc>
        <w:tc>
          <w:tcPr>
            <w:tcW w:w="1453" w:type="dxa"/>
            <w:shd w:val="clear" w:color="auto" w:fill="E7E6E6" w:themeFill="background2"/>
          </w:tcPr>
          <w:p w14:paraId="3F5C8487" w14:textId="77777777" w:rsidR="00B26BF6" w:rsidRPr="00132093" w:rsidRDefault="00B26BF6" w:rsidP="003B63CA">
            <w:pPr>
              <w:jc w:val="center"/>
              <w:rPr>
                <w:rFonts w:cstheme="minorHAnsi"/>
                <w:b/>
                <w:bCs/>
                <w:sz w:val="18"/>
                <w:szCs w:val="18"/>
              </w:rPr>
            </w:pPr>
            <w:r w:rsidRPr="00132093">
              <w:rPr>
                <w:rFonts w:cstheme="minorHAnsi"/>
                <w:b/>
                <w:bCs/>
                <w:sz w:val="18"/>
                <w:szCs w:val="18"/>
              </w:rPr>
              <w:t>LUJO</w:t>
            </w:r>
          </w:p>
          <w:p w14:paraId="5B5514DF" w14:textId="77777777" w:rsidR="00B26BF6" w:rsidRPr="00132093" w:rsidRDefault="00B26BF6" w:rsidP="003B63CA">
            <w:pPr>
              <w:jc w:val="center"/>
              <w:rPr>
                <w:rFonts w:cstheme="minorHAnsi"/>
                <w:b/>
                <w:bCs/>
                <w:sz w:val="18"/>
                <w:szCs w:val="18"/>
              </w:rPr>
            </w:pPr>
            <w:r w:rsidRPr="00132093">
              <w:rPr>
                <w:rFonts w:cstheme="minorHAnsi"/>
                <w:b/>
                <w:bCs/>
                <w:sz w:val="18"/>
                <w:szCs w:val="18"/>
              </w:rPr>
              <w:t>SUPERIOR</w:t>
            </w:r>
          </w:p>
        </w:tc>
      </w:tr>
      <w:tr w:rsidR="003E5DB2" w:rsidRPr="00132093" w14:paraId="2C426966" w14:textId="77777777" w:rsidTr="003E5DB2">
        <w:tc>
          <w:tcPr>
            <w:tcW w:w="1134" w:type="dxa"/>
            <w:vAlign w:val="center"/>
          </w:tcPr>
          <w:p w14:paraId="49C78ED3" w14:textId="77777777" w:rsidR="003E5DB2" w:rsidRPr="00EC068B" w:rsidRDefault="003E5DB2" w:rsidP="003E5DB2">
            <w:pPr>
              <w:rPr>
                <w:rFonts w:cstheme="minorHAnsi"/>
                <w:b/>
                <w:bCs/>
                <w:sz w:val="20"/>
                <w:szCs w:val="20"/>
              </w:rPr>
            </w:pPr>
            <w:r w:rsidRPr="00EC068B">
              <w:rPr>
                <w:rFonts w:cstheme="minorHAnsi"/>
                <w:b/>
                <w:bCs/>
                <w:sz w:val="20"/>
                <w:szCs w:val="20"/>
              </w:rPr>
              <w:t>LIMA</w:t>
            </w:r>
          </w:p>
        </w:tc>
        <w:tc>
          <w:tcPr>
            <w:tcW w:w="1179" w:type="dxa"/>
          </w:tcPr>
          <w:p w14:paraId="2B576835" w14:textId="77777777" w:rsidR="003E5DB2" w:rsidRPr="00132093" w:rsidRDefault="003E5DB2" w:rsidP="003E5DB2">
            <w:pPr>
              <w:rPr>
                <w:rFonts w:cstheme="minorHAnsi"/>
                <w:sz w:val="18"/>
                <w:szCs w:val="18"/>
              </w:rPr>
            </w:pPr>
            <w:r w:rsidRPr="00132093">
              <w:rPr>
                <w:rFonts w:cstheme="minorHAnsi"/>
                <w:sz w:val="18"/>
                <w:szCs w:val="18"/>
              </w:rPr>
              <w:t>-Ibis Budget</w:t>
            </w:r>
          </w:p>
          <w:p w14:paraId="53458F1F" w14:textId="77777777" w:rsidR="003E5DB2" w:rsidRDefault="003E5DB2" w:rsidP="003E5DB2">
            <w:pPr>
              <w:rPr>
                <w:rFonts w:cstheme="minorHAnsi"/>
                <w:sz w:val="18"/>
                <w:szCs w:val="18"/>
              </w:rPr>
            </w:pPr>
            <w:r w:rsidRPr="00132093">
              <w:rPr>
                <w:rFonts w:cstheme="minorHAnsi"/>
                <w:sz w:val="18"/>
                <w:szCs w:val="18"/>
              </w:rPr>
              <w:t>-El Tambo 1</w:t>
            </w:r>
          </w:p>
          <w:p w14:paraId="2E90783F" w14:textId="77777777" w:rsidR="003E5DB2" w:rsidRDefault="003E5DB2" w:rsidP="003E5DB2">
            <w:pPr>
              <w:rPr>
                <w:rFonts w:cstheme="minorHAnsi"/>
                <w:sz w:val="18"/>
                <w:szCs w:val="18"/>
              </w:rPr>
            </w:pPr>
            <w:r w:rsidRPr="00132093">
              <w:rPr>
                <w:rFonts w:cstheme="minorHAnsi"/>
                <w:sz w:val="18"/>
                <w:szCs w:val="18"/>
              </w:rPr>
              <w:t xml:space="preserve">-El Tambo </w:t>
            </w:r>
            <w:r>
              <w:rPr>
                <w:rFonts w:cstheme="minorHAnsi"/>
                <w:sz w:val="18"/>
                <w:szCs w:val="18"/>
              </w:rPr>
              <w:t>2</w:t>
            </w:r>
          </w:p>
          <w:p w14:paraId="491A183F" w14:textId="400C1A3D" w:rsidR="003E5DB2" w:rsidRPr="00132093" w:rsidRDefault="003E5DB2" w:rsidP="003E5DB2">
            <w:pPr>
              <w:rPr>
                <w:rFonts w:cstheme="minorHAnsi"/>
                <w:sz w:val="18"/>
                <w:szCs w:val="18"/>
              </w:rPr>
            </w:pPr>
          </w:p>
        </w:tc>
        <w:tc>
          <w:tcPr>
            <w:tcW w:w="1097" w:type="dxa"/>
          </w:tcPr>
          <w:p w14:paraId="7F6F4052" w14:textId="77777777" w:rsidR="003E5DB2" w:rsidRPr="00475A0D" w:rsidRDefault="003E5DB2" w:rsidP="003E5DB2">
            <w:pPr>
              <w:rPr>
                <w:rFonts w:cstheme="minorHAnsi"/>
                <w:sz w:val="18"/>
                <w:szCs w:val="18"/>
              </w:rPr>
            </w:pPr>
            <w:r w:rsidRPr="00475A0D">
              <w:rPr>
                <w:rFonts w:cstheme="minorHAnsi"/>
                <w:sz w:val="18"/>
                <w:szCs w:val="18"/>
              </w:rPr>
              <w:t>-El Tambo 2</w:t>
            </w:r>
          </w:p>
          <w:p w14:paraId="50BA9F07" w14:textId="6A0376CF" w:rsidR="003E5DB2" w:rsidRPr="00132093" w:rsidRDefault="003E5DB2" w:rsidP="003E5DB2">
            <w:pPr>
              <w:rPr>
                <w:rFonts w:cstheme="minorHAnsi"/>
                <w:sz w:val="18"/>
                <w:szCs w:val="18"/>
              </w:rPr>
            </w:pPr>
            <w:r w:rsidRPr="00475A0D">
              <w:rPr>
                <w:rFonts w:cstheme="minorHAnsi"/>
                <w:sz w:val="18"/>
                <w:szCs w:val="18"/>
              </w:rPr>
              <w:t>-Habitat</w:t>
            </w:r>
          </w:p>
        </w:tc>
        <w:tc>
          <w:tcPr>
            <w:tcW w:w="1207" w:type="dxa"/>
          </w:tcPr>
          <w:p w14:paraId="5397672A" w14:textId="77777777" w:rsidR="003E5DB2" w:rsidRPr="00312376" w:rsidRDefault="003E5DB2" w:rsidP="003E5DB2">
            <w:pPr>
              <w:rPr>
                <w:rFonts w:cstheme="minorHAnsi"/>
                <w:sz w:val="18"/>
                <w:szCs w:val="18"/>
                <w:lang w:val="it-IT"/>
              </w:rPr>
            </w:pPr>
            <w:r w:rsidRPr="00312376">
              <w:rPr>
                <w:rFonts w:cstheme="minorHAnsi"/>
                <w:sz w:val="18"/>
                <w:szCs w:val="18"/>
                <w:lang w:val="it-IT"/>
              </w:rPr>
              <w:t>-Libre BW Signature Collection</w:t>
            </w:r>
          </w:p>
          <w:p w14:paraId="4CA5AA36" w14:textId="725D938A" w:rsidR="003E5DB2" w:rsidRPr="00132093" w:rsidRDefault="003E5DB2" w:rsidP="003E5DB2">
            <w:pPr>
              <w:tabs>
                <w:tab w:val="center" w:pos="672"/>
              </w:tabs>
              <w:rPr>
                <w:rFonts w:cstheme="minorHAnsi"/>
                <w:sz w:val="18"/>
                <w:szCs w:val="18"/>
              </w:rPr>
            </w:pPr>
            <w:r w:rsidRPr="00312376">
              <w:rPr>
                <w:rFonts w:cstheme="minorHAnsi"/>
                <w:sz w:val="18"/>
                <w:szCs w:val="18"/>
                <w:lang w:val="it-IT"/>
              </w:rPr>
              <w:t>-Casa Andina Se</w:t>
            </w:r>
            <w:r>
              <w:rPr>
                <w:rFonts w:cstheme="minorHAnsi"/>
                <w:sz w:val="18"/>
                <w:szCs w:val="18"/>
                <w:lang w:val="it-IT"/>
              </w:rPr>
              <w:t>llect Miraflores</w:t>
            </w:r>
          </w:p>
        </w:tc>
        <w:tc>
          <w:tcPr>
            <w:tcW w:w="1331" w:type="dxa"/>
          </w:tcPr>
          <w:p w14:paraId="04FB2C7A" w14:textId="77777777" w:rsidR="003E5DB2" w:rsidRPr="00905A2C" w:rsidRDefault="003E5DB2" w:rsidP="003E5DB2">
            <w:pPr>
              <w:tabs>
                <w:tab w:val="center" w:pos="672"/>
              </w:tabs>
              <w:rPr>
                <w:rFonts w:cstheme="minorHAnsi"/>
                <w:sz w:val="18"/>
                <w:szCs w:val="18"/>
                <w:lang w:val="it-IT"/>
              </w:rPr>
            </w:pPr>
            <w:r w:rsidRPr="00905A2C">
              <w:rPr>
                <w:rFonts w:cstheme="minorHAnsi"/>
                <w:sz w:val="18"/>
                <w:szCs w:val="18"/>
                <w:lang w:val="it-IT"/>
              </w:rPr>
              <w:t>-Jose Antonio</w:t>
            </w:r>
          </w:p>
          <w:p w14:paraId="32E5FD6B" w14:textId="77777777" w:rsidR="003E5DB2" w:rsidRPr="00905A2C" w:rsidRDefault="003E5DB2" w:rsidP="003E5DB2">
            <w:pPr>
              <w:tabs>
                <w:tab w:val="center" w:pos="672"/>
              </w:tabs>
              <w:rPr>
                <w:rFonts w:cstheme="minorHAnsi"/>
                <w:sz w:val="18"/>
                <w:szCs w:val="18"/>
                <w:lang w:val="it-IT"/>
              </w:rPr>
            </w:pPr>
            <w:r w:rsidRPr="00905A2C">
              <w:rPr>
                <w:rFonts w:cstheme="minorHAnsi"/>
                <w:sz w:val="18"/>
                <w:szCs w:val="18"/>
                <w:lang w:val="it-IT"/>
              </w:rPr>
              <w:t>-Jose Antonio Executive</w:t>
            </w:r>
          </w:p>
          <w:p w14:paraId="3C37B515" w14:textId="77777777" w:rsidR="003E5DB2" w:rsidRPr="00905A2C" w:rsidRDefault="003E5DB2" w:rsidP="003E5DB2">
            <w:pPr>
              <w:tabs>
                <w:tab w:val="center" w:pos="672"/>
              </w:tabs>
              <w:rPr>
                <w:rFonts w:cstheme="minorHAnsi"/>
                <w:sz w:val="18"/>
                <w:szCs w:val="18"/>
                <w:lang w:val="it-IT"/>
              </w:rPr>
            </w:pPr>
            <w:r w:rsidRPr="00905A2C">
              <w:rPr>
                <w:rFonts w:cstheme="minorHAnsi"/>
                <w:sz w:val="18"/>
                <w:szCs w:val="18"/>
                <w:lang w:val="it-IT"/>
              </w:rPr>
              <w:t>-Dazzler</w:t>
            </w:r>
          </w:p>
          <w:p w14:paraId="6F3F1468" w14:textId="402ABDD9" w:rsidR="003E5DB2" w:rsidRPr="00132093" w:rsidRDefault="003E5DB2" w:rsidP="003E5DB2">
            <w:pPr>
              <w:tabs>
                <w:tab w:val="center" w:pos="672"/>
              </w:tabs>
              <w:rPr>
                <w:rFonts w:cstheme="minorHAnsi"/>
                <w:sz w:val="18"/>
                <w:szCs w:val="18"/>
              </w:rPr>
            </w:pPr>
            <w:r>
              <w:rPr>
                <w:rFonts w:cstheme="minorHAnsi"/>
                <w:sz w:val="18"/>
                <w:szCs w:val="18"/>
              </w:rPr>
              <w:t>-Estelar Miraflores</w:t>
            </w:r>
          </w:p>
        </w:tc>
        <w:tc>
          <w:tcPr>
            <w:tcW w:w="1567" w:type="dxa"/>
          </w:tcPr>
          <w:p w14:paraId="2565C8EC" w14:textId="77777777" w:rsidR="003E5DB2" w:rsidRDefault="003E5DB2" w:rsidP="003E5DB2">
            <w:pPr>
              <w:rPr>
                <w:rFonts w:cstheme="minorHAnsi"/>
                <w:sz w:val="18"/>
                <w:szCs w:val="18"/>
              </w:rPr>
            </w:pPr>
            <w:r w:rsidRPr="00475A0D">
              <w:rPr>
                <w:rFonts w:cstheme="minorHAnsi"/>
                <w:sz w:val="18"/>
                <w:szCs w:val="18"/>
              </w:rPr>
              <w:t>-Jose Antonio Dlx</w:t>
            </w:r>
          </w:p>
          <w:p w14:paraId="4CD9C6D9" w14:textId="77777777" w:rsidR="003E5DB2" w:rsidRDefault="003E5DB2" w:rsidP="003E5DB2">
            <w:pPr>
              <w:rPr>
                <w:rFonts w:cstheme="minorHAnsi"/>
                <w:sz w:val="18"/>
                <w:szCs w:val="18"/>
              </w:rPr>
            </w:pPr>
            <w:r>
              <w:rPr>
                <w:rFonts w:cstheme="minorHAnsi"/>
                <w:sz w:val="18"/>
                <w:szCs w:val="18"/>
              </w:rPr>
              <w:t>-Holliday Inn Miraflores</w:t>
            </w:r>
          </w:p>
          <w:p w14:paraId="59AE46C0" w14:textId="77777777" w:rsidR="003E5DB2" w:rsidRDefault="003E5DB2" w:rsidP="003E5DB2">
            <w:pPr>
              <w:rPr>
                <w:rFonts w:cstheme="minorHAnsi"/>
                <w:sz w:val="18"/>
                <w:szCs w:val="18"/>
              </w:rPr>
            </w:pPr>
            <w:r>
              <w:rPr>
                <w:rFonts w:cstheme="minorHAnsi"/>
                <w:sz w:val="18"/>
                <w:szCs w:val="18"/>
              </w:rPr>
              <w:t>-Innside Miraflores</w:t>
            </w:r>
          </w:p>
          <w:p w14:paraId="05BFE785" w14:textId="0DDD1E60" w:rsidR="003E5DB2" w:rsidRPr="00132093" w:rsidRDefault="003E5DB2" w:rsidP="003E5DB2">
            <w:pPr>
              <w:rPr>
                <w:rFonts w:cstheme="minorHAnsi"/>
                <w:sz w:val="18"/>
                <w:szCs w:val="18"/>
              </w:rPr>
            </w:pPr>
            <w:r>
              <w:rPr>
                <w:rFonts w:cstheme="minorHAnsi"/>
                <w:sz w:val="18"/>
                <w:szCs w:val="18"/>
              </w:rPr>
              <w:t>-Pullman San Isidro</w:t>
            </w:r>
          </w:p>
        </w:tc>
        <w:tc>
          <w:tcPr>
            <w:tcW w:w="1233" w:type="dxa"/>
          </w:tcPr>
          <w:p w14:paraId="7FB25AF0" w14:textId="77777777" w:rsidR="003E5DB2" w:rsidRPr="00475A0D" w:rsidRDefault="003E5DB2" w:rsidP="003E5DB2">
            <w:pPr>
              <w:rPr>
                <w:rFonts w:cstheme="minorHAnsi"/>
                <w:sz w:val="18"/>
                <w:szCs w:val="18"/>
              </w:rPr>
            </w:pPr>
            <w:r w:rsidRPr="00475A0D">
              <w:rPr>
                <w:rFonts w:cstheme="minorHAnsi"/>
                <w:sz w:val="18"/>
                <w:szCs w:val="18"/>
              </w:rPr>
              <w:t xml:space="preserve">-Pullman </w:t>
            </w:r>
            <w:r>
              <w:rPr>
                <w:rFonts w:cstheme="minorHAnsi"/>
                <w:sz w:val="18"/>
                <w:szCs w:val="18"/>
              </w:rPr>
              <w:t>M</w:t>
            </w:r>
            <w:r w:rsidRPr="00475A0D">
              <w:rPr>
                <w:rFonts w:cstheme="minorHAnsi"/>
                <w:sz w:val="18"/>
                <w:szCs w:val="18"/>
              </w:rPr>
              <w:t>iraflores</w:t>
            </w:r>
          </w:p>
          <w:p w14:paraId="7857A50A" w14:textId="77777777" w:rsidR="003E5DB2" w:rsidRDefault="003E5DB2" w:rsidP="003E5DB2">
            <w:pPr>
              <w:rPr>
                <w:rFonts w:cstheme="minorHAnsi"/>
                <w:sz w:val="18"/>
                <w:szCs w:val="18"/>
              </w:rPr>
            </w:pPr>
            <w:r>
              <w:rPr>
                <w:rFonts w:cstheme="minorHAnsi"/>
                <w:sz w:val="18"/>
                <w:szCs w:val="18"/>
              </w:rPr>
              <w:t>-El Pardo Doubletree</w:t>
            </w:r>
          </w:p>
          <w:p w14:paraId="6971ABA5" w14:textId="55637A93" w:rsidR="003E5DB2" w:rsidRPr="00132093" w:rsidRDefault="003E5DB2" w:rsidP="003E5DB2">
            <w:pPr>
              <w:rPr>
                <w:rFonts w:cstheme="minorHAnsi"/>
                <w:sz w:val="18"/>
                <w:szCs w:val="18"/>
              </w:rPr>
            </w:pPr>
            <w:r>
              <w:rPr>
                <w:rFonts w:cstheme="minorHAnsi"/>
                <w:sz w:val="18"/>
                <w:szCs w:val="18"/>
              </w:rPr>
              <w:t>-Swissotel</w:t>
            </w:r>
          </w:p>
        </w:tc>
        <w:tc>
          <w:tcPr>
            <w:tcW w:w="1453" w:type="dxa"/>
          </w:tcPr>
          <w:p w14:paraId="28A4C88E" w14:textId="77777777" w:rsidR="003E5DB2" w:rsidRDefault="003E5DB2" w:rsidP="003E5DB2">
            <w:pPr>
              <w:rPr>
                <w:rFonts w:cstheme="minorHAnsi"/>
                <w:sz w:val="18"/>
                <w:szCs w:val="18"/>
                <w:lang w:val="en-US"/>
              </w:rPr>
            </w:pPr>
            <w:r>
              <w:rPr>
                <w:rFonts w:cstheme="minorHAnsi"/>
                <w:sz w:val="18"/>
                <w:szCs w:val="18"/>
                <w:lang w:val="en-US"/>
              </w:rPr>
              <w:t>-Hyatt Centric San Isidro</w:t>
            </w:r>
          </w:p>
          <w:p w14:paraId="54AEC407" w14:textId="77777777" w:rsidR="003E5DB2" w:rsidRPr="00475A0D" w:rsidRDefault="003E5DB2" w:rsidP="003E5DB2">
            <w:pPr>
              <w:rPr>
                <w:rFonts w:cstheme="minorHAnsi"/>
                <w:sz w:val="18"/>
                <w:szCs w:val="18"/>
                <w:lang w:val="en-US"/>
              </w:rPr>
            </w:pPr>
            <w:r w:rsidRPr="00475A0D">
              <w:rPr>
                <w:rFonts w:cstheme="minorHAnsi"/>
                <w:sz w:val="18"/>
                <w:szCs w:val="18"/>
                <w:lang w:val="en-US"/>
              </w:rPr>
              <w:t>-The Westin</w:t>
            </w:r>
          </w:p>
          <w:p w14:paraId="14D78CD4" w14:textId="4FA33595" w:rsidR="003E5DB2" w:rsidRPr="00132093" w:rsidRDefault="003E5DB2" w:rsidP="003E5DB2">
            <w:pPr>
              <w:rPr>
                <w:rFonts w:cstheme="minorHAnsi"/>
                <w:sz w:val="18"/>
                <w:szCs w:val="18"/>
              </w:rPr>
            </w:pPr>
            <w:r w:rsidRPr="00475A0D">
              <w:rPr>
                <w:rFonts w:cstheme="minorHAnsi"/>
                <w:sz w:val="18"/>
                <w:szCs w:val="18"/>
                <w:lang w:val="en-US"/>
              </w:rPr>
              <w:t>-Hilton Mir</w:t>
            </w:r>
            <w:r>
              <w:rPr>
                <w:rFonts w:cstheme="minorHAnsi"/>
                <w:sz w:val="18"/>
                <w:szCs w:val="18"/>
                <w:lang w:val="en-US"/>
              </w:rPr>
              <w:t>a</w:t>
            </w:r>
            <w:r w:rsidRPr="00475A0D">
              <w:rPr>
                <w:rFonts w:cstheme="minorHAnsi"/>
                <w:sz w:val="18"/>
                <w:szCs w:val="18"/>
                <w:lang w:val="en-US"/>
              </w:rPr>
              <w:t>flores</w:t>
            </w:r>
          </w:p>
        </w:tc>
      </w:tr>
      <w:tr w:rsidR="00B26BF6" w:rsidRPr="001A1B2A" w14:paraId="18A448A1" w14:textId="77777777" w:rsidTr="003E5DB2">
        <w:tc>
          <w:tcPr>
            <w:tcW w:w="1134" w:type="dxa"/>
            <w:vAlign w:val="center"/>
          </w:tcPr>
          <w:p w14:paraId="0AD2335E" w14:textId="69D99C2D" w:rsidR="00B26BF6" w:rsidRPr="00EC068B" w:rsidRDefault="00EC068B" w:rsidP="003B63CA">
            <w:pPr>
              <w:rPr>
                <w:rFonts w:cstheme="minorHAnsi"/>
                <w:b/>
                <w:bCs/>
                <w:sz w:val="20"/>
                <w:szCs w:val="20"/>
              </w:rPr>
            </w:pPr>
            <w:r>
              <w:rPr>
                <w:rFonts w:cstheme="minorHAnsi"/>
                <w:b/>
                <w:bCs/>
                <w:sz w:val="20"/>
                <w:szCs w:val="20"/>
              </w:rPr>
              <w:t>PARACAS</w:t>
            </w:r>
          </w:p>
        </w:tc>
        <w:tc>
          <w:tcPr>
            <w:tcW w:w="1179" w:type="dxa"/>
          </w:tcPr>
          <w:p w14:paraId="2980BAA2" w14:textId="05CADF2C" w:rsidR="00B26BF6" w:rsidRPr="00132093" w:rsidRDefault="00EC068B" w:rsidP="003B63CA">
            <w:pPr>
              <w:tabs>
                <w:tab w:val="left" w:pos="591"/>
              </w:tabs>
              <w:rPr>
                <w:rFonts w:cstheme="minorHAnsi"/>
                <w:sz w:val="18"/>
                <w:szCs w:val="18"/>
              </w:rPr>
            </w:pPr>
            <w:r>
              <w:rPr>
                <w:rFonts w:cstheme="minorHAnsi"/>
                <w:sz w:val="18"/>
                <w:szCs w:val="18"/>
              </w:rPr>
              <w:t>-Posada del Emancipador</w:t>
            </w:r>
          </w:p>
        </w:tc>
        <w:tc>
          <w:tcPr>
            <w:tcW w:w="1097" w:type="dxa"/>
          </w:tcPr>
          <w:p w14:paraId="5FE7A08C" w14:textId="66E7DC07" w:rsidR="00B26BF6" w:rsidRPr="00132093" w:rsidRDefault="00EC068B" w:rsidP="003B63CA">
            <w:pPr>
              <w:rPr>
                <w:rFonts w:cstheme="minorHAnsi"/>
                <w:sz w:val="18"/>
                <w:szCs w:val="18"/>
              </w:rPr>
            </w:pPr>
            <w:r>
              <w:rPr>
                <w:rFonts w:cstheme="minorHAnsi"/>
                <w:sz w:val="18"/>
                <w:szCs w:val="18"/>
              </w:rPr>
              <w:t>-San Agustín</w:t>
            </w:r>
          </w:p>
        </w:tc>
        <w:tc>
          <w:tcPr>
            <w:tcW w:w="1207" w:type="dxa"/>
          </w:tcPr>
          <w:p w14:paraId="2E89734A" w14:textId="5FB2D109" w:rsidR="00B26BF6" w:rsidRPr="00132093" w:rsidRDefault="00EC068B" w:rsidP="003B63CA">
            <w:pPr>
              <w:rPr>
                <w:rFonts w:cstheme="minorHAnsi"/>
                <w:sz w:val="18"/>
                <w:szCs w:val="18"/>
              </w:rPr>
            </w:pPr>
            <w:r>
              <w:rPr>
                <w:rFonts w:cstheme="minorHAnsi"/>
                <w:sz w:val="18"/>
                <w:szCs w:val="18"/>
              </w:rPr>
              <w:t>-Casa Andina Select</w:t>
            </w:r>
          </w:p>
        </w:tc>
        <w:tc>
          <w:tcPr>
            <w:tcW w:w="1331" w:type="dxa"/>
          </w:tcPr>
          <w:p w14:paraId="4F223ED7" w14:textId="2B00DA3C" w:rsidR="00B26BF6" w:rsidRPr="00132093" w:rsidRDefault="00EC068B" w:rsidP="003B63CA">
            <w:pPr>
              <w:tabs>
                <w:tab w:val="center" w:pos="672"/>
              </w:tabs>
              <w:rPr>
                <w:rFonts w:cstheme="minorHAnsi"/>
                <w:sz w:val="18"/>
                <w:szCs w:val="18"/>
              </w:rPr>
            </w:pPr>
            <w:r>
              <w:rPr>
                <w:rFonts w:cstheme="minorHAnsi"/>
                <w:sz w:val="18"/>
                <w:szCs w:val="18"/>
              </w:rPr>
              <w:t>-La Hacienda Bahía</w:t>
            </w:r>
          </w:p>
        </w:tc>
        <w:tc>
          <w:tcPr>
            <w:tcW w:w="1567" w:type="dxa"/>
          </w:tcPr>
          <w:p w14:paraId="5523E314" w14:textId="03B8F09B" w:rsidR="00B26BF6" w:rsidRPr="00132093" w:rsidRDefault="00EC068B" w:rsidP="003B63CA">
            <w:pPr>
              <w:rPr>
                <w:rFonts w:cstheme="minorHAnsi"/>
                <w:sz w:val="18"/>
                <w:szCs w:val="18"/>
              </w:rPr>
            </w:pPr>
            <w:r>
              <w:rPr>
                <w:rFonts w:cstheme="minorHAnsi"/>
                <w:sz w:val="18"/>
                <w:szCs w:val="18"/>
              </w:rPr>
              <w:t>-Doubletree Resort by Hilton</w:t>
            </w:r>
          </w:p>
        </w:tc>
        <w:tc>
          <w:tcPr>
            <w:tcW w:w="1233" w:type="dxa"/>
          </w:tcPr>
          <w:p w14:paraId="00D25635" w14:textId="5442DD3D" w:rsidR="00B26BF6" w:rsidRPr="00132093" w:rsidRDefault="00EC068B" w:rsidP="003B63CA">
            <w:pPr>
              <w:rPr>
                <w:rFonts w:cstheme="minorHAnsi"/>
                <w:sz w:val="18"/>
                <w:szCs w:val="18"/>
              </w:rPr>
            </w:pPr>
            <w:r>
              <w:rPr>
                <w:rFonts w:cstheme="minorHAnsi"/>
                <w:sz w:val="18"/>
                <w:szCs w:val="18"/>
              </w:rPr>
              <w:t>-Doubletree Resort by Hilton</w:t>
            </w:r>
          </w:p>
        </w:tc>
        <w:tc>
          <w:tcPr>
            <w:tcW w:w="1453" w:type="dxa"/>
          </w:tcPr>
          <w:p w14:paraId="2041D565" w14:textId="7AFD28BC" w:rsidR="00B26BF6" w:rsidRPr="00EC068B" w:rsidRDefault="00442CBF" w:rsidP="003B63CA">
            <w:pPr>
              <w:rPr>
                <w:rFonts w:cstheme="minorHAnsi"/>
                <w:sz w:val="18"/>
                <w:szCs w:val="18"/>
                <w:lang w:val="en-US"/>
              </w:rPr>
            </w:pPr>
            <w:r>
              <w:rPr>
                <w:rFonts w:cstheme="minorHAnsi"/>
                <w:sz w:val="18"/>
                <w:szCs w:val="18"/>
                <w:lang w:val="en-US"/>
              </w:rPr>
              <w:t>-</w:t>
            </w:r>
            <w:r w:rsidR="00EC068B" w:rsidRPr="00EC068B">
              <w:rPr>
                <w:rFonts w:cstheme="minorHAnsi"/>
                <w:sz w:val="18"/>
                <w:szCs w:val="18"/>
                <w:lang w:val="en-US"/>
              </w:rPr>
              <w:t>Htl Paracas Luxury Collection R</w:t>
            </w:r>
            <w:r w:rsidR="00EC068B">
              <w:rPr>
                <w:rFonts w:cstheme="minorHAnsi"/>
                <w:sz w:val="18"/>
                <w:szCs w:val="18"/>
                <w:lang w:val="en-US"/>
              </w:rPr>
              <w:t>sort</w:t>
            </w:r>
          </w:p>
        </w:tc>
      </w:tr>
      <w:tr w:rsidR="003E5DB2" w:rsidRPr="00132093" w14:paraId="1C29A11C" w14:textId="77777777" w:rsidTr="003E5DB2">
        <w:tc>
          <w:tcPr>
            <w:tcW w:w="1134" w:type="dxa"/>
            <w:vAlign w:val="center"/>
          </w:tcPr>
          <w:p w14:paraId="5B4581E2" w14:textId="3801BA58" w:rsidR="003E5DB2" w:rsidRPr="00EC068B" w:rsidRDefault="003E5DB2" w:rsidP="003E5DB2">
            <w:pPr>
              <w:rPr>
                <w:rFonts w:cstheme="minorHAnsi"/>
                <w:b/>
                <w:bCs/>
                <w:sz w:val="20"/>
                <w:szCs w:val="20"/>
              </w:rPr>
            </w:pPr>
            <w:r w:rsidRPr="00EC068B">
              <w:rPr>
                <w:rFonts w:cstheme="minorHAnsi"/>
                <w:b/>
                <w:bCs/>
                <w:sz w:val="20"/>
                <w:szCs w:val="20"/>
              </w:rPr>
              <w:t>CUSCO</w:t>
            </w:r>
          </w:p>
        </w:tc>
        <w:tc>
          <w:tcPr>
            <w:tcW w:w="1179" w:type="dxa"/>
          </w:tcPr>
          <w:p w14:paraId="199AA1E5" w14:textId="77777777" w:rsidR="003E5DB2" w:rsidRPr="00132093" w:rsidRDefault="003E5DB2" w:rsidP="003E5DB2">
            <w:pPr>
              <w:tabs>
                <w:tab w:val="left" w:pos="591"/>
              </w:tabs>
              <w:rPr>
                <w:rFonts w:cstheme="minorHAnsi"/>
                <w:sz w:val="18"/>
                <w:szCs w:val="18"/>
              </w:rPr>
            </w:pPr>
            <w:r w:rsidRPr="00132093">
              <w:rPr>
                <w:rFonts w:cstheme="minorHAnsi"/>
                <w:sz w:val="18"/>
                <w:szCs w:val="18"/>
              </w:rPr>
              <w:t>-Mabey</w:t>
            </w:r>
          </w:p>
          <w:p w14:paraId="1494AA73" w14:textId="5C418616" w:rsidR="003E5DB2" w:rsidRPr="00132093" w:rsidRDefault="003E5DB2" w:rsidP="003E5DB2">
            <w:pPr>
              <w:rPr>
                <w:rFonts w:cstheme="minorHAnsi"/>
                <w:sz w:val="18"/>
                <w:szCs w:val="18"/>
              </w:rPr>
            </w:pPr>
            <w:r w:rsidRPr="00132093">
              <w:rPr>
                <w:rFonts w:cstheme="minorHAnsi"/>
                <w:sz w:val="18"/>
                <w:szCs w:val="18"/>
              </w:rPr>
              <w:t>-San Francisco plaza</w:t>
            </w:r>
          </w:p>
        </w:tc>
        <w:tc>
          <w:tcPr>
            <w:tcW w:w="1097" w:type="dxa"/>
          </w:tcPr>
          <w:p w14:paraId="21CE02B0" w14:textId="77777777" w:rsidR="003E5DB2" w:rsidRPr="00132093" w:rsidRDefault="003E5DB2" w:rsidP="003E5DB2">
            <w:pPr>
              <w:rPr>
                <w:rFonts w:cstheme="minorHAnsi"/>
                <w:sz w:val="18"/>
                <w:szCs w:val="18"/>
              </w:rPr>
            </w:pPr>
            <w:r w:rsidRPr="00132093">
              <w:rPr>
                <w:rFonts w:cstheme="minorHAnsi"/>
                <w:sz w:val="18"/>
                <w:szCs w:val="18"/>
              </w:rPr>
              <w:t>-Anden Inca</w:t>
            </w:r>
          </w:p>
          <w:p w14:paraId="265BAE1C" w14:textId="7749D7E6" w:rsidR="003E5DB2" w:rsidRPr="00132093" w:rsidRDefault="003E5DB2" w:rsidP="003E5DB2">
            <w:pPr>
              <w:rPr>
                <w:rFonts w:cstheme="minorHAnsi"/>
                <w:sz w:val="18"/>
                <w:szCs w:val="18"/>
              </w:rPr>
            </w:pPr>
            <w:r w:rsidRPr="00132093">
              <w:rPr>
                <w:rFonts w:cstheme="minorHAnsi"/>
                <w:sz w:val="18"/>
                <w:szCs w:val="18"/>
              </w:rPr>
              <w:t>-Taypikala</w:t>
            </w:r>
          </w:p>
        </w:tc>
        <w:tc>
          <w:tcPr>
            <w:tcW w:w="1207" w:type="dxa"/>
          </w:tcPr>
          <w:p w14:paraId="1E05FFF2" w14:textId="77777777" w:rsidR="003E5DB2" w:rsidRPr="00132093" w:rsidRDefault="003E5DB2" w:rsidP="003E5DB2">
            <w:pPr>
              <w:rPr>
                <w:rFonts w:cstheme="minorHAnsi"/>
                <w:sz w:val="18"/>
                <w:szCs w:val="18"/>
              </w:rPr>
            </w:pPr>
            <w:r w:rsidRPr="00132093">
              <w:rPr>
                <w:rFonts w:cstheme="minorHAnsi"/>
                <w:sz w:val="18"/>
                <w:szCs w:val="18"/>
              </w:rPr>
              <w:t>-Tierra Andina M</w:t>
            </w:r>
            <w:r>
              <w:rPr>
                <w:rFonts w:cstheme="minorHAnsi"/>
                <w:sz w:val="18"/>
                <w:szCs w:val="18"/>
              </w:rPr>
              <w:t>ansion</w:t>
            </w:r>
            <w:r w:rsidRPr="00132093">
              <w:rPr>
                <w:rFonts w:cstheme="minorHAnsi"/>
                <w:sz w:val="18"/>
                <w:szCs w:val="18"/>
              </w:rPr>
              <w:t xml:space="preserve"> Colonial</w:t>
            </w:r>
          </w:p>
          <w:p w14:paraId="263321B8" w14:textId="6738AACC" w:rsidR="003E5DB2" w:rsidRPr="00132093" w:rsidRDefault="003E5DB2" w:rsidP="003E5DB2">
            <w:pPr>
              <w:rPr>
                <w:rFonts w:cstheme="minorHAnsi"/>
                <w:sz w:val="18"/>
                <w:szCs w:val="18"/>
              </w:rPr>
            </w:pPr>
            <w:r w:rsidRPr="00132093">
              <w:rPr>
                <w:rFonts w:cstheme="minorHAnsi"/>
                <w:sz w:val="18"/>
                <w:szCs w:val="18"/>
              </w:rPr>
              <w:t>-Hacienda Centro Histórico</w:t>
            </w:r>
          </w:p>
        </w:tc>
        <w:tc>
          <w:tcPr>
            <w:tcW w:w="1331" w:type="dxa"/>
          </w:tcPr>
          <w:p w14:paraId="261A2F72" w14:textId="77777777" w:rsidR="003E5DB2" w:rsidRDefault="003E5DB2" w:rsidP="003E5DB2">
            <w:pPr>
              <w:tabs>
                <w:tab w:val="center" w:pos="672"/>
              </w:tabs>
              <w:rPr>
                <w:rFonts w:cstheme="minorHAnsi"/>
                <w:sz w:val="18"/>
                <w:szCs w:val="18"/>
              </w:rPr>
            </w:pPr>
            <w:r>
              <w:rPr>
                <w:rFonts w:cstheme="minorHAnsi"/>
                <w:sz w:val="18"/>
                <w:szCs w:val="18"/>
              </w:rPr>
              <w:t>-Jose Antonio</w:t>
            </w:r>
          </w:p>
          <w:p w14:paraId="12A15681" w14:textId="559AFBF5" w:rsidR="003E5DB2" w:rsidRDefault="003E5DB2" w:rsidP="003E5DB2">
            <w:pPr>
              <w:tabs>
                <w:tab w:val="center" w:pos="672"/>
              </w:tabs>
              <w:rPr>
                <w:rFonts w:cstheme="minorHAnsi"/>
                <w:sz w:val="18"/>
                <w:szCs w:val="18"/>
              </w:rPr>
            </w:pPr>
            <w:r>
              <w:rPr>
                <w:rFonts w:cstheme="minorHAnsi"/>
                <w:sz w:val="18"/>
                <w:szCs w:val="18"/>
              </w:rPr>
              <w:t>-Xima</w:t>
            </w:r>
          </w:p>
        </w:tc>
        <w:tc>
          <w:tcPr>
            <w:tcW w:w="1567" w:type="dxa"/>
          </w:tcPr>
          <w:p w14:paraId="41979018" w14:textId="77777777" w:rsidR="003E5DB2" w:rsidRDefault="003E5DB2" w:rsidP="003E5DB2">
            <w:pPr>
              <w:rPr>
                <w:rFonts w:cstheme="minorHAnsi"/>
                <w:sz w:val="18"/>
                <w:szCs w:val="18"/>
              </w:rPr>
            </w:pPr>
            <w:r>
              <w:rPr>
                <w:rFonts w:cstheme="minorHAnsi"/>
                <w:sz w:val="18"/>
                <w:szCs w:val="18"/>
              </w:rPr>
              <w:t>-Hilton Garden Inn</w:t>
            </w:r>
          </w:p>
          <w:p w14:paraId="5280515A" w14:textId="6E7FBDD6" w:rsidR="003E5DB2" w:rsidRDefault="003E5DB2" w:rsidP="003E5DB2">
            <w:pPr>
              <w:tabs>
                <w:tab w:val="center" w:pos="672"/>
              </w:tabs>
              <w:rPr>
                <w:rFonts w:cstheme="minorHAnsi"/>
                <w:sz w:val="18"/>
                <w:szCs w:val="18"/>
              </w:rPr>
            </w:pPr>
            <w:r>
              <w:rPr>
                <w:rFonts w:cstheme="minorHAnsi"/>
                <w:sz w:val="18"/>
                <w:szCs w:val="18"/>
              </w:rPr>
              <w:t>-Costa del Sol Ramada</w:t>
            </w:r>
          </w:p>
        </w:tc>
        <w:tc>
          <w:tcPr>
            <w:tcW w:w="1233" w:type="dxa"/>
          </w:tcPr>
          <w:p w14:paraId="3B24D31D" w14:textId="77777777" w:rsidR="003E5DB2" w:rsidRDefault="003E5DB2" w:rsidP="003E5DB2">
            <w:pPr>
              <w:rPr>
                <w:rFonts w:cstheme="minorHAnsi"/>
                <w:sz w:val="18"/>
                <w:szCs w:val="18"/>
              </w:rPr>
            </w:pPr>
            <w:r>
              <w:rPr>
                <w:rFonts w:cstheme="minorHAnsi"/>
                <w:sz w:val="18"/>
                <w:szCs w:val="18"/>
              </w:rPr>
              <w:t>-Palacio del Inka</w:t>
            </w:r>
          </w:p>
          <w:p w14:paraId="1FBDD645" w14:textId="0EC3E37E" w:rsidR="003E5DB2" w:rsidRDefault="003E5DB2" w:rsidP="003E5DB2">
            <w:pPr>
              <w:rPr>
                <w:rFonts w:cstheme="minorHAnsi"/>
                <w:sz w:val="18"/>
                <w:szCs w:val="18"/>
              </w:rPr>
            </w:pPr>
            <w:r>
              <w:rPr>
                <w:rFonts w:cstheme="minorHAnsi"/>
                <w:sz w:val="18"/>
                <w:szCs w:val="18"/>
              </w:rPr>
              <w:t>-Aranwa Boutique</w:t>
            </w:r>
          </w:p>
        </w:tc>
        <w:tc>
          <w:tcPr>
            <w:tcW w:w="1453" w:type="dxa"/>
          </w:tcPr>
          <w:p w14:paraId="3AD7F07D" w14:textId="77777777" w:rsidR="003E5DB2" w:rsidRDefault="003E5DB2" w:rsidP="003E5DB2">
            <w:pPr>
              <w:rPr>
                <w:rFonts w:cstheme="minorHAnsi"/>
                <w:sz w:val="18"/>
                <w:szCs w:val="18"/>
              </w:rPr>
            </w:pPr>
            <w:r>
              <w:rPr>
                <w:rFonts w:cstheme="minorHAnsi"/>
                <w:sz w:val="18"/>
                <w:szCs w:val="18"/>
              </w:rPr>
              <w:t>-Palacio del Inka</w:t>
            </w:r>
          </w:p>
          <w:p w14:paraId="50D1D01C" w14:textId="0931C5DA" w:rsidR="003E5DB2" w:rsidRDefault="003E5DB2" w:rsidP="003E5DB2">
            <w:pPr>
              <w:rPr>
                <w:rFonts w:cstheme="minorHAnsi"/>
                <w:sz w:val="18"/>
                <w:szCs w:val="18"/>
              </w:rPr>
            </w:pPr>
            <w:r>
              <w:rPr>
                <w:rFonts w:cstheme="minorHAnsi"/>
                <w:sz w:val="18"/>
                <w:szCs w:val="18"/>
              </w:rPr>
              <w:t>-JW Marriott El Convento</w:t>
            </w:r>
          </w:p>
        </w:tc>
      </w:tr>
    </w:tbl>
    <w:p w14:paraId="79B4AAA8" w14:textId="77777777" w:rsidR="00B26BF6" w:rsidRPr="00132093" w:rsidRDefault="00B26BF6" w:rsidP="00B26BF6">
      <w:pPr>
        <w:spacing w:after="0" w:line="240" w:lineRule="auto"/>
        <w:rPr>
          <w:rFonts w:cstheme="minorHAnsi"/>
          <w:b/>
          <w:bCs/>
        </w:rPr>
      </w:pPr>
    </w:p>
    <w:p w14:paraId="2303EA84" w14:textId="77777777" w:rsidR="00B26BF6" w:rsidRPr="00132093" w:rsidRDefault="00B26BF6" w:rsidP="00B26BF6">
      <w:pPr>
        <w:spacing w:after="0" w:line="240" w:lineRule="auto"/>
        <w:rPr>
          <w:rFonts w:cstheme="minorHAnsi"/>
          <w:b/>
          <w:bCs/>
        </w:rPr>
      </w:pPr>
      <w:bookmarkStart w:id="2" w:name="_Hlk146725947"/>
      <w:r w:rsidRPr="00132093">
        <w:rPr>
          <w:rFonts w:cstheme="minorHAnsi"/>
          <w:b/>
          <w:bCs/>
        </w:rPr>
        <w:t>NOTAS:</w:t>
      </w:r>
    </w:p>
    <w:p w14:paraId="68488A9D" w14:textId="77777777" w:rsidR="00B26BF6" w:rsidRPr="00460A39" w:rsidRDefault="00B26BF6" w:rsidP="00B26BF6">
      <w:pPr>
        <w:pStyle w:val="Prrafodelista"/>
        <w:numPr>
          <w:ilvl w:val="0"/>
          <w:numId w:val="20"/>
        </w:numPr>
        <w:jc w:val="both"/>
        <w:rPr>
          <w:rFonts w:asciiTheme="minorHAnsi" w:eastAsia="Times New Roman" w:hAnsiTheme="minorHAnsi" w:cstheme="minorHAnsi"/>
          <w:b/>
          <w:sz w:val="22"/>
          <w:szCs w:val="22"/>
          <w:lang w:val="es-MX"/>
        </w:rPr>
      </w:pPr>
      <w:bookmarkStart w:id="3" w:name="_Hlk143257818"/>
      <w:r w:rsidRPr="00460A39">
        <w:rPr>
          <w:rFonts w:asciiTheme="minorHAnsi" w:eastAsia="Times New Roman" w:hAnsiTheme="minorHAnsi" w:cstheme="minorHAnsi"/>
          <w:b/>
          <w:sz w:val="22"/>
          <w:szCs w:val="22"/>
        </w:rPr>
        <w:t>Hoteles previstos sujetos a disponibilidad y cambios al momento de hacer la reservación. En caso de no encontrar disponibilidad en los hoteles mencionados, se confirmará un hotel de similar categoría.</w:t>
      </w:r>
    </w:p>
    <w:p w14:paraId="41FA9FDF" w14:textId="77777777" w:rsidR="00B26BF6" w:rsidRPr="002E439C" w:rsidRDefault="00B26BF6" w:rsidP="00B26BF6">
      <w:pPr>
        <w:pStyle w:val="Prrafodelista"/>
        <w:numPr>
          <w:ilvl w:val="0"/>
          <w:numId w:val="20"/>
        </w:numPr>
        <w:jc w:val="both"/>
        <w:rPr>
          <w:rFonts w:asciiTheme="minorHAnsi" w:eastAsia="Times New Roman" w:hAnsiTheme="minorHAnsi" w:cstheme="minorHAnsi"/>
          <w:b/>
          <w:sz w:val="22"/>
          <w:szCs w:val="22"/>
        </w:rPr>
      </w:pPr>
      <w:r w:rsidRPr="002E439C">
        <w:rPr>
          <w:rFonts w:asciiTheme="minorHAnsi" w:eastAsia="Times New Roman" w:hAnsiTheme="minorHAnsi" w:cstheme="minorHAnsi"/>
          <w:sz w:val="22"/>
          <w:szCs w:val="22"/>
        </w:rPr>
        <w:t>Habitaciones consideradas bajo la categoría estándar de cada hotel, en algunos casos, la habitación estándar cuenta con otro nombre.</w:t>
      </w:r>
    </w:p>
    <w:p w14:paraId="46D40AFF" w14:textId="77777777" w:rsidR="00B26BF6" w:rsidRPr="00352A5B" w:rsidRDefault="00B26BF6" w:rsidP="00B26BF6">
      <w:pPr>
        <w:pStyle w:val="Prrafodelista"/>
        <w:numPr>
          <w:ilvl w:val="0"/>
          <w:numId w:val="20"/>
        </w:numPr>
        <w:jc w:val="both"/>
        <w:rPr>
          <w:rFonts w:asciiTheme="minorHAnsi" w:hAnsiTheme="minorHAnsi" w:cstheme="minorHAnsi"/>
          <w:sz w:val="22"/>
          <w:szCs w:val="22"/>
          <w:lang w:val="es-419"/>
        </w:rPr>
      </w:pPr>
      <w:r>
        <w:rPr>
          <w:rFonts w:asciiTheme="minorHAnsi" w:hAnsiTheme="minorHAnsi" w:cstheme="minorHAnsi"/>
          <w:sz w:val="22"/>
          <w:szCs w:val="22"/>
          <w:lang w:val="es-MX"/>
        </w:rPr>
        <w:t>MENOR</w:t>
      </w:r>
      <w:r w:rsidRPr="00EE533F">
        <w:rPr>
          <w:rFonts w:asciiTheme="minorHAnsi" w:hAnsiTheme="minorHAnsi" w:cstheme="minorHAnsi"/>
          <w:sz w:val="22"/>
          <w:szCs w:val="22"/>
          <w:lang w:val="es-MX"/>
        </w:rPr>
        <w:t xml:space="preserve"> considerado en base habitación TRIPLE.</w:t>
      </w:r>
      <w:r>
        <w:rPr>
          <w:rFonts w:asciiTheme="minorHAnsi" w:hAnsiTheme="minorHAnsi" w:cstheme="minorHAnsi"/>
          <w:sz w:val="22"/>
          <w:szCs w:val="22"/>
          <w:lang w:val="es-MX"/>
        </w:rPr>
        <w:t xml:space="preserve"> </w:t>
      </w:r>
      <w:r w:rsidRPr="00352A5B">
        <w:rPr>
          <w:rFonts w:asciiTheme="minorHAnsi" w:hAnsiTheme="minorHAnsi" w:cstheme="minorHAnsi"/>
          <w:sz w:val="22"/>
          <w:szCs w:val="22"/>
          <w:lang w:val="es-419"/>
        </w:rPr>
        <w:t xml:space="preserve">Solo se permite un menor </w:t>
      </w:r>
      <w:r>
        <w:rPr>
          <w:rFonts w:asciiTheme="minorHAnsi" w:hAnsiTheme="minorHAnsi" w:cstheme="minorHAnsi"/>
          <w:sz w:val="22"/>
          <w:szCs w:val="22"/>
          <w:lang w:val="es-419"/>
        </w:rPr>
        <w:t>por habitación.</w:t>
      </w:r>
    </w:p>
    <w:p w14:paraId="4FB6C26F" w14:textId="0FBE6AAA" w:rsidR="00B26BF6" w:rsidRPr="007A702C" w:rsidRDefault="00B26BF6" w:rsidP="00B26BF6">
      <w:pPr>
        <w:pStyle w:val="Prrafodelista"/>
        <w:numPr>
          <w:ilvl w:val="0"/>
          <w:numId w:val="20"/>
        </w:numPr>
        <w:jc w:val="both"/>
        <w:rPr>
          <w:rFonts w:asciiTheme="minorHAnsi" w:hAnsiTheme="minorHAnsi" w:cstheme="minorHAnsi"/>
          <w:sz w:val="22"/>
          <w:szCs w:val="22"/>
          <w:lang w:val="es-MX"/>
        </w:rPr>
      </w:pPr>
      <w:r w:rsidRPr="00EE533F">
        <w:rPr>
          <w:rFonts w:asciiTheme="minorHAnsi" w:hAnsiTheme="minorHAnsi" w:cstheme="minorHAnsi"/>
          <w:sz w:val="22"/>
          <w:szCs w:val="22"/>
          <w:lang w:val="es-MX"/>
        </w:rPr>
        <w:t xml:space="preserve">Se considera </w:t>
      </w:r>
      <w:r>
        <w:rPr>
          <w:rFonts w:asciiTheme="minorHAnsi" w:hAnsiTheme="minorHAnsi" w:cstheme="minorHAnsi"/>
          <w:sz w:val="22"/>
          <w:szCs w:val="22"/>
          <w:lang w:val="es-MX"/>
        </w:rPr>
        <w:t>MENOR</w:t>
      </w:r>
      <w:r w:rsidRPr="00EE533F">
        <w:rPr>
          <w:rFonts w:asciiTheme="minorHAnsi" w:hAnsiTheme="minorHAnsi" w:cstheme="minorHAnsi"/>
          <w:sz w:val="22"/>
          <w:szCs w:val="22"/>
          <w:lang w:val="es-MX"/>
        </w:rPr>
        <w:t xml:space="preserve"> </w:t>
      </w:r>
      <w:r>
        <w:rPr>
          <w:rFonts w:asciiTheme="minorHAnsi" w:hAnsiTheme="minorHAnsi" w:cstheme="minorHAnsi"/>
          <w:sz w:val="22"/>
          <w:szCs w:val="22"/>
          <w:lang w:val="es-MX"/>
        </w:rPr>
        <w:t xml:space="preserve">de los 2 años </w:t>
      </w:r>
      <w:r w:rsidRPr="00EE533F">
        <w:rPr>
          <w:rFonts w:asciiTheme="minorHAnsi" w:hAnsiTheme="minorHAnsi" w:cstheme="minorHAnsi"/>
          <w:sz w:val="22"/>
          <w:szCs w:val="22"/>
          <w:lang w:val="es-MX"/>
        </w:rPr>
        <w:t>hasta los 11 años con 11 meses.</w:t>
      </w:r>
    </w:p>
    <w:p w14:paraId="314E0872" w14:textId="77777777" w:rsidR="00B26BF6" w:rsidRPr="00132093" w:rsidRDefault="00B26BF6" w:rsidP="00B26BF6">
      <w:pPr>
        <w:pStyle w:val="Prrafodelista"/>
        <w:numPr>
          <w:ilvl w:val="0"/>
          <w:numId w:val="20"/>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Para hacer efectiva la tarifa de MENOR, es necesario enviar copia de documento de identidad, caso contrario se considerará como adulto. En caso de excursión a Machu Picchu, es obligatorio presentar el documento original al momento del ingreso.</w:t>
      </w:r>
    </w:p>
    <w:bookmarkEnd w:id="3"/>
    <w:p w14:paraId="19A6DB60" w14:textId="77777777" w:rsidR="00B26BF6" w:rsidRPr="00132093" w:rsidRDefault="00B26BF6" w:rsidP="00B26BF6">
      <w:pPr>
        <w:pStyle w:val="Prrafodelista"/>
        <w:numPr>
          <w:ilvl w:val="0"/>
          <w:numId w:val="20"/>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*Nuestras tarifas de alojamiento incluyen desayuno. Los mismos tienen horarios asignados, siendo por lo general entre las 06 –10 am. En el caso que pasajero no haga uso de este beneficio, no podrá ser compensado en otro hotel y/o reembolsado*</w:t>
      </w:r>
    </w:p>
    <w:p w14:paraId="313AC32C" w14:textId="77777777" w:rsidR="00B26BF6" w:rsidRPr="00D02B89" w:rsidRDefault="00B26BF6" w:rsidP="00B26BF6">
      <w:pPr>
        <w:pStyle w:val="Prrafodelista"/>
        <w:numPr>
          <w:ilvl w:val="0"/>
          <w:numId w:val="20"/>
        </w:numPr>
        <w:spacing w:before="100" w:beforeAutospacing="1" w:after="100" w:afterAutospacing="1"/>
        <w:jc w:val="both"/>
        <w:rPr>
          <w:rFonts w:asciiTheme="minorHAnsi" w:hAnsiTheme="minorHAnsi" w:cstheme="minorHAnsi"/>
          <w:sz w:val="22"/>
          <w:szCs w:val="22"/>
        </w:rPr>
      </w:pPr>
      <w:r w:rsidRPr="00D02B89">
        <w:rPr>
          <w:rFonts w:asciiTheme="minorHAnsi" w:hAnsiTheme="minorHAnsi" w:cstheme="minorHAnsi"/>
          <w:sz w:val="22"/>
          <w:szCs w:val="22"/>
          <w:lang w:eastAsia="es-PE"/>
        </w:rPr>
        <w:lastRenderedPageBreak/>
        <w:t xml:space="preserve">La Catedral </w:t>
      </w:r>
      <w:r>
        <w:rPr>
          <w:rFonts w:asciiTheme="minorHAnsi" w:hAnsiTheme="minorHAnsi" w:cstheme="minorHAnsi"/>
          <w:sz w:val="22"/>
          <w:szCs w:val="22"/>
          <w:lang w:eastAsia="es-PE"/>
        </w:rPr>
        <w:t xml:space="preserve">de Lima, </w:t>
      </w:r>
      <w:r w:rsidRPr="00D02B89">
        <w:rPr>
          <w:rFonts w:asciiTheme="minorHAnsi" w:hAnsiTheme="minorHAnsi" w:cstheme="minorHAnsi"/>
          <w:sz w:val="22"/>
          <w:szCs w:val="22"/>
          <w:lang w:eastAsia="es-PE"/>
        </w:rPr>
        <w:t xml:space="preserve">cierra en algunos feriados nacionales y/o religiosos. En feriados religiosos, el ingreso está sujeto a confirmación 7 días antes. No opera sábado por la tarde, ni Domingo por la mañana. </w:t>
      </w:r>
      <w:r w:rsidRPr="00D02B89">
        <w:rPr>
          <w:rFonts w:asciiTheme="minorHAnsi" w:hAnsiTheme="minorHAnsi" w:cstheme="minorHAnsi"/>
          <w:sz w:val="22"/>
          <w:szCs w:val="22"/>
        </w:rPr>
        <w:t>Esta visita podrá ser programada, un día diferente al que aparece en el itinerario</w:t>
      </w:r>
    </w:p>
    <w:p w14:paraId="365E4BE5" w14:textId="77777777" w:rsidR="00B26BF6" w:rsidRDefault="00B26BF6" w:rsidP="00B26BF6">
      <w:pPr>
        <w:pStyle w:val="Prrafodelista"/>
        <w:numPr>
          <w:ilvl w:val="0"/>
          <w:numId w:val="20"/>
        </w:numPr>
        <w:spacing w:before="100" w:beforeAutospacing="1" w:after="100" w:afterAutospacing="1"/>
        <w:jc w:val="both"/>
        <w:rPr>
          <w:rFonts w:asciiTheme="minorHAnsi" w:hAnsiTheme="minorHAnsi" w:cstheme="minorHAnsi"/>
          <w:sz w:val="22"/>
          <w:szCs w:val="22"/>
        </w:rPr>
      </w:pPr>
      <w:r w:rsidRPr="00D02B89">
        <w:rPr>
          <w:rFonts w:asciiTheme="minorHAnsi" w:hAnsiTheme="minorHAnsi" w:cstheme="minorHAnsi"/>
          <w:sz w:val="22"/>
          <w:szCs w:val="22"/>
          <w:lang w:eastAsia="es-PE"/>
        </w:rPr>
        <w:t>Los recintos religiosos solicitan ingresar con ropa adecuada a un lugar de culto. Evitar faldas o pantalones cortos, o ropas con los hombros descubiertos. Se prohíbe tomar fotos con flash.</w:t>
      </w:r>
    </w:p>
    <w:p w14:paraId="63BBEF6C" w14:textId="3BDCF061" w:rsidR="006F6104" w:rsidRPr="006F6104" w:rsidRDefault="006F6104" w:rsidP="00B26BF6">
      <w:pPr>
        <w:pStyle w:val="Prrafodelista"/>
        <w:numPr>
          <w:ilvl w:val="0"/>
          <w:numId w:val="20"/>
        </w:numPr>
        <w:spacing w:before="100" w:beforeAutospacing="1" w:after="100" w:afterAutospacing="1"/>
        <w:jc w:val="both"/>
        <w:rPr>
          <w:rFonts w:asciiTheme="minorHAnsi" w:hAnsiTheme="minorHAnsi" w:cstheme="minorHAnsi"/>
          <w:sz w:val="22"/>
          <w:szCs w:val="22"/>
          <w:lang w:val="es-MX"/>
        </w:rPr>
      </w:pPr>
      <w:r w:rsidRPr="006F6104">
        <w:rPr>
          <w:rFonts w:asciiTheme="minorHAnsi" w:hAnsiTheme="minorHAnsi" w:cstheme="minorHAnsi"/>
          <w:sz w:val="22"/>
          <w:szCs w:val="22"/>
          <w:lang w:val="es-MX"/>
        </w:rPr>
        <w:t>Las avionetas Cessna Grand Caravan de Aerodiana cumplen con estrictos protocolos de seguridad de vuelo y para preservar su salud a bordo. La capacidad de cada avioneta es de 12 pasajeros con un peso máximo entre todos de 800 kilos a capacidad completa. El peso de cada viajero será requerido de forma previa, y se realizará un control en balanza en el aeropuerto antes de abordar. El sobrevuelo desde Pisco tiene una duración total de 1 hora y 45 minutos, incluyendo el vuelo hasta las pampas de Nasca.</w:t>
      </w:r>
    </w:p>
    <w:p w14:paraId="5A927305" w14:textId="77777777" w:rsidR="00B26BF6" w:rsidRPr="007A77BB" w:rsidRDefault="00B26BF6" w:rsidP="00B26BF6">
      <w:pPr>
        <w:pStyle w:val="Prrafodelista"/>
        <w:numPr>
          <w:ilvl w:val="0"/>
          <w:numId w:val="20"/>
        </w:numPr>
        <w:jc w:val="both"/>
        <w:rPr>
          <w:rFonts w:asciiTheme="minorHAnsi" w:hAnsiTheme="minorHAnsi" w:cstheme="minorHAnsi"/>
          <w:sz w:val="22"/>
          <w:szCs w:val="22"/>
        </w:rPr>
      </w:pPr>
      <w:r w:rsidRPr="007A77BB">
        <w:rPr>
          <w:rFonts w:asciiTheme="minorHAnsi" w:hAnsiTheme="minorHAnsi" w:cstheme="minorHAnsi"/>
          <w:sz w:val="22"/>
          <w:szCs w:val="22"/>
        </w:rPr>
        <w:t xml:space="preserve">Machu Picchu cuenta con una capacidad limitada.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 </w:t>
      </w:r>
    </w:p>
    <w:bookmarkEnd w:id="2"/>
    <w:p w14:paraId="3F53770F" w14:textId="77777777" w:rsidR="00B26BF6" w:rsidRDefault="00B26BF6" w:rsidP="00B26BF6">
      <w:pPr>
        <w:spacing w:after="0" w:line="240" w:lineRule="auto"/>
        <w:rPr>
          <w:rFonts w:eastAsia="Calibri" w:cstheme="minorHAnsi"/>
          <w:b/>
          <w:bCs/>
        </w:rPr>
      </w:pPr>
    </w:p>
    <w:p w14:paraId="4BFC8718" w14:textId="77777777" w:rsidR="00B26BF6" w:rsidRDefault="00B26BF6" w:rsidP="00B26BF6">
      <w:pPr>
        <w:spacing w:after="0" w:line="240" w:lineRule="auto"/>
        <w:rPr>
          <w:rFonts w:eastAsia="Calibri" w:cstheme="minorHAnsi"/>
          <w:b/>
          <w:bCs/>
        </w:rPr>
      </w:pPr>
    </w:p>
    <w:p w14:paraId="000B580A" w14:textId="77777777" w:rsidR="00B26BF6" w:rsidRPr="00132093" w:rsidRDefault="00B26BF6" w:rsidP="00B26BF6">
      <w:pPr>
        <w:spacing w:after="0" w:line="240" w:lineRule="auto"/>
        <w:rPr>
          <w:rFonts w:eastAsia="Calibri" w:cstheme="minorHAnsi"/>
          <w:b/>
          <w:bCs/>
        </w:rPr>
      </w:pPr>
      <w:r w:rsidRPr="00132093">
        <w:rPr>
          <w:rFonts w:eastAsia="Calibri" w:cstheme="minorHAnsi"/>
          <w:b/>
          <w:bCs/>
        </w:rPr>
        <w:t>Políticas de Traslado de Equipaje a Bordo (Ruta a Machu Picchu)</w:t>
      </w:r>
    </w:p>
    <w:p w14:paraId="4E3D2616" w14:textId="77777777" w:rsidR="00B26BF6" w:rsidRPr="00132093" w:rsidRDefault="00B26BF6" w:rsidP="00B26BF6">
      <w:pPr>
        <w:spacing w:after="0" w:line="240" w:lineRule="auto"/>
        <w:rPr>
          <w:rFonts w:eastAsia="Calibri" w:cstheme="minorHAnsi"/>
          <w:b/>
          <w:bCs/>
        </w:rPr>
      </w:pPr>
      <w:r w:rsidRPr="00132093">
        <w:rPr>
          <w:rFonts w:eastAsia="Calibri" w:cstheme="minorHAnsi"/>
          <w:b/>
          <w:bCs/>
        </w:rPr>
        <w:t>Equipaje de Mano: El equipaje que no cumpla estas medidas no será embarcado</w:t>
      </w:r>
    </w:p>
    <w:p w14:paraId="1AEB0B83" w14:textId="77777777" w:rsidR="00B26BF6" w:rsidRPr="00132093" w:rsidRDefault="00B26BF6" w:rsidP="00B26BF6">
      <w:pPr>
        <w:spacing w:after="0" w:line="240" w:lineRule="auto"/>
        <w:rPr>
          <w:rFonts w:eastAsia="Calibri" w:cstheme="minorHAnsi"/>
          <w:b/>
          <w:bCs/>
        </w:rPr>
      </w:pPr>
      <w:r w:rsidRPr="00132093">
        <w:rPr>
          <w:rFonts w:eastAsia="Calibri" w:cstheme="minorHAnsi"/>
          <w:b/>
          <w:bCs/>
          <w:noProof/>
        </w:rPr>
        <w:drawing>
          <wp:inline distT="0" distB="0" distL="0" distR="0" wp14:anchorId="0E49886A" wp14:editId="36030FE4">
            <wp:extent cx="5612130" cy="1249680"/>
            <wp:effectExtent l="0" t="0" r="7620" b="7620"/>
            <wp:docPr id="1475915135" name="Imagen 14759151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15135" name="Imagen 1475915135" descr="Tabla&#10;&#10;Descripción generada automáticamente"/>
                    <pic:cNvPicPr/>
                  </pic:nvPicPr>
                  <pic:blipFill>
                    <a:blip r:embed="rId10"/>
                    <a:stretch>
                      <a:fillRect/>
                    </a:stretch>
                  </pic:blipFill>
                  <pic:spPr>
                    <a:xfrm>
                      <a:off x="0" y="0"/>
                      <a:ext cx="5612130" cy="1249680"/>
                    </a:xfrm>
                    <a:prstGeom prst="rect">
                      <a:avLst/>
                    </a:prstGeom>
                  </pic:spPr>
                </pic:pic>
              </a:graphicData>
            </a:graphic>
          </wp:inline>
        </w:drawing>
      </w:r>
    </w:p>
    <w:p w14:paraId="462568D2" w14:textId="77777777" w:rsidR="00B26BF6" w:rsidRPr="00132093" w:rsidRDefault="00B26BF6" w:rsidP="00B26BF6">
      <w:pPr>
        <w:spacing w:after="0" w:line="240" w:lineRule="auto"/>
        <w:rPr>
          <w:rFonts w:eastAsia="Calibri" w:cstheme="minorHAnsi"/>
          <w:b/>
          <w:bCs/>
        </w:rPr>
      </w:pPr>
    </w:p>
    <w:p w14:paraId="24331E07" w14:textId="77777777" w:rsidR="00B26BF6" w:rsidRPr="00132093" w:rsidRDefault="00B26BF6" w:rsidP="00B26BF6">
      <w:pPr>
        <w:spacing w:after="0" w:line="240" w:lineRule="auto"/>
        <w:rPr>
          <w:rFonts w:eastAsia="Calibri" w:cstheme="minorHAnsi"/>
          <w:b/>
          <w:bCs/>
        </w:rPr>
      </w:pPr>
      <w:r w:rsidRPr="00132093">
        <w:rPr>
          <w:rFonts w:eastAsia="Calibri" w:cstheme="minorHAnsi"/>
          <w:b/>
          <w:bCs/>
        </w:rPr>
        <w:t>LEGAL:</w:t>
      </w:r>
    </w:p>
    <w:p w14:paraId="5813AEEF" w14:textId="77777777" w:rsidR="00B26BF6" w:rsidRPr="00132093"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Precios por persona en dólares americanos pagaderos al tipo de cambio del día de la operación, sujetos a cambio, disponibilidad y confirmación de las tarifas en convenio cotizadas. Aplican restricciones.</w:t>
      </w:r>
    </w:p>
    <w:p w14:paraId="062AF01A" w14:textId="77777777" w:rsidR="00B26BF6" w:rsidRPr="00132093" w:rsidRDefault="00B26BF6" w:rsidP="00B26BF6">
      <w:pPr>
        <w:spacing w:after="0" w:line="240" w:lineRule="auto"/>
        <w:jc w:val="both"/>
        <w:rPr>
          <w:rFonts w:cstheme="minorHAnsi"/>
        </w:rPr>
      </w:pPr>
    </w:p>
    <w:p w14:paraId="3849D0CA" w14:textId="77777777" w:rsidR="00B26BF6" w:rsidRPr="00132093"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Las tarifas son válidas para pasajeros del mercado mexicano, en caso sean de otra nacionalidad y/o ingresan a Perú con Visa Americana solicitar suplemento.</w:t>
      </w:r>
    </w:p>
    <w:p w14:paraId="02DBA9D5" w14:textId="77777777" w:rsidR="00B26BF6" w:rsidRPr="00132093" w:rsidRDefault="00B26BF6" w:rsidP="00B26BF6">
      <w:pPr>
        <w:spacing w:after="0" w:line="240" w:lineRule="auto"/>
        <w:jc w:val="both"/>
        <w:rPr>
          <w:rFonts w:cstheme="minorHAnsi"/>
        </w:rPr>
      </w:pPr>
    </w:p>
    <w:p w14:paraId="400EF8B1" w14:textId="77777777" w:rsidR="00B26BF6" w:rsidRPr="00442CBF" w:rsidRDefault="00B26BF6" w:rsidP="00B26BF6">
      <w:pPr>
        <w:pStyle w:val="Prrafodelista"/>
        <w:numPr>
          <w:ilvl w:val="0"/>
          <w:numId w:val="26"/>
        </w:numPr>
        <w:jc w:val="both"/>
        <w:rPr>
          <w:rFonts w:asciiTheme="minorHAnsi" w:hAnsiTheme="minorHAnsi" w:cstheme="minorHAnsi"/>
          <w:sz w:val="22"/>
          <w:szCs w:val="22"/>
          <w:lang w:val="es-MX"/>
        </w:rPr>
      </w:pPr>
      <w:r w:rsidRPr="00442CBF">
        <w:rPr>
          <w:rFonts w:ascii="Calibri" w:eastAsia="Arial" w:hAnsi="Calibri" w:cs="Calibri"/>
          <w:sz w:val="22"/>
          <w:szCs w:val="22"/>
          <w:highlight w:val="white"/>
          <w:lang w:val="es-MX"/>
        </w:rPr>
        <w:t>Los costos presentados en este itinerario aplican únicamente para pago con depósito o transferencia.</w:t>
      </w:r>
    </w:p>
    <w:p w14:paraId="19676D81" w14:textId="77777777" w:rsidR="00B26BF6" w:rsidRPr="00132093" w:rsidRDefault="00B26BF6" w:rsidP="00B26BF6">
      <w:pPr>
        <w:spacing w:after="0" w:line="240" w:lineRule="auto"/>
        <w:jc w:val="both"/>
        <w:rPr>
          <w:rFonts w:cstheme="minorHAnsi"/>
        </w:rPr>
      </w:pPr>
    </w:p>
    <w:p w14:paraId="2FE0B81E" w14:textId="77777777" w:rsidR="00B26BF6" w:rsidRPr="00132093"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 xml:space="preserve">Es obligación del pasajero tener toda su documentación de viaje en regla, pasaporte, visas, prueba PCR, vacunas y demás requisitos que pudieran exigir las autoridades migratorias y sanitarias de cada país. </w:t>
      </w:r>
    </w:p>
    <w:p w14:paraId="5B0430F6" w14:textId="77777777" w:rsidR="00B26BF6" w:rsidRPr="00132093" w:rsidRDefault="00B26BF6" w:rsidP="00B26BF6">
      <w:pPr>
        <w:spacing w:after="0" w:line="240" w:lineRule="auto"/>
        <w:jc w:val="both"/>
        <w:rPr>
          <w:rFonts w:cstheme="minorHAnsi"/>
        </w:rPr>
      </w:pPr>
    </w:p>
    <w:p w14:paraId="4AD733F2" w14:textId="77777777" w:rsidR="00B26BF6" w:rsidRPr="00132093"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 xml:space="preserve">Para pasajeros con pasaporte mexicano es requisito tener pasaporte con una vigencia mínima de 6 meses posteriores a la fecha de regreso. </w:t>
      </w:r>
    </w:p>
    <w:p w14:paraId="3CF097F1" w14:textId="77777777" w:rsidR="00B26BF6" w:rsidRPr="00132093" w:rsidRDefault="00B26BF6" w:rsidP="00B26BF6">
      <w:pPr>
        <w:spacing w:after="0" w:line="240" w:lineRule="auto"/>
        <w:jc w:val="both"/>
        <w:rPr>
          <w:rFonts w:cstheme="minorHAnsi"/>
        </w:rPr>
      </w:pPr>
    </w:p>
    <w:p w14:paraId="7501C7E6" w14:textId="77777777" w:rsidR="00B26BF6" w:rsidRPr="00132093"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605EAA1B" w14:textId="77777777" w:rsidR="00B26BF6" w:rsidRPr="00132093" w:rsidRDefault="00B26BF6" w:rsidP="00B26BF6">
      <w:pPr>
        <w:spacing w:after="0" w:line="240" w:lineRule="auto"/>
        <w:jc w:val="both"/>
        <w:rPr>
          <w:rFonts w:cstheme="minorHAnsi"/>
        </w:rPr>
      </w:pPr>
    </w:p>
    <w:p w14:paraId="2AB0A8D9" w14:textId="77777777" w:rsidR="00B26BF6" w:rsidRPr="008D3176" w:rsidRDefault="00B26BF6" w:rsidP="00B26BF6">
      <w:pPr>
        <w:pStyle w:val="Prrafodelista"/>
        <w:numPr>
          <w:ilvl w:val="0"/>
          <w:numId w:val="26"/>
        </w:numPr>
        <w:jc w:val="both"/>
        <w:rPr>
          <w:rFonts w:asciiTheme="minorHAnsi" w:hAnsiTheme="minorHAnsi" w:cstheme="minorHAnsi"/>
          <w:sz w:val="22"/>
          <w:szCs w:val="22"/>
          <w:lang w:val="es-MX"/>
        </w:rPr>
      </w:pPr>
      <w:r w:rsidRPr="00132093">
        <w:rPr>
          <w:rFonts w:asciiTheme="minorHAnsi" w:hAnsiTheme="minorHAnsi" w:cstheme="minorHAnsi"/>
          <w:sz w:val="22"/>
          <w:szCs w:val="22"/>
          <w:lang w:val="es-MX"/>
        </w:rPr>
        <w:t xml:space="preserve">Se recomienda adquirir </w:t>
      </w:r>
      <w:r w:rsidRPr="00132093">
        <w:rPr>
          <w:rFonts w:asciiTheme="minorHAnsi" w:hAnsiTheme="minorHAnsi" w:cstheme="minorHAnsi"/>
          <w:b/>
          <w:bCs/>
          <w:sz w:val="22"/>
          <w:szCs w:val="22"/>
          <w:lang w:val="es-MX"/>
        </w:rPr>
        <w:t>un SEGURO DE ASISTENCIA EN VIAJE de cobertura amplia</w:t>
      </w:r>
      <w:r w:rsidRPr="00132093">
        <w:rPr>
          <w:rFonts w:asciiTheme="minorHAnsi" w:hAnsiTheme="minorHAnsi" w:cstheme="minorHAnsi"/>
          <w:sz w:val="22"/>
          <w:szCs w:val="22"/>
          <w:lang w:val="es-MX"/>
        </w:rPr>
        <w:t>. Consulte a su asesor experto.</w:t>
      </w:r>
    </w:p>
    <w:p w14:paraId="564A5AE8" w14:textId="77777777" w:rsidR="00B26BF6" w:rsidRPr="008044EB" w:rsidRDefault="00B26BF6" w:rsidP="00B26BF6">
      <w:pPr>
        <w:spacing w:after="0" w:line="240" w:lineRule="auto"/>
        <w:rPr>
          <w:rFonts w:cstheme="minorHAnsi"/>
        </w:rPr>
      </w:pPr>
    </w:p>
    <w:p w14:paraId="7D8E5A75" w14:textId="77777777" w:rsidR="00B26BF6" w:rsidRPr="00A02EBA" w:rsidRDefault="00B26BF6" w:rsidP="00B26BF6">
      <w:pPr>
        <w:spacing w:after="0" w:line="240" w:lineRule="auto"/>
        <w:jc w:val="both"/>
        <w:rPr>
          <w:rFonts w:cstheme="minorHAnsi"/>
          <w:b/>
          <w:bCs/>
        </w:rPr>
      </w:pPr>
      <w:r w:rsidRPr="00A02EBA">
        <w:rPr>
          <w:rFonts w:cstheme="minorHAnsi"/>
          <w:b/>
          <w:bCs/>
        </w:rPr>
        <w:t xml:space="preserve">GASTOS DE CANCELACION: </w:t>
      </w:r>
    </w:p>
    <w:p w14:paraId="59313516" w14:textId="77777777" w:rsidR="00B26BF6" w:rsidRPr="00A02EBA" w:rsidRDefault="00B26BF6" w:rsidP="00B26BF6">
      <w:pPr>
        <w:spacing w:after="0" w:line="240" w:lineRule="auto"/>
        <w:jc w:val="both"/>
        <w:rPr>
          <w:rFonts w:cstheme="minorHAnsi"/>
        </w:rPr>
      </w:pPr>
      <w:r w:rsidRPr="00A02EBA">
        <w:rPr>
          <w:rFonts w:cstheme="minorHAnsi"/>
        </w:rPr>
        <w:t>La cancelación tendrá que ser solicitada por escrito vía correo electrónico.</w:t>
      </w:r>
    </w:p>
    <w:p w14:paraId="4FCE6D20" w14:textId="77777777" w:rsidR="00B26BF6" w:rsidRPr="00A02EBA" w:rsidRDefault="00B26BF6" w:rsidP="00B26BF6">
      <w:pPr>
        <w:spacing w:after="0" w:line="240" w:lineRule="auto"/>
        <w:jc w:val="both"/>
        <w:rPr>
          <w:rFonts w:cstheme="minorHAnsi"/>
        </w:rPr>
      </w:pPr>
      <w:r w:rsidRPr="00A02EBA">
        <w:rPr>
          <w:rFonts w:cstheme="minorHAnsi"/>
        </w:rPr>
        <w:t>Una vez recibida se dará contestación en un lapso no mayor a 48 horas.</w:t>
      </w:r>
    </w:p>
    <w:p w14:paraId="3D3D4030" w14:textId="77777777" w:rsidR="00B26BF6" w:rsidRPr="00A02EBA" w:rsidRDefault="00B26BF6" w:rsidP="00B26BF6">
      <w:pPr>
        <w:spacing w:after="0" w:line="240" w:lineRule="auto"/>
        <w:jc w:val="both"/>
        <w:rPr>
          <w:rFonts w:cstheme="minorHAnsi"/>
        </w:rPr>
      </w:pPr>
      <w:r w:rsidRPr="00A02EBA">
        <w:rPr>
          <w:rFonts w:cstheme="minorHAnsi"/>
        </w:rPr>
        <w:t xml:space="preserve">Cualquier boleto </w:t>
      </w:r>
      <w:r>
        <w:rPr>
          <w:rFonts w:cstheme="minorHAnsi"/>
        </w:rPr>
        <w:t xml:space="preserve">de tren, autobús o </w:t>
      </w:r>
      <w:r w:rsidRPr="00A02EBA">
        <w:rPr>
          <w:rFonts w:cstheme="minorHAnsi"/>
        </w:rPr>
        <w:t>aéreo una vez emitido es NO REEMBOLSABLE.</w:t>
      </w:r>
    </w:p>
    <w:p w14:paraId="71D449ED" w14:textId="77777777" w:rsidR="00B26BF6" w:rsidRPr="00A02EBA" w:rsidRDefault="00B26BF6" w:rsidP="00B26BF6">
      <w:pPr>
        <w:spacing w:after="0" w:line="240" w:lineRule="auto"/>
        <w:jc w:val="both"/>
        <w:rPr>
          <w:rFonts w:cstheme="minorHAnsi"/>
        </w:rPr>
      </w:pPr>
      <w:r w:rsidRPr="00A02EBA">
        <w:rPr>
          <w:rFonts w:cstheme="minorHAnsi"/>
        </w:rPr>
        <w:t>Cancelación 20 días naturales antes de la fecha de llegada NO habrá reembolso alguno.</w:t>
      </w:r>
    </w:p>
    <w:p w14:paraId="7824F6CA" w14:textId="77777777" w:rsidR="00B26BF6" w:rsidRPr="00A238B4" w:rsidRDefault="00B26BF6" w:rsidP="00B26BF6">
      <w:pPr>
        <w:spacing w:after="0" w:line="240" w:lineRule="auto"/>
        <w:rPr>
          <w:rFonts w:cstheme="minorHAnsi"/>
          <w:lang w:eastAsia="es-419"/>
        </w:rPr>
      </w:pPr>
      <w:r w:rsidRPr="00A02EBA">
        <w:rPr>
          <w:rFonts w:cstheme="minorHAnsi"/>
          <w:lang w:eastAsia="es-419"/>
        </w:rPr>
        <w:t>Las condiciones de cancelación pueden ser modificadas una vez confirmada la reserva.</w:t>
      </w:r>
      <w:bookmarkEnd w:id="1"/>
    </w:p>
    <w:p w14:paraId="1466BD27" w14:textId="3D1CA097" w:rsidR="00A87477" w:rsidRPr="0087054E" w:rsidRDefault="00A87477" w:rsidP="009D37D7">
      <w:pPr>
        <w:spacing w:after="0" w:line="240" w:lineRule="auto"/>
        <w:rPr>
          <w:rFonts w:cstheme="minorHAnsi"/>
        </w:rPr>
      </w:pPr>
    </w:p>
    <w:sectPr w:rsidR="00A87477" w:rsidRPr="0087054E" w:rsidSect="006B0C67">
      <w:headerReference w:type="default" r:id="rId11"/>
      <w:footerReference w:type="default" r:id="rId12"/>
      <w:pgSz w:w="12240" w:h="15840"/>
      <w:pgMar w:top="1417" w:right="1041" w:bottom="1702" w:left="1276" w:header="426"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E90F3" w14:textId="77777777" w:rsidR="00397C0B" w:rsidRDefault="00397C0B" w:rsidP="003B6DAA">
      <w:pPr>
        <w:spacing w:after="0" w:line="240" w:lineRule="auto"/>
      </w:pPr>
      <w:r>
        <w:separator/>
      </w:r>
    </w:p>
  </w:endnote>
  <w:endnote w:type="continuationSeparator" w:id="0">
    <w:p w14:paraId="06931BDF" w14:textId="77777777" w:rsidR="00397C0B" w:rsidRDefault="00397C0B" w:rsidP="003B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delle Lt">
    <w:altName w:val="Calibri"/>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ungsuh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522B4" w14:textId="3717B17B" w:rsidR="003B6DAA" w:rsidRDefault="003B6DAA" w:rsidP="006B0C67">
    <w:pPr>
      <w:pStyle w:val="Piedepgina"/>
      <w:jc w:val="center"/>
    </w:pPr>
    <w:r>
      <w:rPr>
        <w:noProof/>
      </w:rPr>
      <w:drawing>
        <wp:inline distT="0" distB="0" distL="0" distR="0" wp14:anchorId="23009F1E" wp14:editId="5BDEF0AD">
          <wp:extent cx="5981237" cy="837127"/>
          <wp:effectExtent l="0" t="0" r="635" b="1270"/>
          <wp:docPr id="1574548043" name="Imagen 157454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8071" b="11220"/>
                  <a:stretch/>
                </pic:blipFill>
                <pic:spPr bwMode="auto">
                  <a:xfrm>
                    <a:off x="0" y="0"/>
                    <a:ext cx="5983605" cy="83745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16CF0" w14:textId="77777777" w:rsidR="00397C0B" w:rsidRDefault="00397C0B" w:rsidP="003B6DAA">
      <w:pPr>
        <w:spacing w:after="0" w:line="240" w:lineRule="auto"/>
      </w:pPr>
      <w:r>
        <w:separator/>
      </w:r>
    </w:p>
  </w:footnote>
  <w:footnote w:type="continuationSeparator" w:id="0">
    <w:p w14:paraId="1148A2C9" w14:textId="77777777" w:rsidR="00397C0B" w:rsidRDefault="00397C0B" w:rsidP="003B6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002C1" w14:textId="065DE50E" w:rsidR="003B6DAA" w:rsidRDefault="003B6DAA">
    <w:pPr>
      <w:pStyle w:val="Encabezado"/>
    </w:pPr>
    <w:r>
      <w:rPr>
        <w:noProof/>
      </w:rPr>
      <w:drawing>
        <wp:inline distT="0" distB="0" distL="0" distR="0" wp14:anchorId="5B28F851" wp14:editId="2D8BD10C">
          <wp:extent cx="5612130" cy="704215"/>
          <wp:effectExtent l="0" t="0" r="7620" b="635"/>
          <wp:docPr id="1221868206" name="Imagen 122186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B64A4"/>
    <w:multiLevelType w:val="hybridMultilevel"/>
    <w:tmpl w:val="45F6839A"/>
    <w:lvl w:ilvl="0" w:tplc="53E4DC44">
      <w:numFmt w:val="bullet"/>
      <w:lvlText w:val=""/>
      <w:lvlJc w:val="left"/>
      <w:pPr>
        <w:ind w:left="720" w:hanging="360"/>
      </w:pPr>
      <w:rPr>
        <w:rFonts w:ascii="Symbol" w:eastAsia="Batang" w:hAnsi="Symbol" w:cs="Times New Roman" w:hint="default"/>
      </w:rPr>
    </w:lvl>
    <w:lvl w:ilvl="1" w:tplc="53E4DC44">
      <w:numFmt w:val="bullet"/>
      <w:lvlText w:val=""/>
      <w:lvlJc w:val="left"/>
      <w:pPr>
        <w:ind w:left="1440" w:hanging="360"/>
      </w:pPr>
      <w:rPr>
        <w:rFonts w:ascii="Symbol" w:eastAsia="Batang" w:hAnsi="Symbol"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7590B53"/>
    <w:multiLevelType w:val="hybridMultilevel"/>
    <w:tmpl w:val="44FCD128"/>
    <w:lvl w:ilvl="0" w:tplc="280A000D">
      <w:start w:val="1"/>
      <w:numFmt w:val="bullet"/>
      <w:lvlText w:val=""/>
      <w:lvlJc w:val="left"/>
      <w:pPr>
        <w:tabs>
          <w:tab w:val="num" w:pos="2160"/>
        </w:tabs>
        <w:ind w:left="21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C1363BE"/>
    <w:multiLevelType w:val="hybridMultilevel"/>
    <w:tmpl w:val="32CADCF2"/>
    <w:lvl w:ilvl="0" w:tplc="4394DBE2">
      <w:start w:val="24"/>
      <w:numFmt w:val="bullet"/>
      <w:lvlText w:val=""/>
      <w:lvlJc w:val="left"/>
      <w:pPr>
        <w:tabs>
          <w:tab w:val="num" w:pos="720"/>
        </w:tabs>
        <w:ind w:left="720" w:hanging="360"/>
      </w:pPr>
      <w:rPr>
        <w:rFonts w:ascii="Symbol" w:hAnsi="Symbol" w:cs="Times New Roman"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BB5ECA"/>
    <w:multiLevelType w:val="hybridMultilevel"/>
    <w:tmpl w:val="055CFDBC"/>
    <w:lvl w:ilvl="0" w:tplc="53E4DC44">
      <w:numFmt w:val="bullet"/>
      <w:lvlText w:val=""/>
      <w:lvlJc w:val="left"/>
      <w:pPr>
        <w:ind w:left="720" w:hanging="360"/>
      </w:pPr>
      <w:rPr>
        <w:rFonts w:ascii="Symbol" w:eastAsia="Batang" w:hAnsi="Symbol" w:cs="Times New Roman"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C466AEA"/>
    <w:multiLevelType w:val="hybridMultilevel"/>
    <w:tmpl w:val="A420E6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019218B"/>
    <w:multiLevelType w:val="hybridMultilevel"/>
    <w:tmpl w:val="BB88E0E4"/>
    <w:lvl w:ilvl="0" w:tplc="FFFFFFFF">
      <w:start w:val="1"/>
      <w:numFmt w:val="bullet"/>
      <w:lvlText w:val=""/>
      <w:lvlJc w:val="left"/>
      <w:pPr>
        <w:ind w:left="720" w:hanging="360"/>
      </w:pPr>
      <w:rPr>
        <w:rFonts w:ascii="Symbol" w:hAnsi="Symbol" w:hint="default"/>
      </w:rPr>
    </w:lvl>
    <w:lvl w:ilvl="1" w:tplc="CFD851C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255945"/>
    <w:multiLevelType w:val="hybridMultilevel"/>
    <w:tmpl w:val="C840C7A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208A164D"/>
    <w:multiLevelType w:val="hybridMultilevel"/>
    <w:tmpl w:val="7A327506"/>
    <w:lvl w:ilvl="0" w:tplc="080A000F">
      <w:start w:val="1"/>
      <w:numFmt w:val="decimal"/>
      <w:lvlText w:val="%1."/>
      <w:lvlJc w:val="left"/>
      <w:pPr>
        <w:tabs>
          <w:tab w:val="num" w:pos="2160"/>
        </w:tabs>
        <w:ind w:left="2160" w:hanging="360"/>
      </w:pPr>
      <w:rPr>
        <w:rFont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0BE4B28"/>
    <w:multiLevelType w:val="hybridMultilevel"/>
    <w:tmpl w:val="1952BA5C"/>
    <w:lvl w:ilvl="0" w:tplc="53E4DC44">
      <w:numFmt w:val="bullet"/>
      <w:lvlText w:val=""/>
      <w:lvlJc w:val="left"/>
      <w:pPr>
        <w:ind w:left="720" w:hanging="360"/>
      </w:pPr>
      <w:rPr>
        <w:rFonts w:ascii="Symbol" w:eastAsia="Batang"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352C9F"/>
    <w:multiLevelType w:val="hybridMultilevel"/>
    <w:tmpl w:val="4782B16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4A2245"/>
    <w:multiLevelType w:val="hybridMultilevel"/>
    <w:tmpl w:val="CE0884EC"/>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47D102D"/>
    <w:multiLevelType w:val="hybridMultilevel"/>
    <w:tmpl w:val="48B4B6BA"/>
    <w:lvl w:ilvl="0" w:tplc="CFD851C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665AE7"/>
    <w:multiLevelType w:val="hybridMultilevel"/>
    <w:tmpl w:val="41C446CC"/>
    <w:lvl w:ilvl="0" w:tplc="7EA61E4A">
      <w:start w:val="1"/>
      <w:numFmt w:val="bullet"/>
      <w:lvlText w:val=""/>
      <w:lvlJc w:val="left"/>
      <w:pPr>
        <w:ind w:left="1080" w:hanging="360"/>
      </w:pPr>
      <w:rPr>
        <w:rFonts w:ascii="Symbol" w:hAnsi="Symbol" w:hint="default"/>
        <w:b w:val="0"/>
        <w:i w:val="0"/>
        <w:strike w:val="0"/>
        <w:dstrike w:val="0"/>
        <w:color w:val="auto"/>
        <w:sz w:val="22"/>
        <w:szCs w:val="22"/>
        <w:u w:val="none" w:color="000000"/>
        <w:vertAlign w:val="baseline"/>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3" w15:restartNumberingAfterBreak="0">
    <w:nsid w:val="28DF33C3"/>
    <w:multiLevelType w:val="hybridMultilevel"/>
    <w:tmpl w:val="FBAC9B92"/>
    <w:lvl w:ilvl="0" w:tplc="080A0019">
      <w:start w:val="1"/>
      <w:numFmt w:val="lowerLetter"/>
      <w:lvlText w:val="%1."/>
      <w:lvlJc w:val="left"/>
      <w:pPr>
        <w:tabs>
          <w:tab w:val="num" w:pos="2160"/>
        </w:tabs>
        <w:ind w:left="2160" w:hanging="360"/>
      </w:pPr>
      <w:rPr>
        <w:rFont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71381"/>
    <w:multiLevelType w:val="hybridMultilevel"/>
    <w:tmpl w:val="4768B140"/>
    <w:lvl w:ilvl="0" w:tplc="CFD851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E1BE5"/>
    <w:multiLevelType w:val="hybridMultilevel"/>
    <w:tmpl w:val="AEAA66BA"/>
    <w:lvl w:ilvl="0" w:tplc="53E4DC44">
      <w:numFmt w:val="bullet"/>
      <w:lvlText w:val=""/>
      <w:lvlJc w:val="left"/>
      <w:pPr>
        <w:ind w:left="720" w:hanging="360"/>
      </w:pPr>
      <w:rPr>
        <w:rFonts w:ascii="Symbol" w:eastAsia="Batang" w:hAnsi="Symbol"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B2BD9"/>
    <w:multiLevelType w:val="hybridMultilevel"/>
    <w:tmpl w:val="D510430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28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6039F9"/>
    <w:multiLevelType w:val="hybridMultilevel"/>
    <w:tmpl w:val="8326A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94CE7"/>
    <w:multiLevelType w:val="hybridMultilevel"/>
    <w:tmpl w:val="E18C7A52"/>
    <w:lvl w:ilvl="0" w:tplc="CFD85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C72D6C"/>
    <w:multiLevelType w:val="hybridMultilevel"/>
    <w:tmpl w:val="90742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D94CC2"/>
    <w:multiLevelType w:val="hybridMultilevel"/>
    <w:tmpl w:val="EA0C71BA"/>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C0B2BCB"/>
    <w:multiLevelType w:val="hybridMultilevel"/>
    <w:tmpl w:val="ADF4FD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F2A5F5C"/>
    <w:multiLevelType w:val="hybridMultilevel"/>
    <w:tmpl w:val="2A44DDBA"/>
    <w:lvl w:ilvl="0" w:tplc="53E4DC44">
      <w:numFmt w:val="bullet"/>
      <w:lvlText w:val=""/>
      <w:lvlJc w:val="left"/>
      <w:pPr>
        <w:ind w:left="720" w:hanging="360"/>
      </w:pPr>
      <w:rPr>
        <w:rFonts w:ascii="Symbol" w:eastAsia="Batang" w:hAnsi="Symbol" w:cs="Times New Roman" w:hint="default"/>
      </w:rPr>
    </w:lvl>
    <w:lvl w:ilvl="1" w:tplc="0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11912E3"/>
    <w:multiLevelType w:val="hybridMultilevel"/>
    <w:tmpl w:val="9FA061E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3133EF1"/>
    <w:multiLevelType w:val="hybridMultilevel"/>
    <w:tmpl w:val="6BA2BFFA"/>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DCA55FF"/>
    <w:multiLevelType w:val="hybridMultilevel"/>
    <w:tmpl w:val="DB1A2BC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8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0D27CD"/>
    <w:multiLevelType w:val="hybridMultilevel"/>
    <w:tmpl w:val="1B0042F6"/>
    <w:lvl w:ilvl="0" w:tplc="53E4DC44">
      <w:numFmt w:val="bullet"/>
      <w:lvlText w:val=""/>
      <w:lvlJc w:val="left"/>
      <w:pPr>
        <w:ind w:left="720" w:hanging="360"/>
      </w:pPr>
      <w:rPr>
        <w:rFonts w:ascii="Symbol" w:eastAsia="Batang" w:hAnsi="Symbol" w:cs="Times New Roman"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7F3176F"/>
    <w:multiLevelType w:val="hybridMultilevel"/>
    <w:tmpl w:val="64D6D040"/>
    <w:lvl w:ilvl="0" w:tplc="53E4DC44">
      <w:numFmt w:val="bullet"/>
      <w:lvlText w:val=""/>
      <w:lvlJc w:val="left"/>
      <w:pPr>
        <w:ind w:left="720" w:hanging="360"/>
      </w:pPr>
      <w:rPr>
        <w:rFonts w:ascii="Symbol" w:eastAsia="Batang"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12906CF"/>
    <w:multiLevelType w:val="hybridMultilevel"/>
    <w:tmpl w:val="2C9EF9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6DB7357"/>
    <w:multiLevelType w:val="hybridMultilevel"/>
    <w:tmpl w:val="24A66E30"/>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9378664">
    <w:abstractNumId w:val="1"/>
  </w:num>
  <w:num w:numId="2" w16cid:durableId="2106068159">
    <w:abstractNumId w:val="17"/>
  </w:num>
  <w:num w:numId="3" w16cid:durableId="1326010901">
    <w:abstractNumId w:val="0"/>
  </w:num>
  <w:num w:numId="4" w16cid:durableId="1168405819">
    <w:abstractNumId w:val="3"/>
  </w:num>
  <w:num w:numId="5" w16cid:durableId="1096487966">
    <w:abstractNumId w:val="8"/>
  </w:num>
  <w:num w:numId="6" w16cid:durableId="1149517723">
    <w:abstractNumId w:val="16"/>
  </w:num>
  <w:num w:numId="7" w16cid:durableId="2038307999">
    <w:abstractNumId w:val="30"/>
  </w:num>
  <w:num w:numId="8" w16cid:durableId="414739979">
    <w:abstractNumId w:val="29"/>
  </w:num>
  <w:num w:numId="9" w16cid:durableId="1798837284">
    <w:abstractNumId w:val="23"/>
  </w:num>
  <w:num w:numId="10" w16cid:durableId="1776245747">
    <w:abstractNumId w:val="28"/>
  </w:num>
  <w:num w:numId="11" w16cid:durableId="1329480758">
    <w:abstractNumId w:val="7"/>
  </w:num>
  <w:num w:numId="12" w16cid:durableId="1647856535">
    <w:abstractNumId w:val="13"/>
  </w:num>
  <w:num w:numId="13" w16cid:durableId="1778518951">
    <w:abstractNumId w:val="4"/>
  </w:num>
  <w:num w:numId="14" w16cid:durableId="1313408096">
    <w:abstractNumId w:val="25"/>
  </w:num>
  <w:num w:numId="15" w16cid:durableId="2132554986">
    <w:abstractNumId w:val="31"/>
  </w:num>
  <w:num w:numId="16" w16cid:durableId="612518581">
    <w:abstractNumId w:val="18"/>
  </w:num>
  <w:num w:numId="17" w16cid:durableId="364402953">
    <w:abstractNumId w:val="2"/>
  </w:num>
  <w:num w:numId="18" w16cid:durableId="1979913016">
    <w:abstractNumId w:val="14"/>
  </w:num>
  <w:num w:numId="19" w16cid:durableId="896863793">
    <w:abstractNumId w:val="11"/>
  </w:num>
  <w:num w:numId="20" w16cid:durableId="1483497648">
    <w:abstractNumId w:val="9"/>
  </w:num>
  <w:num w:numId="21" w16cid:durableId="1893078231">
    <w:abstractNumId w:val="15"/>
  </w:num>
  <w:num w:numId="22" w16cid:durableId="77481120">
    <w:abstractNumId w:val="5"/>
  </w:num>
  <w:num w:numId="23" w16cid:durableId="1271208782">
    <w:abstractNumId w:val="19"/>
  </w:num>
  <w:num w:numId="24" w16cid:durableId="1691030302">
    <w:abstractNumId w:val="32"/>
  </w:num>
  <w:num w:numId="25" w16cid:durableId="833911702">
    <w:abstractNumId w:val="22"/>
  </w:num>
  <w:num w:numId="26" w16cid:durableId="1473476281">
    <w:abstractNumId w:val="20"/>
  </w:num>
  <w:num w:numId="27" w16cid:durableId="452603211">
    <w:abstractNumId w:val="26"/>
  </w:num>
  <w:num w:numId="28" w16cid:durableId="780808266">
    <w:abstractNumId w:val="24"/>
  </w:num>
  <w:num w:numId="29" w16cid:durableId="1994210294">
    <w:abstractNumId w:val="27"/>
  </w:num>
  <w:num w:numId="30" w16cid:durableId="490757396">
    <w:abstractNumId w:val="6"/>
  </w:num>
  <w:num w:numId="31" w16cid:durableId="833568448">
    <w:abstractNumId w:val="33"/>
  </w:num>
  <w:num w:numId="32" w16cid:durableId="914629851">
    <w:abstractNumId w:val="10"/>
  </w:num>
  <w:num w:numId="33" w16cid:durableId="1890340813">
    <w:abstractNumId w:val="12"/>
  </w:num>
  <w:num w:numId="34" w16cid:durableId="17704689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DAA"/>
    <w:rsid w:val="00013D3E"/>
    <w:rsid w:val="000164D7"/>
    <w:rsid w:val="00021B68"/>
    <w:rsid w:val="00043C53"/>
    <w:rsid w:val="00061601"/>
    <w:rsid w:val="000E0FE2"/>
    <w:rsid w:val="000E1EFB"/>
    <w:rsid w:val="000F1E43"/>
    <w:rsid w:val="001A1B2A"/>
    <w:rsid w:val="00224F22"/>
    <w:rsid w:val="002300C3"/>
    <w:rsid w:val="0029409B"/>
    <w:rsid w:val="002A2DF7"/>
    <w:rsid w:val="002E439C"/>
    <w:rsid w:val="00304F66"/>
    <w:rsid w:val="0031206B"/>
    <w:rsid w:val="00333068"/>
    <w:rsid w:val="00355361"/>
    <w:rsid w:val="00397C0B"/>
    <w:rsid w:val="003B6AE6"/>
    <w:rsid w:val="003B6DAA"/>
    <w:rsid w:val="003C0280"/>
    <w:rsid w:val="003C238B"/>
    <w:rsid w:val="003E5DB2"/>
    <w:rsid w:val="00442CBF"/>
    <w:rsid w:val="00444470"/>
    <w:rsid w:val="00450EAC"/>
    <w:rsid w:val="00465E61"/>
    <w:rsid w:val="004868E1"/>
    <w:rsid w:val="004D1E8C"/>
    <w:rsid w:val="004F296B"/>
    <w:rsid w:val="00523158"/>
    <w:rsid w:val="00537C8F"/>
    <w:rsid w:val="00575465"/>
    <w:rsid w:val="00581BF4"/>
    <w:rsid w:val="005D7354"/>
    <w:rsid w:val="00614EE0"/>
    <w:rsid w:val="00621E9B"/>
    <w:rsid w:val="00624742"/>
    <w:rsid w:val="00630644"/>
    <w:rsid w:val="00660EE6"/>
    <w:rsid w:val="0066720C"/>
    <w:rsid w:val="006704C6"/>
    <w:rsid w:val="006B0C67"/>
    <w:rsid w:val="006F1DA3"/>
    <w:rsid w:val="006F6104"/>
    <w:rsid w:val="006F7461"/>
    <w:rsid w:val="007A702C"/>
    <w:rsid w:val="007C731D"/>
    <w:rsid w:val="007E490B"/>
    <w:rsid w:val="00842AB5"/>
    <w:rsid w:val="00846C60"/>
    <w:rsid w:val="00854273"/>
    <w:rsid w:val="0087054E"/>
    <w:rsid w:val="008A48A0"/>
    <w:rsid w:val="008D0AC3"/>
    <w:rsid w:val="00917B06"/>
    <w:rsid w:val="009234C6"/>
    <w:rsid w:val="00967F0B"/>
    <w:rsid w:val="00991660"/>
    <w:rsid w:val="009C0604"/>
    <w:rsid w:val="009C1B0B"/>
    <w:rsid w:val="009D37D7"/>
    <w:rsid w:val="00A12344"/>
    <w:rsid w:val="00A15962"/>
    <w:rsid w:val="00A351A7"/>
    <w:rsid w:val="00A4597E"/>
    <w:rsid w:val="00A57891"/>
    <w:rsid w:val="00A84039"/>
    <w:rsid w:val="00A853C3"/>
    <w:rsid w:val="00A87477"/>
    <w:rsid w:val="00A91308"/>
    <w:rsid w:val="00AE3C49"/>
    <w:rsid w:val="00AF2743"/>
    <w:rsid w:val="00B0639E"/>
    <w:rsid w:val="00B1603E"/>
    <w:rsid w:val="00B26BF6"/>
    <w:rsid w:val="00B31F14"/>
    <w:rsid w:val="00B669E1"/>
    <w:rsid w:val="00B76B9C"/>
    <w:rsid w:val="00B87D26"/>
    <w:rsid w:val="00BB0C17"/>
    <w:rsid w:val="00BD0DFB"/>
    <w:rsid w:val="00BD3259"/>
    <w:rsid w:val="00C00D78"/>
    <w:rsid w:val="00C42EB7"/>
    <w:rsid w:val="00C64F92"/>
    <w:rsid w:val="00C66094"/>
    <w:rsid w:val="00C8462D"/>
    <w:rsid w:val="00C90095"/>
    <w:rsid w:val="00CB15AD"/>
    <w:rsid w:val="00CD335C"/>
    <w:rsid w:val="00CF5CB2"/>
    <w:rsid w:val="00D03B22"/>
    <w:rsid w:val="00D70950"/>
    <w:rsid w:val="00D93897"/>
    <w:rsid w:val="00D9459B"/>
    <w:rsid w:val="00DC6937"/>
    <w:rsid w:val="00DC7ACE"/>
    <w:rsid w:val="00E00100"/>
    <w:rsid w:val="00E023FE"/>
    <w:rsid w:val="00EA5473"/>
    <w:rsid w:val="00EC068B"/>
    <w:rsid w:val="00EE533F"/>
    <w:rsid w:val="00EF41AA"/>
    <w:rsid w:val="00F0186C"/>
    <w:rsid w:val="00F52F40"/>
    <w:rsid w:val="00FF7189"/>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67ACE"/>
  <w15:chartTrackingRefBased/>
  <w15:docId w15:val="{31A71ECB-C847-4921-9C75-F32DAFD1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6D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6DAA"/>
  </w:style>
  <w:style w:type="paragraph" w:styleId="Piedepgina">
    <w:name w:val="footer"/>
    <w:basedOn w:val="Normal"/>
    <w:link w:val="PiedepginaCar"/>
    <w:uiPriority w:val="99"/>
    <w:unhideWhenUsed/>
    <w:rsid w:val="003B6D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6DAA"/>
  </w:style>
  <w:style w:type="paragraph" w:styleId="Sinespaciado">
    <w:name w:val="No Spacing"/>
    <w:link w:val="SinespaciadoCar"/>
    <w:uiPriority w:val="1"/>
    <w:qFormat/>
    <w:rsid w:val="00C8462D"/>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C8462D"/>
    <w:rPr>
      <w:rFonts w:ascii="Calibri" w:eastAsia="Calibri" w:hAnsi="Calibri" w:cs="Times New Roman"/>
      <w:lang w:val="es-PE"/>
    </w:rPr>
  </w:style>
  <w:style w:type="paragraph" w:styleId="Prrafodelista">
    <w:name w:val="List Paragraph"/>
    <w:basedOn w:val="Normal"/>
    <w:uiPriority w:val="34"/>
    <w:qFormat/>
    <w:rsid w:val="00A87477"/>
    <w:pPr>
      <w:spacing w:after="0" w:line="240" w:lineRule="auto"/>
      <w:ind w:left="720"/>
      <w:contextualSpacing/>
    </w:pPr>
    <w:rPr>
      <w:rFonts w:ascii="Arial" w:eastAsia="Batang" w:hAnsi="Arial" w:cs="Times New Roman"/>
      <w:kern w:val="36"/>
      <w:sz w:val="20"/>
      <w:szCs w:val="20"/>
      <w:lang w:val="es-ES_tradnl" w:eastAsia="es-ES"/>
    </w:rPr>
  </w:style>
  <w:style w:type="table" w:styleId="Tablaconcuadrcula">
    <w:name w:val="Table Grid"/>
    <w:basedOn w:val="Tablanormal"/>
    <w:uiPriority w:val="39"/>
    <w:rsid w:val="00C6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2122</Words>
  <Characters>11675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LCV</dc:creator>
  <cp:keywords/>
  <dc:description/>
  <cp:lastModifiedBy>La casa Del viaje</cp:lastModifiedBy>
  <cp:revision>3</cp:revision>
  <dcterms:created xsi:type="dcterms:W3CDTF">2024-10-22T06:18:00Z</dcterms:created>
  <dcterms:modified xsi:type="dcterms:W3CDTF">2024-10-22T06:57:00Z</dcterms:modified>
</cp:coreProperties>
</file>