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297BF3" w14:paraId="30A5AF2A" w14:textId="77777777" w:rsidTr="00297BF3">
        <w:tc>
          <w:tcPr>
            <w:tcW w:w="8494" w:type="dxa"/>
          </w:tcPr>
          <w:p w14:paraId="5F072866" w14:textId="11F9BD76" w:rsidR="00297BF3" w:rsidRDefault="00297BF3" w:rsidP="00297BF3">
            <w:pPr>
              <w:jc w:val="center"/>
              <w:rPr>
                <w:i/>
                <w:iCs/>
                <w:noProof w:val="0"/>
                <w:kern w:val="0"/>
              </w:rPr>
            </w:pPr>
            <w:r>
              <w:rPr>
                <w:i/>
                <w:kern w:val="0"/>
                <w:sz w:val="52"/>
                <w:szCs w:val="52"/>
              </w:rPr>
              <w:drawing>
                <wp:inline distT="0" distB="0" distL="0" distR="0" wp14:anchorId="1FABFABD" wp14:editId="0DD43E3B">
                  <wp:extent cx="2749640" cy="1619667"/>
                  <wp:effectExtent l="0" t="0" r="0" b="0"/>
                  <wp:docPr id="1884847956" name="Imagen 3" descr="Una imagen de una montañ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47956" name="Imagen 3" descr="Una imagen de una montaña&#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9697" cy="1655043"/>
                          </a:xfrm>
                          <a:prstGeom prst="rect">
                            <a:avLst/>
                          </a:prstGeom>
                          <a:noFill/>
                          <a:ln>
                            <a:noFill/>
                          </a:ln>
                        </pic:spPr>
                      </pic:pic>
                    </a:graphicData>
                  </a:graphic>
                </wp:inline>
              </w:drawing>
            </w:r>
            <w:r>
              <w:rPr>
                <w:i/>
                <w:kern w:val="0"/>
                <w:sz w:val="52"/>
                <w:szCs w:val="52"/>
              </w:rPr>
              <w:drawing>
                <wp:inline distT="0" distB="0" distL="0" distR="0" wp14:anchorId="7685D343" wp14:editId="07069705">
                  <wp:extent cx="2433235" cy="1616298"/>
                  <wp:effectExtent l="0" t="0" r="5715" b="3175"/>
                  <wp:docPr id="646245048" name="Imagen 2" descr="Un dibujo de una montañ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45048" name="Imagen 2" descr="Un dibujo de una montaña&#10;&#10;Descripción generada automáticamente con confianza ba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904" cy="1634013"/>
                          </a:xfrm>
                          <a:prstGeom prst="rect">
                            <a:avLst/>
                          </a:prstGeom>
                          <a:noFill/>
                          <a:ln>
                            <a:noFill/>
                          </a:ln>
                        </pic:spPr>
                      </pic:pic>
                    </a:graphicData>
                  </a:graphic>
                </wp:inline>
              </w:drawing>
            </w:r>
          </w:p>
        </w:tc>
      </w:tr>
    </w:tbl>
    <w:p w14:paraId="3C58FBB4" w14:textId="180B5C4C" w:rsidR="000B662F" w:rsidRPr="003D45E1" w:rsidRDefault="00EE080D" w:rsidP="003D45E1">
      <w:pPr>
        <w:spacing w:after="0" w:line="240" w:lineRule="auto"/>
        <w:jc w:val="center"/>
        <w:rPr>
          <w:rFonts w:eastAsia="Batang" w:cstheme="minorHAnsi"/>
          <w:kern w:val="36"/>
          <w:lang w:val="es-ES_tradnl" w:eastAsia="es-ES"/>
        </w:rPr>
      </w:pPr>
      <w:r>
        <w:rPr>
          <w:i/>
          <w:iCs/>
          <w:kern w:val="0"/>
          <w:sz w:val="52"/>
          <w:szCs w:val="52"/>
        </w:rPr>
        <w:t>Grandes Maravillas del Cusco</w:t>
      </w:r>
      <w:r w:rsidR="003D45E1">
        <w:rPr>
          <w:i/>
          <w:iCs/>
          <w:kern w:val="0"/>
          <w:sz w:val="52"/>
          <w:szCs w:val="52"/>
        </w:rPr>
        <w:t xml:space="preserve"> </w:t>
      </w:r>
      <w:r w:rsidR="000B662F" w:rsidRPr="00991660">
        <w:rPr>
          <w:i/>
          <w:iCs/>
          <w:sz w:val="40"/>
          <w:szCs w:val="40"/>
        </w:rPr>
        <w:t>¡PROMOCI</w:t>
      </w:r>
      <w:r w:rsidR="003D45E1">
        <w:rPr>
          <w:i/>
          <w:iCs/>
          <w:sz w:val="40"/>
          <w:szCs w:val="40"/>
        </w:rPr>
        <w:t>Ó</w:t>
      </w:r>
      <w:r w:rsidR="000B662F" w:rsidRPr="00991660">
        <w:rPr>
          <w:i/>
          <w:iCs/>
          <w:sz w:val="40"/>
          <w:szCs w:val="40"/>
        </w:rPr>
        <w:t>N!</w:t>
      </w:r>
    </w:p>
    <w:p w14:paraId="6DE7A448" w14:textId="74497D98" w:rsidR="00EE080D" w:rsidRPr="003D45E1" w:rsidRDefault="00EE080D" w:rsidP="00297BF3">
      <w:pPr>
        <w:spacing w:after="0" w:line="240" w:lineRule="auto"/>
        <w:jc w:val="center"/>
        <w:rPr>
          <w:i/>
          <w:iCs/>
          <w:kern w:val="0"/>
          <w:sz w:val="28"/>
          <w:szCs w:val="28"/>
          <w:lang w:val="it-IT"/>
        </w:rPr>
      </w:pPr>
      <w:r w:rsidRPr="003D45E1">
        <w:rPr>
          <w:i/>
          <w:iCs/>
          <w:kern w:val="0"/>
          <w:sz w:val="28"/>
          <w:szCs w:val="28"/>
          <w:lang w:val="it-IT"/>
        </w:rPr>
        <w:t xml:space="preserve">Lima, Cusco, Valle Sagrado, </w:t>
      </w:r>
      <w:r w:rsidR="00600FCF" w:rsidRPr="003D45E1">
        <w:rPr>
          <w:i/>
          <w:iCs/>
          <w:kern w:val="0"/>
          <w:sz w:val="28"/>
          <w:szCs w:val="28"/>
          <w:lang w:val="it-IT"/>
        </w:rPr>
        <w:t>Machu Picchu</w:t>
      </w:r>
      <w:r w:rsidR="001855D9" w:rsidRPr="003D45E1">
        <w:rPr>
          <w:i/>
          <w:iCs/>
          <w:kern w:val="0"/>
          <w:sz w:val="28"/>
          <w:szCs w:val="28"/>
          <w:lang w:val="it-IT"/>
        </w:rPr>
        <w:t xml:space="preserve"> y </w:t>
      </w:r>
      <w:r w:rsidR="001855D9" w:rsidRPr="003D45E1">
        <w:rPr>
          <w:i/>
          <w:iCs/>
          <w:kern w:val="0"/>
          <w:sz w:val="28"/>
          <w:szCs w:val="28"/>
        </w:rPr>
        <w:t>Vinicunca</w:t>
      </w:r>
    </w:p>
    <w:p w14:paraId="6A9657B0" w14:textId="77777777" w:rsidR="00EE080D" w:rsidRPr="003D45E1" w:rsidRDefault="00EE080D" w:rsidP="00297BF3">
      <w:pPr>
        <w:spacing w:after="0" w:line="240" w:lineRule="auto"/>
        <w:jc w:val="center"/>
        <w:rPr>
          <w:rFonts w:eastAsia="Batang" w:cstheme="minorHAnsi"/>
          <w:kern w:val="36"/>
          <w:sz w:val="28"/>
          <w:szCs w:val="28"/>
          <w:lang w:eastAsia="es-ES"/>
        </w:rPr>
      </w:pPr>
      <w:r w:rsidRPr="003D45E1">
        <w:rPr>
          <w:kern w:val="0"/>
          <w:sz w:val="28"/>
          <w:szCs w:val="28"/>
        </w:rPr>
        <w:t>8 días / 7 noches</w:t>
      </w:r>
    </w:p>
    <w:p w14:paraId="24AEECC1" w14:textId="77777777" w:rsidR="00EE080D" w:rsidRDefault="00EE080D" w:rsidP="00297BF3">
      <w:pPr>
        <w:spacing w:after="0" w:line="240" w:lineRule="auto"/>
        <w:jc w:val="both"/>
        <w:rPr>
          <w:rFonts w:cstheme="minorHAnsi"/>
        </w:rPr>
      </w:pPr>
    </w:p>
    <w:p w14:paraId="65BD7E94" w14:textId="77777777" w:rsidR="00EE080D" w:rsidRDefault="00EE080D" w:rsidP="00297BF3">
      <w:pPr>
        <w:spacing w:after="0" w:line="240" w:lineRule="auto"/>
        <w:jc w:val="both"/>
        <w:rPr>
          <w:rFonts w:cstheme="minorHAnsi"/>
          <w:b/>
          <w:bCs/>
          <w:lang w:val="es-ES_tradnl"/>
        </w:rPr>
      </w:pPr>
      <w:r>
        <w:rPr>
          <w:rFonts w:cstheme="minorHAnsi"/>
          <w:b/>
          <w:bCs/>
        </w:rPr>
        <w:t xml:space="preserve">ITINERARIO </w:t>
      </w:r>
    </w:p>
    <w:p w14:paraId="31ADE522" w14:textId="375976CE" w:rsidR="00EE080D" w:rsidRDefault="00EE080D" w:rsidP="00297BF3">
      <w:pPr>
        <w:spacing w:after="0" w:line="240" w:lineRule="auto"/>
        <w:jc w:val="both"/>
        <w:rPr>
          <w:rFonts w:cstheme="minorHAnsi"/>
          <w:b/>
          <w:bCs/>
        </w:rPr>
      </w:pPr>
      <w:r>
        <w:rPr>
          <w:rFonts w:cstheme="minorHAnsi"/>
          <w:b/>
          <w:bCs/>
        </w:rPr>
        <w:t>REF. LCVV</w:t>
      </w:r>
      <w:r w:rsidR="00BC3E06">
        <w:rPr>
          <w:rFonts w:cstheme="minorHAnsi"/>
          <w:b/>
          <w:bCs/>
        </w:rPr>
        <w:t>PC</w:t>
      </w:r>
      <w:r>
        <w:rPr>
          <w:rFonts w:cstheme="minorHAnsi"/>
          <w:b/>
          <w:bCs/>
        </w:rPr>
        <w:t>-GMC</w:t>
      </w:r>
    </w:p>
    <w:p w14:paraId="346ADA3F" w14:textId="77777777" w:rsidR="000B662F" w:rsidRPr="00EE533F" w:rsidRDefault="000B662F" w:rsidP="000B662F">
      <w:pPr>
        <w:spacing w:after="0" w:line="240" w:lineRule="auto"/>
        <w:jc w:val="both"/>
        <w:rPr>
          <w:rFonts w:cstheme="minorHAnsi"/>
        </w:rPr>
      </w:pPr>
      <w:r>
        <w:rPr>
          <w:rFonts w:cstheme="minorHAnsi"/>
          <w:b/>
          <w:bCs/>
        </w:rPr>
        <w:t>VIGENCIA DE LA PROMOCION / PERIODO DE VENTA</w:t>
      </w:r>
      <w:r w:rsidRPr="00EE533F">
        <w:rPr>
          <w:rFonts w:cstheme="minorHAnsi"/>
          <w:b/>
          <w:bCs/>
        </w:rPr>
        <w:t xml:space="preserve">: </w:t>
      </w:r>
      <w:r w:rsidRPr="00EE533F">
        <w:rPr>
          <w:rFonts w:cstheme="minorHAnsi"/>
        </w:rPr>
        <w:t>01 de</w:t>
      </w:r>
      <w:r>
        <w:rPr>
          <w:rFonts w:cstheme="minorHAnsi"/>
        </w:rPr>
        <w:t xml:space="preserve"> octubre al 31 </w:t>
      </w:r>
      <w:r w:rsidRPr="00EE533F">
        <w:rPr>
          <w:rFonts w:cstheme="minorHAnsi"/>
        </w:rPr>
        <w:t>de diciembre 2023</w:t>
      </w:r>
    </w:p>
    <w:p w14:paraId="02437EAE" w14:textId="77777777" w:rsidR="000B662F" w:rsidRPr="00991660" w:rsidRDefault="000B662F" w:rsidP="000B662F">
      <w:pPr>
        <w:spacing w:after="0" w:line="240" w:lineRule="auto"/>
        <w:jc w:val="both"/>
        <w:rPr>
          <w:rFonts w:cstheme="minorHAnsi"/>
        </w:rPr>
      </w:pPr>
      <w:r>
        <w:rPr>
          <w:b/>
          <w:bCs/>
        </w:rPr>
        <w:t xml:space="preserve">FECHAS DE VIAJE: </w:t>
      </w:r>
      <w:r w:rsidRPr="00EE533F">
        <w:rPr>
          <w:rFonts w:cstheme="minorHAnsi"/>
        </w:rPr>
        <w:t>01 de</w:t>
      </w:r>
      <w:r>
        <w:rPr>
          <w:rFonts w:cstheme="minorHAnsi"/>
        </w:rPr>
        <w:t xml:space="preserve"> octubre 2023 al 31 </w:t>
      </w:r>
      <w:r w:rsidRPr="00EE533F">
        <w:rPr>
          <w:rFonts w:cstheme="minorHAnsi"/>
        </w:rPr>
        <w:t xml:space="preserve">de </w:t>
      </w:r>
      <w:r>
        <w:rPr>
          <w:rFonts w:cstheme="minorHAnsi"/>
        </w:rPr>
        <w:t>marzo</w:t>
      </w:r>
      <w:r w:rsidRPr="00EE533F">
        <w:rPr>
          <w:rFonts w:cstheme="minorHAnsi"/>
        </w:rPr>
        <w:t xml:space="preserve"> 202</w:t>
      </w:r>
      <w:r>
        <w:rPr>
          <w:rFonts w:cstheme="minorHAnsi"/>
        </w:rPr>
        <w:t>4</w:t>
      </w:r>
    </w:p>
    <w:p w14:paraId="725F79E0" w14:textId="77777777" w:rsidR="000B662F" w:rsidRPr="00EE533F" w:rsidRDefault="000B662F" w:rsidP="000B662F">
      <w:pPr>
        <w:spacing w:after="0" w:line="240" w:lineRule="auto"/>
        <w:rPr>
          <w:rFonts w:ascii="Arial" w:hAnsi="Arial"/>
          <w:sz w:val="20"/>
          <w:szCs w:val="20"/>
        </w:rPr>
      </w:pPr>
      <w:r w:rsidRPr="00EE533F">
        <w:rPr>
          <w:b/>
          <w:bCs/>
        </w:rPr>
        <w:t>SALIDAS:</w:t>
      </w:r>
      <w:r w:rsidRPr="00EE533F">
        <w:t xml:space="preserve"> Diarias. NO son válidas en las fechas festivas.</w:t>
      </w:r>
    </w:p>
    <w:p w14:paraId="544F9C03" w14:textId="77777777" w:rsidR="00EE080D" w:rsidRDefault="00EE080D" w:rsidP="00297BF3">
      <w:pPr>
        <w:spacing w:after="0" w:line="240" w:lineRule="auto"/>
        <w:jc w:val="both"/>
        <w:rPr>
          <w:rFonts w:cstheme="minorHAnsi"/>
        </w:rPr>
      </w:pPr>
    </w:p>
    <w:p w14:paraId="0D210D17" w14:textId="31D1226E" w:rsidR="00EE080D" w:rsidRDefault="00EE080D" w:rsidP="00297BF3">
      <w:pPr>
        <w:spacing w:after="0" w:line="240" w:lineRule="auto"/>
        <w:jc w:val="both"/>
        <w:rPr>
          <w:rFonts w:cstheme="minorHAnsi"/>
          <w:b/>
          <w:bCs/>
        </w:rPr>
      </w:pPr>
      <w:r>
        <w:rPr>
          <w:rFonts w:cstheme="minorHAnsi"/>
          <w:b/>
          <w:bCs/>
        </w:rPr>
        <w:t>DÍA 1</w:t>
      </w:r>
      <w:r w:rsidR="00BC3E06">
        <w:rPr>
          <w:rFonts w:cstheme="minorHAnsi"/>
          <w:b/>
          <w:bCs/>
        </w:rPr>
        <w:t>.</w:t>
      </w:r>
      <w:r>
        <w:rPr>
          <w:rFonts w:cstheme="minorHAnsi"/>
          <w:b/>
          <w:bCs/>
        </w:rPr>
        <w:t xml:space="preserve"> LIMA </w:t>
      </w:r>
    </w:p>
    <w:p w14:paraId="47FFD158" w14:textId="7521CA27" w:rsidR="00EE080D" w:rsidRDefault="00EE080D" w:rsidP="00297BF3">
      <w:pPr>
        <w:spacing w:after="0" w:line="240" w:lineRule="auto"/>
        <w:jc w:val="both"/>
        <w:rPr>
          <w:rFonts w:cstheme="minorHAnsi"/>
        </w:rPr>
      </w:pPr>
      <w:r>
        <w:rPr>
          <w:rFonts w:cstheme="minorHAnsi"/>
        </w:rPr>
        <w:t>Llegada a la ciudad de Lima y traslado al hotel. Alojamiento.</w:t>
      </w:r>
    </w:p>
    <w:p w14:paraId="3C0EFA54" w14:textId="77777777" w:rsidR="00EE080D" w:rsidRDefault="00EE080D" w:rsidP="00297BF3">
      <w:pPr>
        <w:spacing w:after="0" w:line="240" w:lineRule="auto"/>
        <w:jc w:val="both"/>
        <w:rPr>
          <w:rFonts w:cstheme="minorHAnsi"/>
        </w:rPr>
      </w:pPr>
    </w:p>
    <w:p w14:paraId="25A64ECB" w14:textId="3D9E92C6" w:rsidR="00EE080D" w:rsidRDefault="00EE080D" w:rsidP="00297BF3">
      <w:pPr>
        <w:spacing w:after="0" w:line="240" w:lineRule="auto"/>
        <w:jc w:val="both"/>
        <w:rPr>
          <w:rFonts w:cstheme="minorHAnsi"/>
          <w:b/>
          <w:bCs/>
        </w:rPr>
      </w:pPr>
      <w:r>
        <w:rPr>
          <w:rFonts w:cstheme="minorHAnsi"/>
          <w:b/>
          <w:bCs/>
        </w:rPr>
        <w:t>DÍA 2</w:t>
      </w:r>
      <w:r w:rsidR="00BC3E06">
        <w:rPr>
          <w:rFonts w:cstheme="minorHAnsi"/>
          <w:b/>
          <w:bCs/>
        </w:rPr>
        <w:t>.</w:t>
      </w:r>
      <w:r>
        <w:rPr>
          <w:rFonts w:cstheme="minorHAnsi"/>
          <w:b/>
          <w:bCs/>
        </w:rPr>
        <w:t xml:space="preserve"> LIMA</w:t>
      </w:r>
      <w:r w:rsidR="008918B8">
        <w:rPr>
          <w:rFonts w:cstheme="minorHAnsi"/>
          <w:b/>
          <w:bCs/>
        </w:rPr>
        <w:t xml:space="preserve"> – </w:t>
      </w:r>
      <w:r>
        <w:rPr>
          <w:rFonts w:cstheme="minorHAnsi"/>
          <w:b/>
          <w:bCs/>
        </w:rPr>
        <w:t>CUSCO</w:t>
      </w:r>
    </w:p>
    <w:p w14:paraId="4D621B68" w14:textId="77777777" w:rsidR="009C67C9" w:rsidRDefault="00EE080D" w:rsidP="00297BF3">
      <w:pPr>
        <w:spacing w:after="0" w:line="240" w:lineRule="auto"/>
        <w:jc w:val="both"/>
        <w:rPr>
          <w:rFonts w:cstheme="minorHAnsi"/>
        </w:rPr>
      </w:pPr>
      <w:bookmarkStart w:id="0" w:name="_Hlk143255694"/>
      <w:r>
        <w:rPr>
          <w:rFonts w:cstheme="minorHAnsi"/>
        </w:rPr>
        <w:t>Después del desayuno. Traslado al aeropuerto</w:t>
      </w:r>
      <w:r w:rsidR="009C67C9">
        <w:rPr>
          <w:rFonts w:cstheme="minorHAnsi"/>
        </w:rPr>
        <w:t>. Vuelo Lima-</w:t>
      </w:r>
      <w:r>
        <w:rPr>
          <w:rFonts w:cstheme="minorHAnsi"/>
        </w:rPr>
        <w:t>Cusco</w:t>
      </w:r>
      <w:r w:rsidR="009C67C9">
        <w:rPr>
          <w:rFonts w:cstheme="minorHAnsi"/>
        </w:rPr>
        <w:t>, no incluido</w:t>
      </w:r>
      <w:r>
        <w:rPr>
          <w:rFonts w:cstheme="minorHAnsi"/>
        </w:rPr>
        <w:t xml:space="preserve">. </w:t>
      </w:r>
    </w:p>
    <w:p w14:paraId="78299942" w14:textId="7F210340" w:rsidR="00EE080D" w:rsidRDefault="00EE080D" w:rsidP="003D45E1">
      <w:pPr>
        <w:spacing w:after="0" w:line="240" w:lineRule="auto"/>
        <w:jc w:val="both"/>
        <w:rPr>
          <w:rFonts w:cstheme="minorHAnsi"/>
        </w:rPr>
      </w:pPr>
      <w:r>
        <w:rPr>
          <w:rFonts w:cstheme="minorHAnsi"/>
        </w:rPr>
        <w:t xml:space="preserve">A la llegada, traslado al hotel. </w:t>
      </w:r>
      <w:bookmarkEnd w:id="0"/>
      <w:r w:rsidR="003D45E1">
        <w:rPr>
          <w:rFonts w:cstheme="minorHAnsi"/>
        </w:rPr>
        <w:t xml:space="preserve"> </w:t>
      </w:r>
      <w:r>
        <w:rPr>
          <w:rFonts w:cstheme="minorHAnsi"/>
        </w:rPr>
        <w:t>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 en Cusco.</w:t>
      </w:r>
    </w:p>
    <w:p w14:paraId="6EE97F2C" w14:textId="77777777" w:rsidR="00EE080D" w:rsidRDefault="00EE080D" w:rsidP="00297BF3">
      <w:pPr>
        <w:spacing w:after="0" w:line="240" w:lineRule="auto"/>
        <w:jc w:val="both"/>
        <w:rPr>
          <w:rFonts w:cstheme="minorHAnsi"/>
        </w:rPr>
      </w:pPr>
    </w:p>
    <w:p w14:paraId="35A4FCAE" w14:textId="11489A9C" w:rsidR="00EE080D" w:rsidRDefault="00EE080D" w:rsidP="00297BF3">
      <w:pPr>
        <w:spacing w:after="0" w:line="240" w:lineRule="auto"/>
        <w:jc w:val="both"/>
        <w:rPr>
          <w:rFonts w:cstheme="minorHAnsi"/>
          <w:b/>
          <w:bCs/>
        </w:rPr>
      </w:pPr>
      <w:r>
        <w:rPr>
          <w:rFonts w:cstheme="minorHAnsi"/>
          <w:b/>
          <w:bCs/>
        </w:rPr>
        <w:t>DÍA 3</w:t>
      </w:r>
      <w:r w:rsidR="00BC3E06">
        <w:rPr>
          <w:rFonts w:cstheme="minorHAnsi"/>
          <w:b/>
          <w:bCs/>
        </w:rPr>
        <w:t>.</w:t>
      </w:r>
      <w:r>
        <w:rPr>
          <w:rFonts w:cstheme="minorHAnsi"/>
          <w:b/>
          <w:bCs/>
        </w:rPr>
        <w:t xml:space="preserve"> CUSCO</w:t>
      </w:r>
      <w:r w:rsidR="00382E09">
        <w:rPr>
          <w:rFonts w:cstheme="minorHAnsi"/>
          <w:b/>
          <w:bCs/>
        </w:rPr>
        <w:t xml:space="preserve"> – PARQUE ARQUEOLOGICO DE SACSAYHUAMAN</w:t>
      </w:r>
    </w:p>
    <w:p w14:paraId="2CDD5D17" w14:textId="37CBB8D1" w:rsidR="00EE080D" w:rsidRDefault="001855D9" w:rsidP="003D45E1">
      <w:pPr>
        <w:spacing w:after="0" w:line="240" w:lineRule="auto"/>
        <w:jc w:val="both"/>
        <w:rPr>
          <w:rFonts w:cstheme="minorHAnsi"/>
        </w:rPr>
      </w:pPr>
      <w:r>
        <w:rPr>
          <w:rFonts w:cstheme="minorHAnsi"/>
        </w:rPr>
        <w:t xml:space="preserve">Desayuno. </w:t>
      </w:r>
      <w:r w:rsidR="00EE080D">
        <w:rPr>
          <w:rFonts w:cstheme="minorHAnsi"/>
        </w:rPr>
        <w:t>Por la mañana después del desayuno, nos alejaremos de las multitudes para visitar Sacsayhuamán, una impresionante ciudadela llena de colosales construcciones rodeada de hermosos paisajes en total comunión con el entorno. Luego, continuamos hacia el adoratorio Incaico de Q’enqo, sorprendente será el altar para sacrificios incrustado en la parte interna de su formación rocosa. Finalmente llegamos a la atalaya de Puca Pucará y a Tambomachay, monumento de notable excelencia arquitectónica es considerado uno de los pilares de la cosmovisión andina.</w:t>
      </w:r>
      <w:r w:rsidR="003D45E1">
        <w:rPr>
          <w:rFonts w:cstheme="minorHAnsi"/>
        </w:rPr>
        <w:t xml:space="preserve"> </w:t>
      </w:r>
      <w:r w:rsidR="00EE080D">
        <w:rPr>
          <w:rFonts w:cstheme="minorHAnsi"/>
        </w:rPr>
        <w:t>Tarde libre para realizar actividades adicionales, o recorrer las calles de Cusco. El pasaporte de entradas que está incluido en este viaje, le da acceso a otros puntos de interés no visitados. Alojamiento en Cusco.</w:t>
      </w:r>
    </w:p>
    <w:p w14:paraId="43490742" w14:textId="77777777" w:rsidR="00EE080D" w:rsidRDefault="00EE080D" w:rsidP="00297BF3">
      <w:pPr>
        <w:spacing w:after="0" w:line="240" w:lineRule="auto"/>
        <w:jc w:val="both"/>
        <w:rPr>
          <w:rFonts w:cstheme="minorHAnsi"/>
        </w:rPr>
      </w:pPr>
    </w:p>
    <w:p w14:paraId="63A848E3" w14:textId="1B92E7C1" w:rsidR="00EE080D" w:rsidRDefault="00EE080D" w:rsidP="00297BF3">
      <w:pPr>
        <w:spacing w:after="0" w:line="240" w:lineRule="auto"/>
        <w:jc w:val="both"/>
        <w:rPr>
          <w:rFonts w:cstheme="minorHAnsi"/>
          <w:b/>
          <w:bCs/>
        </w:rPr>
      </w:pPr>
      <w:r>
        <w:rPr>
          <w:rFonts w:cstheme="minorHAnsi"/>
          <w:b/>
          <w:bCs/>
        </w:rPr>
        <w:lastRenderedPageBreak/>
        <w:t>DÍA 4</w:t>
      </w:r>
      <w:r w:rsidR="00B5737A">
        <w:rPr>
          <w:rFonts w:cstheme="minorHAnsi"/>
          <w:b/>
          <w:bCs/>
        </w:rPr>
        <w:t xml:space="preserve">. </w:t>
      </w:r>
      <w:r>
        <w:rPr>
          <w:rFonts w:cstheme="minorHAnsi"/>
          <w:b/>
          <w:bCs/>
        </w:rPr>
        <w:t>CUSCO</w:t>
      </w:r>
      <w:r w:rsidR="00B5737A">
        <w:rPr>
          <w:rFonts w:cstheme="minorHAnsi"/>
          <w:b/>
          <w:bCs/>
        </w:rPr>
        <w:t xml:space="preserve"> </w:t>
      </w:r>
      <w:r w:rsidR="00BC3E06">
        <w:rPr>
          <w:rFonts w:cstheme="minorHAnsi"/>
          <w:b/>
          <w:bCs/>
        </w:rPr>
        <w:t>–</w:t>
      </w:r>
      <w:r w:rsidR="00B5737A">
        <w:rPr>
          <w:rFonts w:cstheme="minorHAnsi"/>
          <w:b/>
          <w:bCs/>
        </w:rPr>
        <w:t xml:space="preserve"> </w:t>
      </w:r>
      <w:r>
        <w:rPr>
          <w:rFonts w:cstheme="minorHAnsi"/>
          <w:b/>
          <w:bCs/>
        </w:rPr>
        <w:t>VALLE</w:t>
      </w:r>
      <w:r w:rsidR="00BC3E06">
        <w:rPr>
          <w:rFonts w:cstheme="minorHAnsi"/>
          <w:b/>
          <w:bCs/>
        </w:rPr>
        <w:t xml:space="preserve"> </w:t>
      </w:r>
      <w:r>
        <w:rPr>
          <w:rFonts w:cstheme="minorHAnsi"/>
          <w:b/>
          <w:bCs/>
        </w:rPr>
        <w:t>SAGRADO</w:t>
      </w:r>
    </w:p>
    <w:p w14:paraId="4A012B78" w14:textId="6299ADB4" w:rsidR="00EE080D" w:rsidRDefault="00EE080D" w:rsidP="00297BF3">
      <w:pPr>
        <w:spacing w:after="0" w:line="240" w:lineRule="auto"/>
        <w:jc w:val="both"/>
        <w:rPr>
          <w:rFonts w:cstheme="minorHAnsi"/>
        </w:rPr>
      </w:pPr>
      <w:r w:rsidRPr="00B5737A">
        <w:rPr>
          <w:rFonts w:cstheme="minorHAnsi"/>
        </w:rPr>
        <w:t>Desayuno.</w:t>
      </w:r>
      <w:r>
        <w:rPr>
          <w:rFonts w:cstheme="minorHAnsi"/>
        </w:rPr>
        <w:t xml:space="preserve"> El Valle Sagrado de los Incas nos recibe este día. Nuestra primera parada será el pueblo inca de Pisac, uno de los sitios arqueológicos más bellos del Valle Sagrado. Desde la cima de la montaña se domina el pueblo colonial de Pisac. Recorrido a pie por el pueblo colonial. Tiempo para hacer compras en los talleres de los artesanos. Luego, nos dirigiremos al Museo Inkariy para recorrer las diversas salas donde se exhiben representaciones de las culturas prehispánicas del antiguo Perú. </w:t>
      </w:r>
      <w:r w:rsidRPr="00B5737A">
        <w:rPr>
          <w:rFonts w:cstheme="minorHAnsi"/>
        </w:rPr>
        <w:t>Almuerzo.</w:t>
      </w:r>
      <w:r>
        <w:rPr>
          <w:rFonts w:cstheme="minorHAnsi"/>
        </w:rPr>
        <w:t xml:space="preserve"> Visitaremos el Centro de Cultura Viva de Yucay, complejo turístico donde pobladores locales nos mostrarán sus técnicas de tejido y teñido de textiles tradicionales, fabricación de adobes, preparación de la chicha tradicional, bebida de maíz, y tener un encuentro cercano con los camélidos andinos: llamas y alpacas. Alojamiento en el Valle Sagrado.</w:t>
      </w:r>
    </w:p>
    <w:p w14:paraId="29ED6FDD" w14:textId="77777777" w:rsidR="00EE080D" w:rsidRDefault="00EE080D" w:rsidP="00297BF3">
      <w:pPr>
        <w:spacing w:after="0" w:line="240" w:lineRule="auto"/>
        <w:jc w:val="both"/>
        <w:rPr>
          <w:rFonts w:cstheme="minorHAnsi"/>
        </w:rPr>
      </w:pPr>
    </w:p>
    <w:p w14:paraId="7AC9B9E6" w14:textId="77777777" w:rsidR="00BC3E06" w:rsidRDefault="00EE080D" w:rsidP="00297BF3">
      <w:pPr>
        <w:spacing w:after="0" w:line="240" w:lineRule="auto"/>
        <w:jc w:val="both"/>
        <w:rPr>
          <w:rFonts w:cstheme="minorHAnsi"/>
          <w:b/>
          <w:bCs/>
        </w:rPr>
      </w:pPr>
      <w:r>
        <w:rPr>
          <w:rFonts w:cstheme="minorHAnsi"/>
          <w:b/>
          <w:bCs/>
        </w:rPr>
        <w:t>DÍA 5</w:t>
      </w:r>
      <w:r w:rsidR="00052F58">
        <w:rPr>
          <w:rFonts w:cstheme="minorHAnsi"/>
          <w:b/>
          <w:bCs/>
        </w:rPr>
        <w:t>.</w:t>
      </w:r>
      <w:r>
        <w:rPr>
          <w:rFonts w:cstheme="minorHAnsi"/>
          <w:b/>
          <w:bCs/>
        </w:rPr>
        <w:t xml:space="preserve"> VALLE SAGRADO</w:t>
      </w:r>
    </w:p>
    <w:p w14:paraId="5344AFB2" w14:textId="6418F9DF" w:rsidR="00EE080D" w:rsidRDefault="00EE080D" w:rsidP="00297BF3">
      <w:pPr>
        <w:spacing w:after="0" w:line="240" w:lineRule="auto"/>
        <w:jc w:val="both"/>
        <w:rPr>
          <w:rFonts w:cstheme="minorHAnsi"/>
        </w:rPr>
      </w:pPr>
      <w:r w:rsidRPr="00052F58">
        <w:rPr>
          <w:rFonts w:cstheme="minorHAnsi"/>
        </w:rPr>
        <w:t>Desayuno</w:t>
      </w:r>
      <w:r w:rsidR="00052F58">
        <w:rPr>
          <w:rFonts w:cstheme="minorHAnsi"/>
        </w:rPr>
        <w:t>. Este</w:t>
      </w:r>
      <w:r>
        <w:rPr>
          <w:rFonts w:cstheme="minorHAnsi"/>
        </w:rPr>
        <w:t xml:space="preserve"> día nos llevará a encontrarnos con sitios maravillosos que guarda esta región del Valle Sagrado de los Incas. Las terrazas incas de Moray, laboratorio que buscó recrear 20 diferentes microclimas y asegurar la producción agrícola del imperio. Continuaremos al pueblo de Maras, donde encontraremos las famosas y milenarias minas de sal, las cuales siguen siendo explotadas desde tiempos inmemorables. El contraste de sus pozos blancos con la tierra arcillosa convierte este paisaje en un lugar imperdible para ser fotografiado. </w:t>
      </w:r>
      <w:r w:rsidRPr="00052F58">
        <w:rPr>
          <w:rFonts w:cstheme="minorHAnsi"/>
        </w:rPr>
        <w:t>Almuerzo.</w:t>
      </w:r>
      <w:r>
        <w:rPr>
          <w:rFonts w:cstheme="minorHAnsi"/>
        </w:rPr>
        <w:t xml:space="preserve"> Por la tarde, nos adentraremos por las calles, plazas y terrazas del último pueblo viviente inca de Ollantaytambo. Ingresaremos al sitio arqueológico que domina en pueblo, donde se puede ver la técnica con que los incas trabajan la piedra en el templo del Sol que quedara a medio construir. A hora oportuna, embarcaremos desde la estación de tren del pueblo para llegar al pueblo de Machu Picchu, ubicado al pie de la montañ</w:t>
      </w:r>
      <w:r w:rsidR="00441164">
        <w:rPr>
          <w:rFonts w:cstheme="minorHAnsi"/>
        </w:rPr>
        <w:t>a</w:t>
      </w:r>
      <w:r>
        <w:rPr>
          <w:rFonts w:cstheme="minorHAnsi"/>
        </w:rPr>
        <w:t>. Alojamiento en el pueblo de Machu Picchu.</w:t>
      </w:r>
    </w:p>
    <w:p w14:paraId="0D151D67" w14:textId="77777777" w:rsidR="00EE080D" w:rsidRDefault="00EE080D" w:rsidP="00297BF3">
      <w:pPr>
        <w:spacing w:after="0" w:line="240" w:lineRule="auto"/>
        <w:jc w:val="both"/>
        <w:rPr>
          <w:rFonts w:cstheme="minorHAnsi"/>
        </w:rPr>
      </w:pPr>
    </w:p>
    <w:p w14:paraId="7E15B4CF" w14:textId="642DAF6B" w:rsidR="00EE080D" w:rsidRDefault="00EE080D" w:rsidP="00297BF3">
      <w:pPr>
        <w:spacing w:after="0" w:line="240" w:lineRule="auto"/>
        <w:jc w:val="both"/>
        <w:rPr>
          <w:rFonts w:cstheme="minorHAnsi"/>
          <w:b/>
          <w:bCs/>
        </w:rPr>
      </w:pPr>
      <w:r>
        <w:rPr>
          <w:rFonts w:cstheme="minorHAnsi"/>
          <w:b/>
          <w:bCs/>
        </w:rPr>
        <w:t>DÍA 6</w:t>
      </w:r>
      <w:r w:rsidR="00441164">
        <w:rPr>
          <w:rFonts w:cstheme="minorHAnsi"/>
          <w:b/>
          <w:bCs/>
        </w:rPr>
        <w:t>.</w:t>
      </w:r>
      <w:r>
        <w:rPr>
          <w:rFonts w:cstheme="minorHAnsi"/>
          <w:b/>
          <w:bCs/>
        </w:rPr>
        <w:t xml:space="preserve"> MACHU</w:t>
      </w:r>
      <w:r w:rsidR="00441164">
        <w:rPr>
          <w:rFonts w:cstheme="minorHAnsi"/>
          <w:b/>
          <w:bCs/>
        </w:rPr>
        <w:t xml:space="preserve"> </w:t>
      </w:r>
      <w:r>
        <w:rPr>
          <w:rFonts w:cstheme="minorHAnsi"/>
          <w:b/>
          <w:bCs/>
        </w:rPr>
        <w:t>PICCHU</w:t>
      </w:r>
      <w:r w:rsidR="00382E09">
        <w:rPr>
          <w:rFonts w:cstheme="minorHAnsi"/>
          <w:b/>
          <w:bCs/>
        </w:rPr>
        <w:t xml:space="preserve">, CIUDADELA PERDIDA </w:t>
      </w:r>
      <w:r w:rsidR="00441164">
        <w:rPr>
          <w:rFonts w:cstheme="minorHAnsi"/>
          <w:b/>
          <w:bCs/>
        </w:rPr>
        <w:t xml:space="preserve">– </w:t>
      </w:r>
      <w:r>
        <w:rPr>
          <w:rFonts w:cstheme="minorHAnsi"/>
          <w:b/>
          <w:bCs/>
        </w:rPr>
        <w:t>CUSCO</w:t>
      </w:r>
    </w:p>
    <w:p w14:paraId="21C6527A" w14:textId="5532B73D" w:rsidR="00EE080D" w:rsidRDefault="00EE080D" w:rsidP="00297BF3">
      <w:pPr>
        <w:spacing w:after="0" w:line="240" w:lineRule="auto"/>
        <w:jc w:val="both"/>
        <w:rPr>
          <w:rFonts w:cstheme="minorHAnsi"/>
          <w:b/>
          <w:bCs/>
        </w:rPr>
      </w:pPr>
      <w:r w:rsidRPr="00441164">
        <w:rPr>
          <w:rFonts w:cstheme="minorHAnsi"/>
        </w:rPr>
        <w:t>Desayuno.</w:t>
      </w:r>
      <w:r>
        <w:rPr>
          <w:rFonts w:cstheme="minorHAnsi"/>
          <w:b/>
          <w:bCs/>
        </w:rPr>
        <w:t xml:space="preserve"> </w:t>
      </w:r>
      <w:r>
        <w:rPr>
          <w:rFonts w:cstheme="minorHAnsi"/>
        </w:rPr>
        <w:t>El día esperado para conocer una de las 7 Maravillas del Mundo. Asistencia de nuestro personal para abordar el bus que ascenderá por un camino sinuoso, con una espectacular vista del río Urubamba y da forma a un profundo cañón. La Ciudad Perdida de los Incas, Machu Picchu, nos recibirá con sus increíbles terrazas, escalinatas, recintos ceremoniales</w:t>
      </w:r>
      <w:r w:rsidR="006257E7">
        <w:rPr>
          <w:rFonts w:cstheme="minorHAnsi"/>
        </w:rPr>
        <w:t xml:space="preserve">. </w:t>
      </w:r>
      <w:r>
        <w:rPr>
          <w:rFonts w:cstheme="minorHAnsi"/>
        </w:rPr>
        <w:t>áreas urbanas</w:t>
      </w:r>
      <w:r w:rsidR="006257E7">
        <w:rPr>
          <w:rFonts w:cstheme="minorHAnsi"/>
        </w:rPr>
        <w:t xml:space="preserve"> y la </w:t>
      </w:r>
      <w:r>
        <w:rPr>
          <w:rFonts w:cstheme="minorHAnsi"/>
        </w:rPr>
        <w:t>energía</w:t>
      </w:r>
      <w:r w:rsidR="006257E7">
        <w:rPr>
          <w:rFonts w:cstheme="minorHAnsi"/>
        </w:rPr>
        <w:t xml:space="preserve"> que</w:t>
      </w:r>
      <w:r>
        <w:rPr>
          <w:rFonts w:cstheme="minorHAnsi"/>
        </w:rPr>
        <w:t xml:space="preserve"> emana de todo el lugar. </w:t>
      </w:r>
      <w:r w:rsidRPr="00441164">
        <w:rPr>
          <w:rFonts w:cstheme="minorHAnsi"/>
        </w:rPr>
        <w:t>Almuerzo</w:t>
      </w:r>
      <w:r>
        <w:rPr>
          <w:rFonts w:cstheme="minorHAnsi"/>
        </w:rPr>
        <w:t>. A la hora coordinada, retorno en tren y trasladado al hotel en Cusco. Alojamiento en Cusco.</w:t>
      </w:r>
    </w:p>
    <w:p w14:paraId="5056CDBD" w14:textId="77777777" w:rsidR="00EE080D" w:rsidRDefault="00EE080D" w:rsidP="00297BF3">
      <w:pPr>
        <w:spacing w:after="0" w:line="240" w:lineRule="auto"/>
        <w:jc w:val="both"/>
        <w:rPr>
          <w:rFonts w:cstheme="minorHAnsi"/>
        </w:rPr>
      </w:pPr>
    </w:p>
    <w:p w14:paraId="1EDA0B5C" w14:textId="02BFDE6C" w:rsidR="00EE080D" w:rsidRDefault="00EE080D" w:rsidP="00297BF3">
      <w:pPr>
        <w:spacing w:after="0" w:line="240" w:lineRule="auto"/>
        <w:jc w:val="both"/>
        <w:rPr>
          <w:rFonts w:cstheme="minorHAnsi"/>
          <w:b/>
          <w:bCs/>
        </w:rPr>
      </w:pPr>
      <w:r>
        <w:rPr>
          <w:rFonts w:cstheme="minorHAnsi"/>
          <w:b/>
          <w:bCs/>
        </w:rPr>
        <w:t>DÍA 7</w:t>
      </w:r>
      <w:r w:rsidR="00441164">
        <w:rPr>
          <w:rFonts w:cstheme="minorHAnsi"/>
          <w:b/>
          <w:bCs/>
        </w:rPr>
        <w:t>.</w:t>
      </w:r>
      <w:r>
        <w:rPr>
          <w:rFonts w:cstheme="minorHAnsi"/>
          <w:b/>
          <w:bCs/>
        </w:rPr>
        <w:t xml:space="preserve"> CUSCO</w:t>
      </w:r>
      <w:r w:rsidR="00441164">
        <w:rPr>
          <w:rFonts w:cstheme="minorHAnsi"/>
          <w:b/>
          <w:bCs/>
        </w:rPr>
        <w:t xml:space="preserve"> – </w:t>
      </w:r>
      <w:r>
        <w:rPr>
          <w:rFonts w:cstheme="minorHAnsi"/>
          <w:b/>
          <w:bCs/>
        </w:rPr>
        <w:t>VINICUNCA</w:t>
      </w:r>
      <w:r w:rsidR="00382E09">
        <w:rPr>
          <w:rFonts w:cstheme="minorHAnsi"/>
          <w:b/>
          <w:bCs/>
        </w:rPr>
        <w:t>, MONTAÑA DEL ARCOIRIS</w:t>
      </w:r>
      <w:r w:rsidR="00441164">
        <w:rPr>
          <w:rFonts w:cstheme="minorHAnsi"/>
          <w:b/>
          <w:bCs/>
        </w:rPr>
        <w:t xml:space="preserve"> – </w:t>
      </w:r>
      <w:r>
        <w:rPr>
          <w:rFonts w:cstheme="minorHAnsi"/>
          <w:b/>
          <w:bCs/>
        </w:rPr>
        <w:t>CUSCO.</w:t>
      </w:r>
    </w:p>
    <w:p w14:paraId="2DF296F3" w14:textId="5B2A89C2" w:rsidR="00EE080D" w:rsidRDefault="006257E7" w:rsidP="00297BF3">
      <w:pPr>
        <w:spacing w:after="0" w:line="240" w:lineRule="auto"/>
        <w:jc w:val="both"/>
        <w:rPr>
          <w:rFonts w:cstheme="minorHAnsi"/>
        </w:rPr>
      </w:pPr>
      <w:r>
        <w:rPr>
          <w:rFonts w:cstheme="minorHAnsi"/>
        </w:rPr>
        <w:t>E</w:t>
      </w:r>
      <w:r w:rsidR="00EE080D">
        <w:rPr>
          <w:rFonts w:cstheme="minorHAnsi"/>
        </w:rPr>
        <w:t>mprenderemos una gran aventura hacia Montaña del Arco</w:t>
      </w:r>
      <w:r w:rsidR="00382E09">
        <w:rPr>
          <w:rFonts w:cstheme="minorHAnsi"/>
        </w:rPr>
        <w:t>ir</w:t>
      </w:r>
      <w:r w:rsidR="00EE080D">
        <w:rPr>
          <w:rFonts w:cstheme="minorHAnsi"/>
        </w:rPr>
        <w:t xml:space="preserve">is, Vinicunca. Muy temprano por la mañana, salida en van a lo largo del Valle Sur hasta llegar a la localidad de Cusipata. Desayuno. Luego iniciaremos el ascenso por un camino de tierra comunal hasta llegar a los 4,800 mts de altitud. Iniciaremos una caminata a través de un sendero de 4 km. observando a lo lejos la cordillera nevada del Ausangate. Nuestro guía lo acompañará y enseñará como caminar en altura. La red de montaña de colores comenzará a aparecer poco a poco, hasta llegar al mirador a 5,000 msnm. Sus formaciones geológicas nos revelarán todo su gran esplendor. Vinicunca es uno de los grandes atractivos que no debe dejar de visitar en su viaje a Perú. Tiempo libre para fotos. Luego descenderemos por el mismo sendero, para abordar nuestro vehículo y descender a Cusipata. </w:t>
      </w:r>
      <w:r w:rsidR="00EE080D" w:rsidRPr="00BC3E06">
        <w:rPr>
          <w:rFonts w:cstheme="minorHAnsi"/>
        </w:rPr>
        <w:t>Almuerzo.</w:t>
      </w:r>
      <w:r w:rsidR="00EE080D">
        <w:rPr>
          <w:rFonts w:cstheme="minorHAnsi"/>
        </w:rPr>
        <w:t xml:space="preserve"> Retorno a Cusco. Alojamiento en Cusco.</w:t>
      </w:r>
    </w:p>
    <w:p w14:paraId="4E95A98A" w14:textId="77777777" w:rsidR="00EE080D" w:rsidRDefault="00EE080D" w:rsidP="00297BF3">
      <w:pPr>
        <w:spacing w:after="0" w:line="240" w:lineRule="auto"/>
        <w:jc w:val="both"/>
        <w:rPr>
          <w:rFonts w:cstheme="minorHAnsi"/>
        </w:rPr>
      </w:pPr>
    </w:p>
    <w:p w14:paraId="5E95F4FD" w14:textId="0CD96001" w:rsidR="00EE080D" w:rsidRDefault="00EE080D" w:rsidP="00297BF3">
      <w:pPr>
        <w:spacing w:after="0" w:line="240" w:lineRule="auto"/>
        <w:jc w:val="both"/>
        <w:rPr>
          <w:rFonts w:cstheme="minorHAnsi"/>
          <w:b/>
          <w:bCs/>
        </w:rPr>
      </w:pPr>
      <w:r>
        <w:rPr>
          <w:rFonts w:cstheme="minorHAnsi"/>
          <w:b/>
          <w:bCs/>
        </w:rPr>
        <w:t>DÍA 8</w:t>
      </w:r>
      <w:r w:rsidR="00BC3E06">
        <w:rPr>
          <w:rFonts w:cstheme="minorHAnsi"/>
          <w:b/>
          <w:bCs/>
        </w:rPr>
        <w:t>.</w:t>
      </w:r>
      <w:r>
        <w:rPr>
          <w:rFonts w:cstheme="minorHAnsi"/>
          <w:b/>
          <w:bCs/>
        </w:rPr>
        <w:t xml:space="preserve"> CUSCO</w:t>
      </w:r>
    </w:p>
    <w:p w14:paraId="6EC36B95" w14:textId="77777777" w:rsidR="006257E7" w:rsidRPr="00EE533F" w:rsidRDefault="006257E7" w:rsidP="006257E7">
      <w:pPr>
        <w:spacing w:after="0" w:line="240" w:lineRule="auto"/>
        <w:jc w:val="both"/>
        <w:rPr>
          <w:rFonts w:cstheme="minorHAnsi"/>
        </w:rPr>
      </w:pPr>
      <w:r w:rsidRPr="00EE533F">
        <w:rPr>
          <w:rFonts w:cstheme="minorHAnsi"/>
        </w:rPr>
        <w:t xml:space="preserve">Desayuno. A la hora coordinada, traslado al aeropuerto para abordar </w:t>
      </w:r>
      <w:r>
        <w:rPr>
          <w:rFonts w:cstheme="minorHAnsi"/>
        </w:rPr>
        <w:t xml:space="preserve">el </w:t>
      </w:r>
      <w:r w:rsidRPr="00EE533F">
        <w:rPr>
          <w:rFonts w:cstheme="minorHAnsi"/>
        </w:rPr>
        <w:t>vuelo de salida a la ciudad de Lima</w:t>
      </w:r>
      <w:r>
        <w:rPr>
          <w:rFonts w:cstheme="minorHAnsi"/>
        </w:rPr>
        <w:t xml:space="preserve">, </w:t>
      </w:r>
      <w:r w:rsidRPr="00EE533F">
        <w:rPr>
          <w:rFonts w:cstheme="minorHAnsi"/>
        </w:rPr>
        <w:t>para conectar con el vuelo internacional</w:t>
      </w:r>
      <w:r>
        <w:rPr>
          <w:rFonts w:cstheme="minorHAnsi"/>
        </w:rPr>
        <w:t xml:space="preserve"> (vuelos no incluidos).</w:t>
      </w:r>
    </w:p>
    <w:p w14:paraId="0BB4B3AF" w14:textId="77777777" w:rsidR="00EE080D" w:rsidRDefault="00EE080D" w:rsidP="00297BF3">
      <w:pPr>
        <w:spacing w:after="0" w:line="240" w:lineRule="auto"/>
        <w:jc w:val="both"/>
        <w:rPr>
          <w:rFonts w:cstheme="minorHAnsi"/>
        </w:rPr>
      </w:pPr>
    </w:p>
    <w:p w14:paraId="63ECF977" w14:textId="77777777" w:rsidR="00EE080D" w:rsidRDefault="00EE080D" w:rsidP="00297BF3">
      <w:pPr>
        <w:spacing w:after="0" w:line="240" w:lineRule="auto"/>
        <w:jc w:val="both"/>
        <w:rPr>
          <w:rFonts w:cstheme="minorHAnsi"/>
          <w:b/>
          <w:bCs/>
        </w:rPr>
      </w:pPr>
      <w:r>
        <w:rPr>
          <w:rFonts w:cstheme="minorHAnsi"/>
          <w:b/>
          <w:bCs/>
        </w:rPr>
        <w:t>Fin de nuestros servicios.</w:t>
      </w:r>
    </w:p>
    <w:p w14:paraId="5F3798F9" w14:textId="77777777" w:rsidR="006257E7" w:rsidRPr="00FF7189" w:rsidRDefault="006257E7" w:rsidP="006257E7">
      <w:pPr>
        <w:spacing w:after="0" w:line="240" w:lineRule="auto"/>
        <w:jc w:val="both"/>
        <w:rPr>
          <w:rFonts w:cstheme="minorHAnsi"/>
          <w:b/>
          <w:bCs/>
          <w:color w:val="C00000"/>
          <w:sz w:val="24"/>
          <w:szCs w:val="24"/>
        </w:rPr>
      </w:pPr>
      <w:r w:rsidRPr="00FF7189">
        <w:rPr>
          <w:rFonts w:cstheme="minorHAnsi"/>
          <w:b/>
          <w:bCs/>
          <w:color w:val="C00000"/>
          <w:sz w:val="24"/>
          <w:szCs w:val="24"/>
        </w:rPr>
        <w:lastRenderedPageBreak/>
        <w:t>PRECIOS POR PERSONA EN USD</w:t>
      </w:r>
    </w:p>
    <w:p w14:paraId="72F47AA5" w14:textId="77777777" w:rsidR="006257E7" w:rsidRPr="00EE533F" w:rsidRDefault="006257E7" w:rsidP="006257E7">
      <w:pPr>
        <w:spacing w:after="0" w:line="240" w:lineRule="auto"/>
        <w:jc w:val="both"/>
        <w:rPr>
          <w:rFonts w:cstheme="minorHAnsi"/>
        </w:rPr>
      </w:pPr>
      <w:r>
        <w:rPr>
          <w:rFonts w:cstheme="minorHAnsi"/>
          <w:b/>
          <w:bCs/>
        </w:rPr>
        <w:t>PERIODO DE VENTA</w:t>
      </w:r>
      <w:r w:rsidRPr="00EE533F">
        <w:rPr>
          <w:rFonts w:cstheme="minorHAnsi"/>
          <w:b/>
          <w:bCs/>
        </w:rPr>
        <w:t xml:space="preserve">: </w:t>
      </w:r>
      <w:r w:rsidRPr="00EE533F">
        <w:rPr>
          <w:rFonts w:cstheme="minorHAnsi"/>
        </w:rPr>
        <w:t>01 de</w:t>
      </w:r>
      <w:r>
        <w:rPr>
          <w:rFonts w:cstheme="minorHAnsi"/>
        </w:rPr>
        <w:t xml:space="preserve"> octubre al 31 </w:t>
      </w:r>
      <w:r w:rsidRPr="00EE533F">
        <w:rPr>
          <w:rFonts w:cstheme="minorHAnsi"/>
        </w:rPr>
        <w:t>de diciembre 2023</w:t>
      </w:r>
    </w:p>
    <w:p w14:paraId="22ABF164" w14:textId="4CABC5F3" w:rsidR="00EE080D" w:rsidRPr="006257E7" w:rsidRDefault="006257E7" w:rsidP="006257E7">
      <w:pPr>
        <w:spacing w:after="0" w:line="240" w:lineRule="auto"/>
        <w:jc w:val="both"/>
        <w:rPr>
          <w:rFonts w:cstheme="minorHAnsi"/>
        </w:rPr>
      </w:pPr>
      <w:r>
        <w:rPr>
          <w:b/>
          <w:bCs/>
        </w:rPr>
        <w:t xml:space="preserve">FECHAS DE VIAJE: </w:t>
      </w:r>
      <w:r w:rsidRPr="00EE533F">
        <w:rPr>
          <w:rFonts w:cstheme="minorHAnsi"/>
        </w:rPr>
        <w:t>01 de</w:t>
      </w:r>
      <w:r>
        <w:rPr>
          <w:rFonts w:cstheme="minorHAnsi"/>
        </w:rPr>
        <w:t xml:space="preserve"> octubre 2023 al 31 </w:t>
      </w:r>
      <w:r w:rsidRPr="00EE533F">
        <w:rPr>
          <w:rFonts w:cstheme="minorHAnsi"/>
        </w:rPr>
        <w:t xml:space="preserve">de </w:t>
      </w:r>
      <w:r>
        <w:rPr>
          <w:rFonts w:cstheme="minorHAnsi"/>
        </w:rPr>
        <w:t>marzo</w:t>
      </w:r>
      <w:r w:rsidRPr="00EE533F">
        <w:rPr>
          <w:rFonts w:cstheme="minorHAnsi"/>
        </w:rPr>
        <w:t xml:space="preserve"> 202</w:t>
      </w:r>
      <w:r>
        <w:rPr>
          <w:rFonts w:cstheme="minorHAnsi"/>
        </w:rPr>
        <w:t>4</w:t>
      </w:r>
    </w:p>
    <w:tbl>
      <w:tblPr>
        <w:tblW w:w="492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38"/>
        <w:gridCol w:w="1462"/>
        <w:gridCol w:w="1428"/>
        <w:gridCol w:w="1418"/>
        <w:gridCol w:w="1417"/>
      </w:tblGrid>
      <w:tr w:rsidR="0067699E" w14:paraId="49B6525A" w14:textId="57A30E59" w:rsidTr="008C0452">
        <w:trPr>
          <w:cantSplit/>
          <w:trHeight w:val="344"/>
        </w:trPr>
        <w:tc>
          <w:tcPr>
            <w:tcW w:w="15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85921" w14:textId="77777777" w:rsidR="0018717C" w:rsidRPr="006257E7" w:rsidRDefault="0018717C" w:rsidP="00297BF3">
            <w:pPr>
              <w:spacing w:after="0" w:line="240" w:lineRule="auto"/>
              <w:jc w:val="center"/>
              <w:rPr>
                <w:rFonts w:cstheme="minorHAnsi"/>
                <w:b/>
                <w:bCs/>
                <w:snapToGrid w:val="0"/>
                <w:lang w:val="es-ES_tradnl"/>
              </w:rPr>
            </w:pPr>
            <w:r w:rsidRPr="006257E7">
              <w:rPr>
                <w:rFonts w:cstheme="minorHAnsi"/>
                <w:b/>
                <w:bCs/>
                <w:snapToGrid w:val="0"/>
              </w:rPr>
              <w:t>Categoría</w:t>
            </w:r>
          </w:p>
        </w:tc>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0D600BA0" w14:textId="43E765D1" w:rsidR="0018717C" w:rsidRPr="006257E7" w:rsidRDefault="0018717C" w:rsidP="00297BF3">
            <w:pPr>
              <w:spacing w:after="0" w:line="240" w:lineRule="auto"/>
              <w:jc w:val="center"/>
              <w:rPr>
                <w:rFonts w:cstheme="minorHAnsi"/>
                <w:b/>
                <w:bCs/>
                <w:snapToGrid w:val="0"/>
              </w:rPr>
            </w:pPr>
            <w:r w:rsidRPr="006257E7">
              <w:rPr>
                <w:rFonts w:cstheme="minorHAnsi"/>
                <w:b/>
                <w:bCs/>
                <w:snapToGrid w:val="0"/>
              </w:rPr>
              <w:t>Sencilla</w:t>
            </w:r>
          </w:p>
        </w:tc>
        <w:tc>
          <w:tcPr>
            <w:tcW w:w="8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38AABB4A" w14:textId="77777777" w:rsidR="0018717C" w:rsidRPr="006257E7" w:rsidRDefault="0018717C" w:rsidP="00297BF3">
            <w:pPr>
              <w:spacing w:after="0" w:line="240" w:lineRule="auto"/>
              <w:jc w:val="center"/>
              <w:rPr>
                <w:rFonts w:cstheme="minorHAnsi"/>
                <w:b/>
                <w:bCs/>
                <w:snapToGrid w:val="0"/>
              </w:rPr>
            </w:pPr>
            <w:r w:rsidRPr="006257E7">
              <w:rPr>
                <w:rFonts w:cstheme="minorHAnsi"/>
                <w:b/>
                <w:bCs/>
                <w:snapToGrid w:val="0"/>
              </w:rPr>
              <w:t>Doble</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08DFC846" w14:textId="77777777" w:rsidR="0018717C" w:rsidRPr="006257E7" w:rsidRDefault="0018717C" w:rsidP="00297BF3">
            <w:pPr>
              <w:spacing w:after="0" w:line="240" w:lineRule="auto"/>
              <w:jc w:val="center"/>
              <w:rPr>
                <w:rFonts w:cstheme="minorHAnsi"/>
                <w:b/>
                <w:bCs/>
                <w:snapToGrid w:val="0"/>
              </w:rPr>
            </w:pPr>
            <w:r w:rsidRPr="006257E7">
              <w:rPr>
                <w:rFonts w:cstheme="minorHAnsi"/>
                <w:b/>
                <w:bCs/>
                <w:snapToGrid w:val="0"/>
              </w:rPr>
              <w:t>Triple</w:t>
            </w:r>
          </w:p>
        </w:tc>
        <w:tc>
          <w:tcPr>
            <w:tcW w:w="8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6A42F3" w14:textId="4065EBF0" w:rsidR="0018717C" w:rsidRPr="006257E7" w:rsidRDefault="0018717C" w:rsidP="00297BF3">
            <w:pPr>
              <w:spacing w:after="0" w:line="240" w:lineRule="auto"/>
              <w:jc w:val="center"/>
              <w:rPr>
                <w:rFonts w:cstheme="minorHAnsi"/>
                <w:b/>
                <w:bCs/>
                <w:snapToGrid w:val="0"/>
              </w:rPr>
            </w:pPr>
            <w:r w:rsidRPr="006257E7">
              <w:rPr>
                <w:rFonts w:cstheme="minorHAnsi"/>
                <w:b/>
                <w:bCs/>
                <w:snapToGrid w:val="0"/>
              </w:rPr>
              <w:t>Menor con cama</w:t>
            </w:r>
          </w:p>
        </w:tc>
      </w:tr>
      <w:tr w:rsidR="0067699E" w:rsidRPr="0067699E" w14:paraId="5A51C91B" w14:textId="77777777" w:rsidTr="008C0452">
        <w:trPr>
          <w:cantSplit/>
          <w:trHeight w:val="405"/>
        </w:trPr>
        <w:tc>
          <w:tcPr>
            <w:tcW w:w="1577" w:type="pct"/>
            <w:tcBorders>
              <w:top w:val="single" w:sz="4" w:space="0" w:color="auto"/>
              <w:left w:val="single" w:sz="4" w:space="0" w:color="auto"/>
              <w:bottom w:val="single" w:sz="4" w:space="0" w:color="auto"/>
              <w:right w:val="single" w:sz="4" w:space="0" w:color="auto"/>
            </w:tcBorders>
            <w:vAlign w:val="center"/>
          </w:tcPr>
          <w:p w14:paraId="16EAEF8E" w14:textId="405A5BC8" w:rsidR="0067699E" w:rsidRPr="0007011E" w:rsidRDefault="00D42D80" w:rsidP="0067699E">
            <w:pPr>
              <w:spacing w:after="0" w:line="240" w:lineRule="auto"/>
              <w:jc w:val="center"/>
              <w:rPr>
                <w:rFonts w:cstheme="minorHAnsi"/>
                <w:snapToGrid w:val="0"/>
                <w:lang w:val="en-US"/>
              </w:rPr>
            </w:pPr>
            <w:r>
              <w:rPr>
                <w:rFonts w:cstheme="minorHAnsi"/>
                <w:snapToGrid w:val="0"/>
                <w:lang w:val="en-US"/>
              </w:rPr>
              <w:t>CONFORT</w:t>
            </w:r>
          </w:p>
          <w:p w14:paraId="52EDDF99" w14:textId="029D29BA" w:rsidR="0067699E" w:rsidRPr="0007011E" w:rsidRDefault="0067699E" w:rsidP="0067699E">
            <w:pPr>
              <w:spacing w:after="0" w:line="240" w:lineRule="auto"/>
              <w:jc w:val="center"/>
              <w:rPr>
                <w:rFonts w:cstheme="minorHAnsi"/>
                <w:snapToGrid w:val="0"/>
                <w:lang w:val="en-US"/>
              </w:rPr>
            </w:pPr>
            <w:r w:rsidRPr="0007011E">
              <w:rPr>
                <w:rFonts w:cstheme="minorHAnsi"/>
                <w:snapToGrid w:val="0"/>
                <w:lang w:val="en-US"/>
              </w:rPr>
              <w:t>(T</w:t>
            </w:r>
            <w:r w:rsidR="00D42D80">
              <w:rPr>
                <w:rFonts w:cstheme="minorHAnsi"/>
                <w:snapToGrid w:val="0"/>
                <w:lang w:val="en-US"/>
              </w:rPr>
              <w:t xml:space="preserve">ren </w:t>
            </w:r>
            <w:r w:rsidRPr="0007011E">
              <w:rPr>
                <w:rFonts w:cstheme="minorHAnsi"/>
                <w:snapToGrid w:val="0"/>
                <w:lang w:val="en-US"/>
              </w:rPr>
              <w:t>The Voyager)</w:t>
            </w:r>
          </w:p>
        </w:tc>
        <w:tc>
          <w:tcPr>
            <w:tcW w:w="87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A7DFC7" w14:textId="4BE3CF57" w:rsidR="0067699E" w:rsidRPr="0007011E" w:rsidRDefault="0067699E" w:rsidP="00297BF3">
            <w:pPr>
              <w:spacing w:after="0" w:line="240" w:lineRule="auto"/>
              <w:jc w:val="center"/>
              <w:rPr>
                <w:rFonts w:cstheme="minorHAnsi"/>
                <w:snapToGrid w:val="0"/>
                <w:lang w:val="en-US"/>
              </w:rPr>
            </w:pPr>
            <w:r w:rsidRPr="0007011E">
              <w:rPr>
                <w:rFonts w:cstheme="minorHAnsi"/>
                <w:snapToGrid w:val="0"/>
                <w:lang w:val="en-US"/>
              </w:rPr>
              <w:t>$ 1,</w:t>
            </w:r>
            <w:r w:rsidR="00177CE7">
              <w:rPr>
                <w:rFonts w:cstheme="minorHAnsi"/>
                <w:snapToGrid w:val="0"/>
                <w:lang w:val="en-US"/>
              </w:rPr>
              <w:t>165</w:t>
            </w:r>
            <w:r w:rsidRPr="0007011E">
              <w:rPr>
                <w:rFonts w:cstheme="minorHAnsi"/>
                <w:snapToGrid w:val="0"/>
                <w:lang w:val="en-US"/>
              </w:rPr>
              <w:t xml:space="preserve"> USD</w:t>
            </w:r>
          </w:p>
        </w:tc>
        <w:tc>
          <w:tcPr>
            <w:tcW w:w="85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409E0C" w14:textId="4DEC2829" w:rsidR="0067699E"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77CE7">
              <w:rPr>
                <w:rFonts w:cstheme="minorHAnsi"/>
                <w:snapToGrid w:val="0"/>
                <w:lang w:val="es-ES"/>
              </w:rPr>
              <w:t>95</w:t>
            </w:r>
            <w:r w:rsidRPr="0007011E">
              <w:rPr>
                <w:rFonts w:cstheme="minorHAnsi"/>
                <w:snapToGrid w:val="0"/>
                <w:lang w:val="en-US"/>
              </w:rPr>
              <w:t>5 USD</w:t>
            </w:r>
          </w:p>
        </w:tc>
        <w:tc>
          <w:tcPr>
            <w:tcW w:w="84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AFC1A82" w14:textId="224D2EE5" w:rsidR="0067699E"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77CE7">
              <w:rPr>
                <w:rFonts w:cstheme="minorHAnsi"/>
                <w:snapToGrid w:val="0"/>
                <w:lang w:val="es-ES"/>
              </w:rPr>
              <w:t>955</w:t>
            </w:r>
            <w:r w:rsidRPr="0007011E">
              <w:rPr>
                <w:rFonts w:cstheme="minorHAnsi"/>
                <w:snapToGrid w:val="0"/>
                <w:lang w:val="en-US"/>
              </w:rPr>
              <w:t xml:space="preserve"> USD</w:t>
            </w:r>
          </w:p>
        </w:tc>
        <w:tc>
          <w:tcPr>
            <w:tcW w:w="847" w:type="pct"/>
            <w:tcBorders>
              <w:top w:val="single" w:sz="4" w:space="0" w:color="auto"/>
              <w:left w:val="single" w:sz="4" w:space="0" w:color="auto"/>
              <w:bottom w:val="single" w:sz="4" w:space="0" w:color="auto"/>
              <w:right w:val="single" w:sz="4" w:space="0" w:color="auto"/>
            </w:tcBorders>
            <w:vAlign w:val="center"/>
          </w:tcPr>
          <w:p w14:paraId="3491D980" w14:textId="788CD3B4" w:rsidR="0067699E"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Pr="0007011E">
              <w:rPr>
                <w:rFonts w:cstheme="minorHAnsi"/>
                <w:snapToGrid w:val="0"/>
                <w:lang w:val="en-US"/>
              </w:rPr>
              <w:t>7</w:t>
            </w:r>
            <w:r w:rsidR="00177CE7">
              <w:rPr>
                <w:rFonts w:cstheme="minorHAnsi"/>
                <w:snapToGrid w:val="0"/>
                <w:lang w:val="en-US"/>
              </w:rPr>
              <w:t>00</w:t>
            </w:r>
            <w:r w:rsidRPr="0007011E">
              <w:rPr>
                <w:rFonts w:cstheme="minorHAnsi"/>
                <w:snapToGrid w:val="0"/>
                <w:lang w:val="en-US"/>
              </w:rPr>
              <w:t xml:space="preserve"> USD</w:t>
            </w:r>
          </w:p>
        </w:tc>
      </w:tr>
      <w:tr w:rsidR="0067699E" w14:paraId="592452B6" w14:textId="78973D37" w:rsidTr="008C0452">
        <w:trPr>
          <w:cantSplit/>
          <w:trHeight w:val="405"/>
        </w:trPr>
        <w:tc>
          <w:tcPr>
            <w:tcW w:w="1577" w:type="pct"/>
            <w:tcBorders>
              <w:top w:val="single" w:sz="4" w:space="0" w:color="auto"/>
              <w:left w:val="single" w:sz="4" w:space="0" w:color="auto"/>
              <w:bottom w:val="single" w:sz="4" w:space="0" w:color="auto"/>
              <w:right w:val="single" w:sz="4" w:space="0" w:color="auto"/>
            </w:tcBorders>
            <w:vAlign w:val="center"/>
            <w:hideMark/>
          </w:tcPr>
          <w:p w14:paraId="2DAB6537" w14:textId="77777777" w:rsidR="0018717C" w:rsidRPr="0007011E" w:rsidRDefault="0018717C" w:rsidP="00297BF3">
            <w:pPr>
              <w:spacing w:after="0" w:line="240" w:lineRule="auto"/>
              <w:jc w:val="center"/>
              <w:rPr>
                <w:rFonts w:cstheme="minorHAnsi"/>
                <w:snapToGrid w:val="0"/>
                <w:lang w:val="es-ES"/>
              </w:rPr>
            </w:pPr>
            <w:r w:rsidRPr="0007011E">
              <w:rPr>
                <w:rFonts w:cstheme="minorHAnsi"/>
                <w:snapToGrid w:val="0"/>
                <w:lang w:val="es-ES"/>
              </w:rPr>
              <w:t>TURISTA</w:t>
            </w:r>
          </w:p>
          <w:p w14:paraId="2356A95A" w14:textId="77F1B1C1" w:rsidR="0018717C" w:rsidRPr="0007011E" w:rsidRDefault="0018717C" w:rsidP="00297BF3">
            <w:pPr>
              <w:spacing w:after="0" w:line="240" w:lineRule="auto"/>
              <w:jc w:val="center"/>
              <w:rPr>
                <w:rFonts w:cstheme="minorHAnsi"/>
                <w:snapToGrid w:val="0"/>
                <w:lang w:val="es-ES"/>
              </w:rPr>
            </w:pPr>
            <w:r w:rsidRPr="0007011E">
              <w:rPr>
                <w:rFonts w:cstheme="minorHAnsi"/>
                <w:snapToGrid w:val="0"/>
                <w:lang w:val="es-ES"/>
              </w:rPr>
              <w:t>(Tren The Voyager)</w:t>
            </w:r>
          </w:p>
        </w:tc>
        <w:tc>
          <w:tcPr>
            <w:tcW w:w="87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ABA847" w14:textId="2A471C14" w:rsidR="0018717C" w:rsidRPr="0007011E" w:rsidRDefault="0067699E" w:rsidP="00297BF3">
            <w:pPr>
              <w:spacing w:after="0" w:line="240" w:lineRule="auto"/>
              <w:jc w:val="center"/>
              <w:rPr>
                <w:rFonts w:cstheme="minorHAnsi"/>
                <w:snapToGrid w:val="0"/>
                <w:lang w:val="es-ES"/>
              </w:rPr>
            </w:pPr>
            <w:r w:rsidRPr="0007011E">
              <w:rPr>
                <w:rFonts w:cstheme="minorHAnsi"/>
                <w:snapToGrid w:val="0"/>
                <w:lang w:val="es-ES"/>
              </w:rPr>
              <w:t xml:space="preserve">$ </w:t>
            </w:r>
            <w:r w:rsidR="0018717C" w:rsidRPr="0007011E">
              <w:rPr>
                <w:rFonts w:cstheme="minorHAnsi"/>
                <w:snapToGrid w:val="0"/>
                <w:lang w:val="es-ES"/>
              </w:rPr>
              <w:t>1,</w:t>
            </w:r>
            <w:r w:rsidR="00177CE7">
              <w:rPr>
                <w:rFonts w:cstheme="minorHAnsi"/>
                <w:snapToGrid w:val="0"/>
                <w:lang w:val="es-ES"/>
              </w:rPr>
              <w:t>210</w:t>
            </w:r>
            <w:r w:rsidRPr="0007011E">
              <w:rPr>
                <w:rFonts w:cstheme="minorHAnsi"/>
                <w:snapToGrid w:val="0"/>
                <w:lang w:val="es-ES"/>
              </w:rPr>
              <w:t xml:space="preserve"> </w:t>
            </w:r>
            <w:r w:rsidRPr="0007011E">
              <w:rPr>
                <w:rFonts w:cstheme="minorHAnsi"/>
                <w:snapToGrid w:val="0"/>
                <w:lang w:val="en-US"/>
              </w:rPr>
              <w:t>USD</w:t>
            </w:r>
          </w:p>
        </w:tc>
        <w:tc>
          <w:tcPr>
            <w:tcW w:w="85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6389AE" w14:textId="1D7AE848"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77CE7">
              <w:rPr>
                <w:rFonts w:cstheme="minorHAnsi"/>
                <w:snapToGrid w:val="0"/>
                <w:lang w:val="es-ES"/>
              </w:rPr>
              <w:t>995</w:t>
            </w:r>
            <w:r w:rsidRPr="0007011E">
              <w:rPr>
                <w:rFonts w:cstheme="minorHAnsi"/>
                <w:snapToGrid w:val="0"/>
                <w:lang w:val="es-ES"/>
              </w:rPr>
              <w:t xml:space="preserve"> </w:t>
            </w:r>
            <w:r w:rsidRPr="0007011E">
              <w:rPr>
                <w:rFonts w:cstheme="minorHAnsi"/>
                <w:snapToGrid w:val="0"/>
                <w:lang w:val="en-US"/>
              </w:rPr>
              <w:t>USD</w:t>
            </w:r>
          </w:p>
        </w:tc>
        <w:tc>
          <w:tcPr>
            <w:tcW w:w="84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A5A28A" w14:textId="6AA1A975"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77CE7">
              <w:rPr>
                <w:rFonts w:cstheme="minorHAnsi"/>
                <w:snapToGrid w:val="0"/>
                <w:lang w:val="es-ES"/>
              </w:rPr>
              <w:t>990</w:t>
            </w:r>
            <w:r w:rsidRPr="0007011E">
              <w:rPr>
                <w:rFonts w:cstheme="minorHAnsi"/>
                <w:snapToGrid w:val="0"/>
                <w:lang w:val="es-ES"/>
              </w:rPr>
              <w:t xml:space="preserve"> </w:t>
            </w:r>
            <w:r w:rsidRPr="0007011E">
              <w:rPr>
                <w:rFonts w:cstheme="minorHAnsi"/>
                <w:snapToGrid w:val="0"/>
                <w:lang w:val="en-US"/>
              </w:rPr>
              <w:t>USD</w:t>
            </w:r>
          </w:p>
        </w:tc>
        <w:tc>
          <w:tcPr>
            <w:tcW w:w="847" w:type="pct"/>
            <w:tcBorders>
              <w:top w:val="single" w:sz="4" w:space="0" w:color="auto"/>
              <w:left w:val="single" w:sz="4" w:space="0" w:color="auto"/>
              <w:bottom w:val="single" w:sz="4" w:space="0" w:color="auto"/>
              <w:right w:val="single" w:sz="4" w:space="0" w:color="auto"/>
            </w:tcBorders>
            <w:vAlign w:val="center"/>
          </w:tcPr>
          <w:p w14:paraId="5D14581F" w14:textId="197BD852"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Pr="0007011E">
              <w:rPr>
                <w:rFonts w:cstheme="minorHAnsi"/>
                <w:snapToGrid w:val="0"/>
                <w:lang w:val="en-US"/>
              </w:rPr>
              <w:t>7</w:t>
            </w:r>
            <w:r w:rsidR="00177CE7">
              <w:rPr>
                <w:rFonts w:cstheme="minorHAnsi"/>
                <w:snapToGrid w:val="0"/>
                <w:lang w:val="en-US"/>
              </w:rPr>
              <w:t>35</w:t>
            </w:r>
            <w:r w:rsidRPr="0007011E">
              <w:rPr>
                <w:rFonts w:cstheme="minorHAnsi"/>
                <w:snapToGrid w:val="0"/>
                <w:lang w:val="es-ES"/>
              </w:rPr>
              <w:t xml:space="preserve"> </w:t>
            </w:r>
            <w:r w:rsidRPr="0007011E">
              <w:rPr>
                <w:rFonts w:cstheme="minorHAnsi"/>
                <w:snapToGrid w:val="0"/>
                <w:lang w:val="en-US"/>
              </w:rPr>
              <w:t>USD</w:t>
            </w:r>
          </w:p>
        </w:tc>
      </w:tr>
      <w:tr w:rsidR="0067699E" w14:paraId="5E6F8844" w14:textId="708581E3" w:rsidTr="008C0452">
        <w:trPr>
          <w:cantSplit/>
          <w:trHeight w:val="550"/>
        </w:trPr>
        <w:tc>
          <w:tcPr>
            <w:tcW w:w="1577" w:type="pct"/>
            <w:tcBorders>
              <w:top w:val="single" w:sz="4" w:space="0" w:color="auto"/>
              <w:left w:val="single" w:sz="4" w:space="0" w:color="auto"/>
              <w:bottom w:val="single" w:sz="4" w:space="0" w:color="auto"/>
              <w:right w:val="single" w:sz="4" w:space="0" w:color="auto"/>
            </w:tcBorders>
            <w:vAlign w:val="center"/>
            <w:hideMark/>
          </w:tcPr>
          <w:p w14:paraId="6D4FC0ED" w14:textId="1D590076" w:rsidR="0018717C" w:rsidRPr="0007011E" w:rsidRDefault="0018717C" w:rsidP="00FE4DC3">
            <w:pPr>
              <w:spacing w:after="0" w:line="240" w:lineRule="auto"/>
              <w:jc w:val="center"/>
              <w:rPr>
                <w:rFonts w:cstheme="minorHAnsi"/>
                <w:snapToGrid w:val="0"/>
                <w:lang w:val="es-ES"/>
              </w:rPr>
            </w:pPr>
            <w:r w:rsidRPr="0007011E">
              <w:rPr>
                <w:rFonts w:cstheme="minorHAnsi"/>
                <w:snapToGrid w:val="0"/>
                <w:lang w:val="es-ES"/>
              </w:rPr>
              <w:t>TURISTA SUPERIOR</w:t>
            </w:r>
          </w:p>
          <w:p w14:paraId="27A93D69" w14:textId="6D005407" w:rsidR="0018717C" w:rsidRPr="0007011E" w:rsidRDefault="0018717C" w:rsidP="00297BF3">
            <w:pPr>
              <w:spacing w:after="0" w:line="240" w:lineRule="auto"/>
              <w:jc w:val="center"/>
              <w:rPr>
                <w:rFonts w:cstheme="minorHAnsi"/>
                <w:snapToGrid w:val="0"/>
                <w:lang w:val="es-ES"/>
              </w:rPr>
            </w:pPr>
            <w:r w:rsidRPr="0007011E">
              <w:rPr>
                <w:rFonts w:cstheme="minorHAnsi"/>
                <w:snapToGrid w:val="0"/>
                <w:lang w:val="es-ES"/>
              </w:rPr>
              <w:t>(Tren</w:t>
            </w:r>
            <w:r w:rsidR="00D42D80">
              <w:rPr>
                <w:rFonts w:cstheme="minorHAnsi"/>
                <w:snapToGrid w:val="0"/>
                <w:lang w:val="es-ES"/>
              </w:rPr>
              <w:t xml:space="preserve"> </w:t>
            </w:r>
            <w:r w:rsidRPr="0007011E">
              <w:rPr>
                <w:rFonts w:cstheme="minorHAnsi"/>
                <w:snapToGrid w:val="0"/>
                <w:lang w:val="es-ES"/>
              </w:rPr>
              <w:t>The Voyager)</w:t>
            </w:r>
          </w:p>
        </w:tc>
        <w:tc>
          <w:tcPr>
            <w:tcW w:w="87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A59B9F" w14:textId="5C7A90F9"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8717C" w:rsidRPr="0007011E">
              <w:rPr>
                <w:rFonts w:cstheme="minorHAnsi"/>
                <w:snapToGrid w:val="0"/>
                <w:lang w:val="en-US"/>
              </w:rPr>
              <w:t>1,</w:t>
            </w:r>
            <w:r w:rsidR="00177CE7">
              <w:rPr>
                <w:rFonts w:cstheme="minorHAnsi"/>
                <w:snapToGrid w:val="0"/>
                <w:lang w:val="en-US"/>
              </w:rPr>
              <w:t>340</w:t>
            </w:r>
            <w:r w:rsidRPr="0007011E">
              <w:rPr>
                <w:rFonts w:cstheme="minorHAnsi"/>
                <w:snapToGrid w:val="0"/>
                <w:lang w:val="es-ES"/>
              </w:rPr>
              <w:t xml:space="preserve"> </w:t>
            </w:r>
            <w:r w:rsidRPr="0007011E">
              <w:rPr>
                <w:rFonts w:cstheme="minorHAnsi"/>
                <w:snapToGrid w:val="0"/>
                <w:lang w:val="en-US"/>
              </w:rPr>
              <w:t>USD</w:t>
            </w:r>
          </w:p>
        </w:tc>
        <w:tc>
          <w:tcPr>
            <w:tcW w:w="85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4FD843" w14:textId="5D9E107C"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8717C" w:rsidRPr="0007011E">
              <w:rPr>
                <w:rFonts w:cstheme="minorHAnsi"/>
                <w:snapToGrid w:val="0"/>
                <w:lang w:val="en-US"/>
              </w:rPr>
              <w:t>1,</w:t>
            </w:r>
            <w:r w:rsidR="00177CE7">
              <w:rPr>
                <w:rFonts w:cstheme="minorHAnsi"/>
                <w:snapToGrid w:val="0"/>
                <w:lang w:val="en-US"/>
              </w:rPr>
              <w:t>05</w:t>
            </w:r>
            <w:r w:rsidR="00B5365B">
              <w:rPr>
                <w:rFonts w:cstheme="minorHAnsi"/>
                <w:snapToGrid w:val="0"/>
                <w:lang w:val="en-US"/>
              </w:rPr>
              <w:t>0</w:t>
            </w:r>
            <w:r w:rsidRPr="0007011E">
              <w:rPr>
                <w:rFonts w:cstheme="minorHAnsi"/>
                <w:snapToGrid w:val="0"/>
                <w:lang w:val="es-ES"/>
              </w:rPr>
              <w:t xml:space="preserve"> </w:t>
            </w:r>
            <w:r w:rsidRPr="0007011E">
              <w:rPr>
                <w:rFonts w:cstheme="minorHAnsi"/>
                <w:snapToGrid w:val="0"/>
                <w:lang w:val="en-US"/>
              </w:rPr>
              <w:t>USD</w:t>
            </w:r>
          </w:p>
        </w:tc>
        <w:tc>
          <w:tcPr>
            <w:tcW w:w="84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285058" w14:textId="7E80ADA9"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8717C" w:rsidRPr="0007011E">
              <w:rPr>
                <w:rFonts w:cstheme="minorHAnsi"/>
                <w:snapToGrid w:val="0"/>
                <w:lang w:val="en-US"/>
              </w:rPr>
              <w:t>1,0</w:t>
            </w:r>
            <w:r w:rsidR="00B5365B">
              <w:rPr>
                <w:rFonts w:cstheme="minorHAnsi"/>
                <w:snapToGrid w:val="0"/>
                <w:lang w:val="en-US"/>
              </w:rPr>
              <w:t>40</w:t>
            </w:r>
            <w:r w:rsidRPr="0007011E">
              <w:rPr>
                <w:rFonts w:cstheme="minorHAnsi"/>
                <w:snapToGrid w:val="0"/>
                <w:lang w:val="es-ES"/>
              </w:rPr>
              <w:t xml:space="preserve"> </w:t>
            </w:r>
            <w:r w:rsidRPr="0007011E">
              <w:rPr>
                <w:rFonts w:cstheme="minorHAnsi"/>
                <w:snapToGrid w:val="0"/>
                <w:lang w:val="en-US"/>
              </w:rPr>
              <w:t>USD</w:t>
            </w:r>
          </w:p>
        </w:tc>
        <w:tc>
          <w:tcPr>
            <w:tcW w:w="847" w:type="pct"/>
            <w:tcBorders>
              <w:top w:val="single" w:sz="4" w:space="0" w:color="auto"/>
              <w:left w:val="single" w:sz="4" w:space="0" w:color="auto"/>
              <w:bottom w:val="single" w:sz="4" w:space="0" w:color="auto"/>
              <w:right w:val="single" w:sz="4" w:space="0" w:color="auto"/>
            </w:tcBorders>
            <w:vAlign w:val="center"/>
          </w:tcPr>
          <w:p w14:paraId="4CD4DF7E" w14:textId="64529B59"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Pr="0007011E">
              <w:rPr>
                <w:rFonts w:cstheme="minorHAnsi"/>
                <w:snapToGrid w:val="0"/>
                <w:lang w:val="en-US"/>
              </w:rPr>
              <w:t>785 USD</w:t>
            </w:r>
          </w:p>
        </w:tc>
      </w:tr>
      <w:tr w:rsidR="0067699E" w14:paraId="454AA528" w14:textId="1D8ED2B2" w:rsidTr="008C0452">
        <w:trPr>
          <w:cantSplit/>
          <w:trHeight w:val="354"/>
        </w:trPr>
        <w:tc>
          <w:tcPr>
            <w:tcW w:w="1577" w:type="pct"/>
            <w:tcBorders>
              <w:top w:val="single" w:sz="4" w:space="0" w:color="auto"/>
              <w:left w:val="single" w:sz="4" w:space="0" w:color="auto"/>
              <w:bottom w:val="single" w:sz="4" w:space="0" w:color="auto"/>
              <w:right w:val="single" w:sz="4" w:space="0" w:color="auto"/>
            </w:tcBorders>
            <w:vAlign w:val="center"/>
            <w:hideMark/>
          </w:tcPr>
          <w:p w14:paraId="77CB86D8" w14:textId="77777777" w:rsidR="0018717C" w:rsidRPr="0007011E" w:rsidRDefault="0018717C" w:rsidP="00297BF3">
            <w:pPr>
              <w:spacing w:after="0" w:line="240" w:lineRule="auto"/>
              <w:jc w:val="center"/>
              <w:rPr>
                <w:rFonts w:cstheme="minorHAnsi"/>
                <w:snapToGrid w:val="0"/>
                <w:lang w:val="es-ES"/>
              </w:rPr>
            </w:pPr>
            <w:r w:rsidRPr="0007011E">
              <w:rPr>
                <w:rFonts w:cstheme="minorHAnsi"/>
                <w:snapToGrid w:val="0"/>
                <w:lang w:val="es-ES"/>
              </w:rPr>
              <w:t>PRIMERA</w:t>
            </w:r>
          </w:p>
          <w:p w14:paraId="56010D1F" w14:textId="0555668E" w:rsidR="0018717C" w:rsidRPr="0007011E" w:rsidRDefault="0018717C" w:rsidP="00297BF3">
            <w:pPr>
              <w:spacing w:after="0" w:line="240" w:lineRule="auto"/>
              <w:jc w:val="center"/>
              <w:rPr>
                <w:rFonts w:cstheme="minorHAnsi"/>
                <w:snapToGrid w:val="0"/>
                <w:lang w:val="es-ES"/>
              </w:rPr>
            </w:pPr>
            <w:r w:rsidRPr="0007011E">
              <w:rPr>
                <w:rFonts w:cstheme="minorHAnsi"/>
                <w:snapToGrid w:val="0"/>
                <w:lang w:val="es-ES"/>
              </w:rPr>
              <w:t>(</w:t>
            </w:r>
            <w:r w:rsidR="00D42D80" w:rsidRPr="0007011E">
              <w:rPr>
                <w:rFonts w:cstheme="minorHAnsi"/>
                <w:snapToGrid w:val="0"/>
                <w:lang w:val="es-ES"/>
              </w:rPr>
              <w:t>Tren</w:t>
            </w:r>
            <w:r w:rsidR="00D42D80">
              <w:rPr>
                <w:rFonts w:cstheme="minorHAnsi"/>
                <w:snapToGrid w:val="0"/>
                <w:lang w:val="es-ES"/>
              </w:rPr>
              <w:t xml:space="preserve"> </w:t>
            </w:r>
            <w:r w:rsidR="00D42D80" w:rsidRPr="0007011E">
              <w:rPr>
                <w:rFonts w:cstheme="minorHAnsi"/>
                <w:snapToGrid w:val="0"/>
                <w:lang w:val="es-ES"/>
              </w:rPr>
              <w:t>The Voyager</w:t>
            </w:r>
            <w:r w:rsidRPr="0007011E">
              <w:rPr>
                <w:rFonts w:cstheme="minorHAnsi"/>
                <w:snapToGrid w:val="0"/>
                <w:lang w:val="es-ES"/>
              </w:rPr>
              <w:t>)</w:t>
            </w:r>
          </w:p>
        </w:tc>
        <w:tc>
          <w:tcPr>
            <w:tcW w:w="87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613376" w14:textId="19982B27"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8717C" w:rsidRPr="0007011E">
              <w:rPr>
                <w:rFonts w:cstheme="minorHAnsi"/>
                <w:snapToGrid w:val="0"/>
                <w:lang w:val="en-US"/>
              </w:rPr>
              <w:t>1,</w:t>
            </w:r>
            <w:r w:rsidR="00177CE7">
              <w:rPr>
                <w:rFonts w:cstheme="minorHAnsi"/>
                <w:snapToGrid w:val="0"/>
                <w:lang w:val="en-US"/>
              </w:rPr>
              <w:t>580</w:t>
            </w:r>
            <w:r w:rsidRPr="0007011E">
              <w:rPr>
                <w:rFonts w:cstheme="minorHAnsi"/>
                <w:snapToGrid w:val="0"/>
                <w:lang w:val="es-ES"/>
              </w:rPr>
              <w:t xml:space="preserve"> </w:t>
            </w:r>
            <w:r w:rsidRPr="0007011E">
              <w:rPr>
                <w:rFonts w:cstheme="minorHAnsi"/>
                <w:snapToGrid w:val="0"/>
                <w:lang w:val="en-US"/>
              </w:rPr>
              <w:t>USD</w:t>
            </w:r>
          </w:p>
        </w:tc>
        <w:tc>
          <w:tcPr>
            <w:tcW w:w="85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FFD724" w14:textId="73FF7173"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8717C" w:rsidRPr="0007011E">
              <w:rPr>
                <w:rFonts w:cstheme="minorHAnsi"/>
                <w:snapToGrid w:val="0"/>
                <w:lang w:val="en-US"/>
              </w:rPr>
              <w:t>1,</w:t>
            </w:r>
            <w:r w:rsidR="00177CE7">
              <w:rPr>
                <w:rFonts w:cstheme="minorHAnsi"/>
                <w:snapToGrid w:val="0"/>
                <w:lang w:val="en-US"/>
              </w:rPr>
              <w:t>155</w:t>
            </w:r>
            <w:r w:rsidRPr="0007011E">
              <w:rPr>
                <w:rFonts w:cstheme="minorHAnsi"/>
                <w:snapToGrid w:val="0"/>
                <w:lang w:val="es-ES"/>
              </w:rPr>
              <w:t xml:space="preserve"> </w:t>
            </w:r>
            <w:r w:rsidRPr="0007011E">
              <w:rPr>
                <w:rFonts w:cstheme="minorHAnsi"/>
                <w:snapToGrid w:val="0"/>
                <w:lang w:val="en-US"/>
              </w:rPr>
              <w:t>USD</w:t>
            </w:r>
          </w:p>
        </w:tc>
        <w:tc>
          <w:tcPr>
            <w:tcW w:w="84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ED2611" w14:textId="45889027"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8717C" w:rsidRPr="0007011E">
              <w:rPr>
                <w:rFonts w:cstheme="minorHAnsi"/>
                <w:snapToGrid w:val="0"/>
                <w:lang w:val="en-US"/>
              </w:rPr>
              <w:t>1,</w:t>
            </w:r>
            <w:r w:rsidR="00177CE7">
              <w:rPr>
                <w:rFonts w:cstheme="minorHAnsi"/>
                <w:snapToGrid w:val="0"/>
                <w:lang w:val="en-US"/>
              </w:rPr>
              <w:t>145</w:t>
            </w:r>
            <w:r w:rsidRPr="0007011E">
              <w:rPr>
                <w:rFonts w:cstheme="minorHAnsi"/>
                <w:snapToGrid w:val="0"/>
                <w:lang w:val="es-ES"/>
              </w:rPr>
              <w:t xml:space="preserve"> </w:t>
            </w:r>
            <w:r w:rsidRPr="0007011E">
              <w:rPr>
                <w:rFonts w:cstheme="minorHAnsi"/>
                <w:snapToGrid w:val="0"/>
                <w:lang w:val="en-US"/>
              </w:rPr>
              <w:t>USD</w:t>
            </w:r>
          </w:p>
        </w:tc>
        <w:tc>
          <w:tcPr>
            <w:tcW w:w="847" w:type="pct"/>
            <w:tcBorders>
              <w:top w:val="single" w:sz="4" w:space="0" w:color="auto"/>
              <w:left w:val="single" w:sz="4" w:space="0" w:color="auto"/>
              <w:bottom w:val="single" w:sz="4" w:space="0" w:color="auto"/>
              <w:right w:val="single" w:sz="4" w:space="0" w:color="auto"/>
            </w:tcBorders>
            <w:vAlign w:val="center"/>
          </w:tcPr>
          <w:p w14:paraId="0B35BC0D" w14:textId="5EE5430C"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B5365B">
              <w:rPr>
                <w:rFonts w:cstheme="minorHAnsi"/>
                <w:snapToGrid w:val="0"/>
                <w:lang w:val="es-ES"/>
              </w:rPr>
              <w:t>895</w:t>
            </w:r>
            <w:r w:rsidRPr="0007011E">
              <w:rPr>
                <w:rFonts w:cstheme="minorHAnsi"/>
                <w:snapToGrid w:val="0"/>
                <w:lang w:val="es-ES"/>
              </w:rPr>
              <w:t xml:space="preserve"> </w:t>
            </w:r>
            <w:r w:rsidRPr="0007011E">
              <w:rPr>
                <w:rFonts w:cstheme="minorHAnsi"/>
                <w:snapToGrid w:val="0"/>
                <w:lang w:val="en-US"/>
              </w:rPr>
              <w:t>USD</w:t>
            </w:r>
          </w:p>
        </w:tc>
      </w:tr>
      <w:tr w:rsidR="0067699E" w14:paraId="1775B6F1" w14:textId="277BF9D8" w:rsidTr="008C0452">
        <w:trPr>
          <w:cantSplit/>
          <w:trHeight w:val="543"/>
        </w:trPr>
        <w:tc>
          <w:tcPr>
            <w:tcW w:w="1577" w:type="pct"/>
            <w:tcBorders>
              <w:top w:val="single" w:sz="4" w:space="0" w:color="auto"/>
              <w:left w:val="single" w:sz="4" w:space="0" w:color="auto"/>
              <w:bottom w:val="single" w:sz="4" w:space="0" w:color="auto"/>
              <w:right w:val="single" w:sz="4" w:space="0" w:color="auto"/>
            </w:tcBorders>
            <w:vAlign w:val="center"/>
            <w:hideMark/>
          </w:tcPr>
          <w:p w14:paraId="5D80FB63" w14:textId="7A737479" w:rsidR="0018717C" w:rsidRPr="0007011E" w:rsidRDefault="0018717C" w:rsidP="00FE4DC3">
            <w:pPr>
              <w:spacing w:after="0" w:line="240" w:lineRule="auto"/>
              <w:jc w:val="center"/>
              <w:rPr>
                <w:rFonts w:cstheme="minorHAnsi"/>
                <w:snapToGrid w:val="0"/>
                <w:lang w:val="es-ES"/>
              </w:rPr>
            </w:pPr>
            <w:r w:rsidRPr="0007011E">
              <w:rPr>
                <w:rFonts w:cstheme="minorHAnsi"/>
                <w:snapToGrid w:val="0"/>
                <w:lang w:val="es-ES"/>
              </w:rPr>
              <w:t>PRIMERA SUPERIOR</w:t>
            </w:r>
          </w:p>
          <w:p w14:paraId="3838E759" w14:textId="55FF13C3" w:rsidR="0018717C" w:rsidRPr="0007011E" w:rsidRDefault="0018717C" w:rsidP="00297BF3">
            <w:pPr>
              <w:spacing w:after="0" w:line="240" w:lineRule="auto"/>
              <w:jc w:val="center"/>
              <w:rPr>
                <w:rFonts w:cstheme="minorHAnsi"/>
                <w:snapToGrid w:val="0"/>
                <w:lang w:val="es-ES"/>
              </w:rPr>
            </w:pPr>
            <w:r w:rsidRPr="0007011E">
              <w:rPr>
                <w:rFonts w:cstheme="minorHAnsi"/>
                <w:snapToGrid w:val="0"/>
                <w:lang w:val="es-ES"/>
              </w:rPr>
              <w:t>(</w:t>
            </w:r>
            <w:r w:rsidR="00D42D80" w:rsidRPr="0007011E">
              <w:rPr>
                <w:rFonts w:cstheme="minorHAnsi"/>
                <w:snapToGrid w:val="0"/>
                <w:lang w:val="es-ES"/>
              </w:rPr>
              <w:t>Tren</w:t>
            </w:r>
            <w:r w:rsidR="00D42D80">
              <w:rPr>
                <w:rFonts w:cstheme="minorHAnsi"/>
                <w:snapToGrid w:val="0"/>
                <w:lang w:val="es-ES"/>
              </w:rPr>
              <w:t xml:space="preserve"> </w:t>
            </w:r>
            <w:r w:rsidR="00D42D80" w:rsidRPr="0007011E">
              <w:rPr>
                <w:rFonts w:cstheme="minorHAnsi"/>
                <w:snapToGrid w:val="0"/>
                <w:lang w:val="es-ES"/>
              </w:rPr>
              <w:t>The Voyager</w:t>
            </w:r>
            <w:r w:rsidRPr="0007011E">
              <w:rPr>
                <w:rFonts w:cstheme="minorHAnsi"/>
                <w:snapToGrid w:val="0"/>
                <w:lang w:val="es-ES"/>
              </w:rPr>
              <w:t>)</w:t>
            </w:r>
          </w:p>
        </w:tc>
        <w:tc>
          <w:tcPr>
            <w:tcW w:w="87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1007C3" w14:textId="2D9CD61D"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8717C" w:rsidRPr="0007011E">
              <w:rPr>
                <w:rFonts w:cstheme="minorHAnsi"/>
                <w:snapToGrid w:val="0"/>
                <w:lang w:val="en-US"/>
              </w:rPr>
              <w:t>1,</w:t>
            </w:r>
            <w:r w:rsidR="00177CE7">
              <w:rPr>
                <w:rFonts w:cstheme="minorHAnsi"/>
                <w:snapToGrid w:val="0"/>
                <w:lang w:val="en-US"/>
              </w:rPr>
              <w:t>740</w:t>
            </w:r>
            <w:r w:rsidRPr="0007011E">
              <w:rPr>
                <w:rFonts w:cstheme="minorHAnsi"/>
                <w:snapToGrid w:val="0"/>
                <w:lang w:val="es-ES"/>
              </w:rPr>
              <w:t xml:space="preserve"> </w:t>
            </w:r>
            <w:r w:rsidRPr="0007011E">
              <w:rPr>
                <w:rFonts w:cstheme="minorHAnsi"/>
                <w:snapToGrid w:val="0"/>
                <w:lang w:val="en-US"/>
              </w:rPr>
              <w:t>USD</w:t>
            </w:r>
          </w:p>
        </w:tc>
        <w:tc>
          <w:tcPr>
            <w:tcW w:w="85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06BA27" w14:textId="3B2F2820"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8717C" w:rsidRPr="0007011E">
              <w:rPr>
                <w:rFonts w:cstheme="minorHAnsi"/>
                <w:snapToGrid w:val="0"/>
                <w:lang w:val="en-US"/>
              </w:rPr>
              <w:t>1,</w:t>
            </w:r>
            <w:r w:rsidR="00177CE7">
              <w:rPr>
                <w:rFonts w:cstheme="minorHAnsi"/>
                <w:snapToGrid w:val="0"/>
                <w:lang w:val="en-US"/>
              </w:rPr>
              <w:t>245</w:t>
            </w:r>
            <w:r w:rsidRPr="0007011E">
              <w:rPr>
                <w:rFonts w:cstheme="minorHAnsi"/>
                <w:snapToGrid w:val="0"/>
                <w:lang w:val="es-ES"/>
              </w:rPr>
              <w:t xml:space="preserve"> </w:t>
            </w:r>
            <w:r w:rsidRPr="0007011E">
              <w:rPr>
                <w:rFonts w:cstheme="minorHAnsi"/>
                <w:snapToGrid w:val="0"/>
                <w:lang w:val="en-US"/>
              </w:rPr>
              <w:t>USD</w:t>
            </w:r>
          </w:p>
        </w:tc>
        <w:tc>
          <w:tcPr>
            <w:tcW w:w="84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203CD1" w14:textId="0EAF9385"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8717C" w:rsidRPr="0007011E">
              <w:rPr>
                <w:rFonts w:cstheme="minorHAnsi"/>
                <w:snapToGrid w:val="0"/>
                <w:lang w:val="en-US"/>
              </w:rPr>
              <w:t>1,</w:t>
            </w:r>
            <w:r w:rsidR="00177CE7">
              <w:rPr>
                <w:rFonts w:cstheme="minorHAnsi"/>
                <w:snapToGrid w:val="0"/>
                <w:lang w:val="en-US"/>
              </w:rPr>
              <w:t>245</w:t>
            </w:r>
            <w:r w:rsidRPr="0007011E">
              <w:rPr>
                <w:rFonts w:cstheme="minorHAnsi"/>
                <w:snapToGrid w:val="0"/>
                <w:lang w:val="es-ES"/>
              </w:rPr>
              <w:t xml:space="preserve"> </w:t>
            </w:r>
            <w:r w:rsidRPr="0007011E">
              <w:rPr>
                <w:rFonts w:cstheme="minorHAnsi"/>
                <w:snapToGrid w:val="0"/>
                <w:lang w:val="en-US"/>
              </w:rPr>
              <w:t>USD</w:t>
            </w:r>
          </w:p>
        </w:tc>
        <w:tc>
          <w:tcPr>
            <w:tcW w:w="847" w:type="pct"/>
            <w:tcBorders>
              <w:top w:val="single" w:sz="4" w:space="0" w:color="auto"/>
              <w:left w:val="single" w:sz="4" w:space="0" w:color="auto"/>
              <w:bottom w:val="single" w:sz="4" w:space="0" w:color="auto"/>
              <w:right w:val="single" w:sz="4" w:space="0" w:color="auto"/>
            </w:tcBorders>
            <w:vAlign w:val="center"/>
          </w:tcPr>
          <w:p w14:paraId="5A2C9302" w14:textId="24CC5154"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77CE7">
              <w:rPr>
                <w:rFonts w:cstheme="minorHAnsi"/>
                <w:snapToGrid w:val="0"/>
                <w:lang w:val="es-ES"/>
              </w:rPr>
              <w:t>1,040</w:t>
            </w:r>
            <w:r w:rsidRPr="0007011E">
              <w:rPr>
                <w:rFonts w:cstheme="minorHAnsi"/>
                <w:snapToGrid w:val="0"/>
                <w:lang w:val="es-ES"/>
              </w:rPr>
              <w:t xml:space="preserve"> </w:t>
            </w:r>
            <w:r w:rsidRPr="0007011E">
              <w:rPr>
                <w:rFonts w:cstheme="minorHAnsi"/>
                <w:snapToGrid w:val="0"/>
                <w:lang w:val="en-US"/>
              </w:rPr>
              <w:t>USD</w:t>
            </w:r>
          </w:p>
        </w:tc>
      </w:tr>
      <w:tr w:rsidR="0067699E" w14:paraId="6B7ECC2A" w14:textId="7B108EC3" w:rsidTr="008C0452">
        <w:trPr>
          <w:cantSplit/>
          <w:trHeight w:val="418"/>
        </w:trPr>
        <w:tc>
          <w:tcPr>
            <w:tcW w:w="1577" w:type="pct"/>
            <w:tcBorders>
              <w:top w:val="single" w:sz="4" w:space="0" w:color="auto"/>
              <w:left w:val="single" w:sz="4" w:space="0" w:color="auto"/>
              <w:bottom w:val="single" w:sz="4" w:space="0" w:color="auto"/>
              <w:right w:val="single" w:sz="4" w:space="0" w:color="auto"/>
            </w:tcBorders>
            <w:vAlign w:val="center"/>
            <w:hideMark/>
          </w:tcPr>
          <w:p w14:paraId="19F80C40" w14:textId="77777777" w:rsidR="0018717C" w:rsidRPr="0007011E" w:rsidRDefault="0018717C" w:rsidP="00297BF3">
            <w:pPr>
              <w:spacing w:after="0" w:line="240" w:lineRule="auto"/>
              <w:jc w:val="center"/>
              <w:rPr>
                <w:rFonts w:cstheme="minorHAnsi"/>
                <w:snapToGrid w:val="0"/>
                <w:lang w:val="es-ES"/>
              </w:rPr>
            </w:pPr>
            <w:r w:rsidRPr="0007011E">
              <w:rPr>
                <w:rFonts w:cstheme="minorHAnsi"/>
                <w:snapToGrid w:val="0"/>
                <w:lang w:val="es-ES"/>
              </w:rPr>
              <w:t>LUJO</w:t>
            </w:r>
          </w:p>
          <w:p w14:paraId="5BFABEC7" w14:textId="3D45846A" w:rsidR="0018717C" w:rsidRPr="0007011E" w:rsidRDefault="0018717C" w:rsidP="00297BF3">
            <w:pPr>
              <w:spacing w:after="0" w:line="240" w:lineRule="auto"/>
              <w:jc w:val="center"/>
              <w:rPr>
                <w:rFonts w:cstheme="minorHAnsi"/>
                <w:snapToGrid w:val="0"/>
                <w:lang w:val="es-ES"/>
              </w:rPr>
            </w:pPr>
            <w:r w:rsidRPr="0007011E">
              <w:rPr>
                <w:rFonts w:cstheme="minorHAnsi"/>
                <w:snapToGrid w:val="0"/>
                <w:lang w:val="es-ES"/>
              </w:rPr>
              <w:t>(</w:t>
            </w:r>
            <w:r w:rsidR="00D42D80" w:rsidRPr="0007011E">
              <w:rPr>
                <w:rFonts w:cstheme="minorHAnsi"/>
                <w:snapToGrid w:val="0"/>
                <w:lang w:val="es-ES"/>
              </w:rPr>
              <w:t>Tren</w:t>
            </w:r>
            <w:r w:rsidR="00D42D80">
              <w:rPr>
                <w:rFonts w:cstheme="minorHAnsi"/>
                <w:snapToGrid w:val="0"/>
                <w:lang w:val="es-ES"/>
              </w:rPr>
              <w:t xml:space="preserve"> </w:t>
            </w:r>
            <w:r w:rsidR="00D42D80" w:rsidRPr="0007011E">
              <w:rPr>
                <w:rFonts w:cstheme="minorHAnsi"/>
                <w:snapToGrid w:val="0"/>
                <w:lang w:val="es-ES"/>
              </w:rPr>
              <w:t>The Voyager</w:t>
            </w:r>
            <w:r w:rsidRPr="0007011E">
              <w:rPr>
                <w:rFonts w:cstheme="minorHAnsi"/>
                <w:snapToGrid w:val="0"/>
                <w:lang w:val="es-ES"/>
              </w:rPr>
              <w:t>)</w:t>
            </w:r>
          </w:p>
        </w:tc>
        <w:tc>
          <w:tcPr>
            <w:tcW w:w="87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75B5BB" w14:textId="3416327D"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8717C" w:rsidRPr="0007011E">
              <w:rPr>
                <w:rFonts w:cstheme="minorHAnsi"/>
                <w:snapToGrid w:val="0"/>
                <w:lang w:val="en-US"/>
              </w:rPr>
              <w:t>2,9</w:t>
            </w:r>
            <w:r w:rsidR="00177CE7">
              <w:rPr>
                <w:rFonts w:cstheme="minorHAnsi"/>
                <w:snapToGrid w:val="0"/>
                <w:lang w:val="en-US"/>
              </w:rPr>
              <w:t>60</w:t>
            </w:r>
            <w:r w:rsidRPr="0007011E">
              <w:rPr>
                <w:rFonts w:cstheme="minorHAnsi"/>
                <w:snapToGrid w:val="0"/>
                <w:lang w:val="es-ES"/>
              </w:rPr>
              <w:t xml:space="preserve"> </w:t>
            </w:r>
            <w:r w:rsidRPr="0007011E">
              <w:rPr>
                <w:rFonts w:cstheme="minorHAnsi"/>
                <w:snapToGrid w:val="0"/>
                <w:lang w:val="en-US"/>
              </w:rPr>
              <w:t>USD</w:t>
            </w:r>
          </w:p>
        </w:tc>
        <w:tc>
          <w:tcPr>
            <w:tcW w:w="85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C98DD0" w14:textId="3521121D"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8717C" w:rsidRPr="0007011E">
              <w:rPr>
                <w:rFonts w:cstheme="minorHAnsi"/>
                <w:snapToGrid w:val="0"/>
                <w:lang w:val="en-US"/>
              </w:rPr>
              <w:t>1,</w:t>
            </w:r>
            <w:r w:rsidR="00177CE7">
              <w:rPr>
                <w:rFonts w:cstheme="minorHAnsi"/>
                <w:snapToGrid w:val="0"/>
                <w:lang w:val="en-US"/>
              </w:rPr>
              <w:t>710</w:t>
            </w:r>
            <w:r w:rsidRPr="0007011E">
              <w:rPr>
                <w:rFonts w:cstheme="minorHAnsi"/>
                <w:snapToGrid w:val="0"/>
                <w:lang w:val="es-ES"/>
              </w:rPr>
              <w:t xml:space="preserve"> </w:t>
            </w:r>
            <w:r w:rsidRPr="0007011E">
              <w:rPr>
                <w:rFonts w:cstheme="minorHAnsi"/>
                <w:snapToGrid w:val="0"/>
                <w:lang w:val="en-US"/>
              </w:rPr>
              <w:t>USD</w:t>
            </w:r>
          </w:p>
        </w:tc>
        <w:tc>
          <w:tcPr>
            <w:tcW w:w="84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525E52" w14:textId="1319178F"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8717C" w:rsidRPr="0007011E">
              <w:rPr>
                <w:rFonts w:cstheme="minorHAnsi"/>
                <w:snapToGrid w:val="0"/>
                <w:lang w:val="en-US"/>
              </w:rPr>
              <w:t>1,</w:t>
            </w:r>
            <w:r w:rsidR="00177CE7">
              <w:rPr>
                <w:rFonts w:cstheme="minorHAnsi"/>
                <w:snapToGrid w:val="0"/>
                <w:lang w:val="en-US"/>
              </w:rPr>
              <w:t>585</w:t>
            </w:r>
            <w:r w:rsidRPr="0007011E">
              <w:rPr>
                <w:rFonts w:cstheme="minorHAnsi"/>
                <w:snapToGrid w:val="0"/>
                <w:lang w:val="es-ES"/>
              </w:rPr>
              <w:t xml:space="preserve"> </w:t>
            </w:r>
            <w:r w:rsidRPr="0007011E">
              <w:rPr>
                <w:rFonts w:cstheme="minorHAnsi"/>
                <w:snapToGrid w:val="0"/>
                <w:lang w:val="en-US"/>
              </w:rPr>
              <w:t>USD</w:t>
            </w:r>
          </w:p>
        </w:tc>
        <w:tc>
          <w:tcPr>
            <w:tcW w:w="847" w:type="pct"/>
            <w:tcBorders>
              <w:top w:val="single" w:sz="4" w:space="0" w:color="auto"/>
              <w:left w:val="single" w:sz="4" w:space="0" w:color="auto"/>
              <w:bottom w:val="single" w:sz="4" w:space="0" w:color="auto"/>
              <w:right w:val="single" w:sz="4" w:space="0" w:color="auto"/>
            </w:tcBorders>
            <w:vAlign w:val="center"/>
          </w:tcPr>
          <w:p w14:paraId="4541C347" w14:textId="7D0799FA"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Pr="0007011E">
              <w:rPr>
                <w:rFonts w:cstheme="minorHAnsi"/>
                <w:snapToGrid w:val="0"/>
                <w:lang w:val="en-US"/>
              </w:rPr>
              <w:t>1,</w:t>
            </w:r>
            <w:r w:rsidR="00177CE7">
              <w:rPr>
                <w:rFonts w:cstheme="minorHAnsi"/>
                <w:snapToGrid w:val="0"/>
                <w:lang w:val="en-US"/>
              </w:rPr>
              <w:t>330</w:t>
            </w:r>
            <w:r w:rsidRPr="0007011E">
              <w:rPr>
                <w:rFonts w:cstheme="minorHAnsi"/>
                <w:snapToGrid w:val="0"/>
                <w:lang w:val="es-ES"/>
              </w:rPr>
              <w:t xml:space="preserve"> </w:t>
            </w:r>
            <w:r w:rsidRPr="0007011E">
              <w:rPr>
                <w:rFonts w:cstheme="minorHAnsi"/>
                <w:snapToGrid w:val="0"/>
                <w:lang w:val="en-US"/>
              </w:rPr>
              <w:t>USD</w:t>
            </w:r>
          </w:p>
        </w:tc>
      </w:tr>
      <w:tr w:rsidR="0067699E" w14:paraId="2B3094AD" w14:textId="06ED5F20" w:rsidTr="008C0452">
        <w:trPr>
          <w:cantSplit/>
          <w:trHeight w:val="472"/>
        </w:trPr>
        <w:tc>
          <w:tcPr>
            <w:tcW w:w="1577" w:type="pct"/>
            <w:tcBorders>
              <w:top w:val="single" w:sz="4" w:space="0" w:color="auto"/>
              <w:left w:val="single" w:sz="4" w:space="0" w:color="auto"/>
              <w:bottom w:val="single" w:sz="4" w:space="0" w:color="auto"/>
              <w:right w:val="single" w:sz="4" w:space="0" w:color="auto"/>
            </w:tcBorders>
            <w:vAlign w:val="center"/>
            <w:hideMark/>
          </w:tcPr>
          <w:p w14:paraId="7A6B61FD" w14:textId="77777777" w:rsidR="0018717C" w:rsidRPr="0007011E" w:rsidRDefault="0018717C" w:rsidP="00297BF3">
            <w:pPr>
              <w:spacing w:after="0" w:line="240" w:lineRule="auto"/>
              <w:jc w:val="center"/>
              <w:rPr>
                <w:rFonts w:cstheme="minorHAnsi"/>
                <w:snapToGrid w:val="0"/>
                <w:lang w:val="es-ES"/>
              </w:rPr>
            </w:pPr>
            <w:r w:rsidRPr="0007011E">
              <w:rPr>
                <w:rFonts w:cstheme="minorHAnsi"/>
                <w:snapToGrid w:val="0"/>
                <w:lang w:val="es-ES"/>
              </w:rPr>
              <w:t>LUJO SUPERIOR</w:t>
            </w:r>
          </w:p>
          <w:p w14:paraId="049B1522" w14:textId="23610DA9" w:rsidR="0018717C" w:rsidRPr="0007011E" w:rsidRDefault="0018717C" w:rsidP="00297BF3">
            <w:pPr>
              <w:spacing w:after="0" w:line="240" w:lineRule="auto"/>
              <w:jc w:val="center"/>
              <w:rPr>
                <w:rFonts w:cstheme="minorHAnsi"/>
                <w:snapToGrid w:val="0"/>
                <w:lang w:val="es-ES"/>
              </w:rPr>
            </w:pPr>
            <w:r w:rsidRPr="0007011E">
              <w:rPr>
                <w:rFonts w:cstheme="minorHAnsi"/>
                <w:snapToGrid w:val="0"/>
                <w:lang w:val="es-ES"/>
              </w:rPr>
              <w:t>(</w:t>
            </w:r>
            <w:r w:rsidR="00D42D80" w:rsidRPr="0007011E">
              <w:rPr>
                <w:rFonts w:cstheme="minorHAnsi"/>
                <w:snapToGrid w:val="0"/>
                <w:lang w:val="es-ES"/>
              </w:rPr>
              <w:t>Tren</w:t>
            </w:r>
            <w:r w:rsidR="00D42D80">
              <w:rPr>
                <w:rFonts w:cstheme="minorHAnsi"/>
                <w:snapToGrid w:val="0"/>
                <w:lang w:val="es-ES"/>
              </w:rPr>
              <w:t xml:space="preserve"> </w:t>
            </w:r>
            <w:r w:rsidR="00D42D80" w:rsidRPr="0007011E">
              <w:rPr>
                <w:rFonts w:cstheme="minorHAnsi"/>
                <w:snapToGrid w:val="0"/>
                <w:lang w:val="es-ES"/>
              </w:rPr>
              <w:t>The Voyager</w:t>
            </w:r>
            <w:r w:rsidRPr="0007011E">
              <w:rPr>
                <w:rFonts w:cstheme="minorHAnsi"/>
                <w:snapToGrid w:val="0"/>
                <w:lang w:val="es-ES"/>
              </w:rPr>
              <w:t>)</w:t>
            </w:r>
          </w:p>
        </w:tc>
        <w:tc>
          <w:tcPr>
            <w:tcW w:w="87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867452" w14:textId="3E1D3F0F"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77CE7">
              <w:rPr>
                <w:rFonts w:cstheme="minorHAnsi"/>
                <w:snapToGrid w:val="0"/>
                <w:lang w:val="es-ES"/>
              </w:rPr>
              <w:t>2,945</w:t>
            </w:r>
            <w:r w:rsidRPr="0007011E">
              <w:rPr>
                <w:rFonts w:cstheme="minorHAnsi"/>
                <w:snapToGrid w:val="0"/>
                <w:lang w:val="es-ES"/>
              </w:rPr>
              <w:t xml:space="preserve"> </w:t>
            </w:r>
            <w:r w:rsidRPr="0007011E">
              <w:rPr>
                <w:rFonts w:cstheme="minorHAnsi"/>
                <w:snapToGrid w:val="0"/>
                <w:lang w:val="en-US"/>
              </w:rPr>
              <w:t>USD</w:t>
            </w:r>
          </w:p>
        </w:tc>
        <w:tc>
          <w:tcPr>
            <w:tcW w:w="85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2945C1" w14:textId="27EDC539"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77CE7">
              <w:rPr>
                <w:rFonts w:cstheme="minorHAnsi"/>
                <w:snapToGrid w:val="0"/>
                <w:lang w:val="es-ES"/>
              </w:rPr>
              <w:t>1,840</w:t>
            </w:r>
            <w:r w:rsidRPr="0007011E">
              <w:rPr>
                <w:rFonts w:cstheme="minorHAnsi"/>
                <w:snapToGrid w:val="0"/>
                <w:lang w:val="es-ES"/>
              </w:rPr>
              <w:t xml:space="preserve"> </w:t>
            </w:r>
            <w:r w:rsidRPr="0007011E">
              <w:rPr>
                <w:rFonts w:cstheme="minorHAnsi"/>
                <w:snapToGrid w:val="0"/>
                <w:lang w:val="en-US"/>
              </w:rPr>
              <w:t>USD</w:t>
            </w:r>
          </w:p>
        </w:tc>
        <w:tc>
          <w:tcPr>
            <w:tcW w:w="84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65E065" w14:textId="5D2EE55F"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00177CE7">
              <w:rPr>
                <w:rFonts w:cstheme="minorHAnsi"/>
                <w:snapToGrid w:val="0"/>
                <w:lang w:val="es-ES"/>
              </w:rPr>
              <w:t>1,830</w:t>
            </w:r>
            <w:r w:rsidRPr="0007011E">
              <w:rPr>
                <w:rFonts w:cstheme="minorHAnsi"/>
                <w:snapToGrid w:val="0"/>
                <w:lang w:val="es-ES"/>
              </w:rPr>
              <w:t xml:space="preserve"> </w:t>
            </w:r>
            <w:r w:rsidRPr="0007011E">
              <w:rPr>
                <w:rFonts w:cstheme="minorHAnsi"/>
                <w:snapToGrid w:val="0"/>
                <w:lang w:val="en-US"/>
              </w:rPr>
              <w:t>USD</w:t>
            </w:r>
          </w:p>
        </w:tc>
        <w:tc>
          <w:tcPr>
            <w:tcW w:w="847" w:type="pct"/>
            <w:tcBorders>
              <w:top w:val="single" w:sz="4" w:space="0" w:color="auto"/>
              <w:left w:val="single" w:sz="4" w:space="0" w:color="auto"/>
              <w:bottom w:val="single" w:sz="4" w:space="0" w:color="auto"/>
              <w:right w:val="single" w:sz="4" w:space="0" w:color="auto"/>
            </w:tcBorders>
            <w:vAlign w:val="center"/>
          </w:tcPr>
          <w:p w14:paraId="5B670A6B" w14:textId="426B89A7" w:rsidR="0018717C" w:rsidRPr="0007011E" w:rsidRDefault="0067699E" w:rsidP="00297BF3">
            <w:pPr>
              <w:spacing w:after="0" w:line="240" w:lineRule="auto"/>
              <w:jc w:val="center"/>
              <w:rPr>
                <w:rFonts w:cstheme="minorHAnsi"/>
                <w:snapToGrid w:val="0"/>
                <w:lang w:val="en-US"/>
              </w:rPr>
            </w:pPr>
            <w:r w:rsidRPr="0007011E">
              <w:rPr>
                <w:rFonts w:cstheme="minorHAnsi"/>
                <w:snapToGrid w:val="0"/>
                <w:lang w:val="es-ES"/>
              </w:rPr>
              <w:t xml:space="preserve">$ </w:t>
            </w:r>
            <w:r w:rsidRPr="0007011E">
              <w:rPr>
                <w:rFonts w:cstheme="minorHAnsi"/>
                <w:snapToGrid w:val="0"/>
                <w:lang w:val="en-US"/>
              </w:rPr>
              <w:t>1,</w:t>
            </w:r>
            <w:r w:rsidR="00177CE7">
              <w:rPr>
                <w:rFonts w:cstheme="minorHAnsi"/>
                <w:snapToGrid w:val="0"/>
                <w:lang w:val="en-US"/>
              </w:rPr>
              <w:t>580</w:t>
            </w:r>
            <w:r w:rsidRPr="0007011E">
              <w:rPr>
                <w:rFonts w:cstheme="minorHAnsi"/>
                <w:snapToGrid w:val="0"/>
                <w:lang w:val="es-ES"/>
              </w:rPr>
              <w:t xml:space="preserve"> </w:t>
            </w:r>
            <w:r w:rsidRPr="0007011E">
              <w:rPr>
                <w:rFonts w:cstheme="minorHAnsi"/>
                <w:snapToGrid w:val="0"/>
                <w:lang w:val="en-US"/>
              </w:rPr>
              <w:t>USD</w:t>
            </w:r>
          </w:p>
        </w:tc>
      </w:tr>
    </w:tbl>
    <w:p w14:paraId="1E916F61" w14:textId="77777777" w:rsidR="008C0452" w:rsidRPr="00B87D26" w:rsidRDefault="008C0452" w:rsidP="008C0452">
      <w:pPr>
        <w:spacing w:after="0" w:line="240" w:lineRule="auto"/>
        <w:rPr>
          <w:b/>
          <w:bCs/>
        </w:rPr>
      </w:pPr>
      <w:r w:rsidRPr="00B87D26">
        <w:rPr>
          <w:b/>
          <w:bCs/>
        </w:rPr>
        <w:t>TARIFAS NO VALIDAS DURANTE LAS SIGUIENTES FECHAS: Cade 13 al 19 noviembre, Navidad 24 y 25 de diciembre y Año Nuevo 31 y 01 de enero 2024, Semana Santa del 24 al 31 de marzo.</w:t>
      </w:r>
    </w:p>
    <w:p w14:paraId="25D99BE3" w14:textId="77777777" w:rsidR="00BD78A5" w:rsidRPr="008C0452" w:rsidRDefault="00BD78A5" w:rsidP="00E64AD3">
      <w:pPr>
        <w:spacing w:after="0" w:line="240" w:lineRule="auto"/>
        <w:rPr>
          <w:rFonts w:eastAsia="Batang" w:cs="Arial"/>
          <w:b/>
          <w:kern w:val="36"/>
          <w:lang w:eastAsia="es-ES"/>
        </w:rPr>
      </w:pPr>
    </w:p>
    <w:p w14:paraId="2E3856CD" w14:textId="77777777" w:rsidR="0058485F" w:rsidRDefault="0058485F" w:rsidP="0058485F">
      <w:pPr>
        <w:spacing w:after="0" w:line="240" w:lineRule="auto"/>
        <w:rPr>
          <w:b/>
          <w:bCs/>
        </w:rPr>
      </w:pPr>
      <w:r w:rsidRPr="00EE533F">
        <w:rPr>
          <w:b/>
          <w:bCs/>
        </w:rPr>
        <w:t>EL PRECIO INCLUYE:</w:t>
      </w:r>
    </w:p>
    <w:p w14:paraId="4266C1B3" w14:textId="77777777" w:rsidR="0058485F" w:rsidRDefault="0058485F" w:rsidP="0058485F">
      <w:pPr>
        <w:pStyle w:val="Prrafodelista"/>
        <w:numPr>
          <w:ilvl w:val="0"/>
          <w:numId w:val="20"/>
        </w:numPr>
        <w:spacing w:after="0" w:line="240" w:lineRule="auto"/>
        <w:ind w:left="284" w:hanging="284"/>
        <w:jc w:val="both"/>
      </w:pPr>
      <w:r>
        <w:t>7 noches de alojamiento, con desayuno incluido.</w:t>
      </w:r>
    </w:p>
    <w:p w14:paraId="5C668301" w14:textId="28B075E7" w:rsidR="0058485F" w:rsidRPr="0058485F" w:rsidRDefault="0058485F" w:rsidP="0058485F">
      <w:pPr>
        <w:pStyle w:val="Prrafodelista"/>
        <w:numPr>
          <w:ilvl w:val="0"/>
          <w:numId w:val="20"/>
        </w:numPr>
        <w:spacing w:after="0" w:line="240" w:lineRule="auto"/>
        <w:ind w:left="284" w:hanging="284"/>
        <w:jc w:val="both"/>
      </w:pPr>
      <w:r w:rsidRPr="00B76B9C">
        <w:t>Traslados a los hoteles y aeropuertos</w:t>
      </w:r>
      <w:r>
        <w:t>, en servicio compartido</w:t>
      </w:r>
      <w:r w:rsidRPr="0058485F">
        <w:rPr>
          <w:rFonts w:cstheme="minorHAnsi"/>
        </w:rPr>
        <w:t>.</w:t>
      </w:r>
    </w:p>
    <w:p w14:paraId="63BCB5C5" w14:textId="77777777" w:rsidR="0058485F" w:rsidRPr="005D7354" w:rsidRDefault="0058485F" w:rsidP="0058485F">
      <w:pPr>
        <w:pStyle w:val="Prrafodelista"/>
        <w:numPr>
          <w:ilvl w:val="0"/>
          <w:numId w:val="20"/>
        </w:numPr>
        <w:spacing w:after="0" w:line="240" w:lineRule="auto"/>
        <w:ind w:left="284" w:hanging="284"/>
        <w:jc w:val="both"/>
        <w:rPr>
          <w:rFonts w:cstheme="minorHAnsi"/>
        </w:rPr>
      </w:pPr>
      <w:r w:rsidRPr="005D7354">
        <w:rPr>
          <w:rFonts w:cstheme="minorHAnsi"/>
        </w:rPr>
        <w:t>City Tour en Cusco en servicio compartido en idioma español con entradas incluidas.</w:t>
      </w:r>
    </w:p>
    <w:p w14:paraId="599642CC" w14:textId="77777777" w:rsidR="0058485F" w:rsidRPr="005D7354" w:rsidRDefault="0058485F" w:rsidP="0058485F">
      <w:pPr>
        <w:pStyle w:val="Prrafodelista"/>
        <w:numPr>
          <w:ilvl w:val="0"/>
          <w:numId w:val="20"/>
        </w:numPr>
        <w:spacing w:after="0" w:line="240" w:lineRule="auto"/>
        <w:ind w:left="284" w:hanging="284"/>
        <w:jc w:val="both"/>
        <w:rPr>
          <w:rFonts w:cstheme="minorHAnsi"/>
        </w:rPr>
      </w:pPr>
      <w:r w:rsidRPr="005D7354">
        <w:rPr>
          <w:rFonts w:cstheme="minorHAnsi"/>
        </w:rPr>
        <w:t>Parque Arqueológico de Sacasayhuamán en servicio compartido en idioma español con entradas incluidas.</w:t>
      </w:r>
    </w:p>
    <w:p w14:paraId="748D6C17" w14:textId="14511A6A" w:rsidR="0058485F" w:rsidRPr="005D7354" w:rsidRDefault="0058485F" w:rsidP="0058485F">
      <w:pPr>
        <w:pStyle w:val="Prrafodelista"/>
        <w:numPr>
          <w:ilvl w:val="0"/>
          <w:numId w:val="20"/>
        </w:numPr>
        <w:spacing w:after="0" w:line="240" w:lineRule="auto"/>
        <w:ind w:left="284" w:hanging="284"/>
        <w:jc w:val="both"/>
        <w:rPr>
          <w:rFonts w:cstheme="minorHAnsi"/>
        </w:rPr>
      </w:pPr>
      <w:r w:rsidRPr="005D7354">
        <w:rPr>
          <w:rFonts w:cstheme="minorHAnsi"/>
        </w:rPr>
        <w:t>Tour al Valle Sagrado de los Incas</w:t>
      </w:r>
      <w:r>
        <w:rPr>
          <w:rFonts w:cstheme="minorHAnsi"/>
        </w:rPr>
        <w:t xml:space="preserve"> 2 dias / 1 noche,</w:t>
      </w:r>
      <w:r w:rsidRPr="005D7354">
        <w:rPr>
          <w:rFonts w:cstheme="minorHAnsi"/>
        </w:rPr>
        <w:t xml:space="preserve"> en servicio compartido en idioma español con entradas y almuerzo incluido</w:t>
      </w:r>
      <w:r>
        <w:rPr>
          <w:rFonts w:cstheme="minorHAnsi"/>
        </w:rPr>
        <w:t xml:space="preserve"> </w:t>
      </w:r>
      <w:r w:rsidRPr="005D7354">
        <w:rPr>
          <w:rFonts w:cstheme="minorHAnsi"/>
        </w:rPr>
        <w:t>(no incluye bebidas).</w:t>
      </w:r>
    </w:p>
    <w:p w14:paraId="7078A258" w14:textId="77777777" w:rsidR="0058485F" w:rsidRPr="005D7354" w:rsidRDefault="0058485F" w:rsidP="0058485F">
      <w:pPr>
        <w:pStyle w:val="Prrafodelista"/>
        <w:numPr>
          <w:ilvl w:val="0"/>
          <w:numId w:val="20"/>
        </w:numPr>
        <w:spacing w:after="0" w:line="240" w:lineRule="auto"/>
        <w:ind w:left="284" w:hanging="284"/>
        <w:jc w:val="both"/>
        <w:rPr>
          <w:rFonts w:cstheme="minorHAnsi"/>
        </w:rPr>
      </w:pPr>
      <w:r w:rsidRPr="005D7354">
        <w:rPr>
          <w:rFonts w:cstheme="minorHAnsi"/>
        </w:rPr>
        <w:t>Tour a Machu Picchu en servicio compartido en idioma español</w:t>
      </w:r>
      <w:r>
        <w:rPr>
          <w:rFonts w:cstheme="minorHAnsi"/>
        </w:rPr>
        <w:t>:</w:t>
      </w:r>
    </w:p>
    <w:p w14:paraId="5EF8EAB3" w14:textId="77777777" w:rsidR="0058485F" w:rsidRPr="005D7354" w:rsidRDefault="0058485F" w:rsidP="0058485F">
      <w:pPr>
        <w:pStyle w:val="Prrafodelista"/>
        <w:numPr>
          <w:ilvl w:val="0"/>
          <w:numId w:val="19"/>
        </w:numPr>
        <w:spacing w:after="0" w:line="240" w:lineRule="auto"/>
        <w:jc w:val="both"/>
        <w:rPr>
          <w:rFonts w:cstheme="minorHAnsi"/>
        </w:rPr>
      </w:pPr>
      <w:r w:rsidRPr="005D7354">
        <w:rPr>
          <w:rFonts w:cstheme="minorHAnsi"/>
        </w:rPr>
        <w:t>Traslado hotel/estación de tren/hotel</w:t>
      </w:r>
    </w:p>
    <w:p w14:paraId="4B312B36" w14:textId="7D436F9A" w:rsidR="0058485F" w:rsidRDefault="0058485F" w:rsidP="0058485F">
      <w:pPr>
        <w:pStyle w:val="Prrafodelista"/>
        <w:numPr>
          <w:ilvl w:val="0"/>
          <w:numId w:val="19"/>
        </w:numPr>
        <w:spacing w:after="0" w:line="240" w:lineRule="auto"/>
        <w:jc w:val="both"/>
        <w:rPr>
          <w:rFonts w:cstheme="minorHAnsi"/>
        </w:rPr>
      </w:pPr>
      <w:r w:rsidRPr="005D7354">
        <w:rPr>
          <w:rFonts w:cstheme="minorHAnsi"/>
        </w:rPr>
        <w:t>Ticket de tren</w:t>
      </w:r>
      <w:r>
        <w:rPr>
          <w:rFonts w:cstheme="minorHAnsi"/>
        </w:rPr>
        <w:t xml:space="preserve"> ida/</w:t>
      </w:r>
      <w:r w:rsidRPr="005D7354">
        <w:rPr>
          <w:rFonts w:cstheme="minorHAnsi"/>
        </w:rPr>
        <w:t>retorno</w:t>
      </w:r>
      <w:r>
        <w:rPr>
          <w:rFonts w:cstheme="minorHAnsi"/>
        </w:rPr>
        <w:t>,</w:t>
      </w:r>
      <w:r w:rsidRPr="005D7354">
        <w:rPr>
          <w:rFonts w:cstheme="minorHAnsi"/>
        </w:rPr>
        <w:t xml:space="preserve"> en </w:t>
      </w:r>
      <w:r>
        <w:rPr>
          <w:rFonts w:cstheme="minorHAnsi"/>
        </w:rPr>
        <w:t>la c</w:t>
      </w:r>
      <w:r w:rsidRPr="005D7354">
        <w:rPr>
          <w:rFonts w:cstheme="minorHAnsi"/>
        </w:rPr>
        <w:t xml:space="preserve">ategoría </w:t>
      </w:r>
      <w:r>
        <w:rPr>
          <w:rFonts w:cstheme="minorHAnsi"/>
        </w:rPr>
        <w:t>mencionada.</w:t>
      </w:r>
    </w:p>
    <w:p w14:paraId="27637F7F" w14:textId="629DADB0" w:rsidR="0058485F" w:rsidRPr="003D45E1" w:rsidRDefault="0058485F" w:rsidP="0058485F">
      <w:pPr>
        <w:pStyle w:val="Prrafodelista"/>
        <w:numPr>
          <w:ilvl w:val="0"/>
          <w:numId w:val="19"/>
        </w:numPr>
        <w:spacing w:after="0" w:line="240" w:lineRule="auto"/>
        <w:jc w:val="both"/>
        <w:rPr>
          <w:rFonts w:cstheme="minorHAnsi"/>
          <w:lang w:val="pt-BR"/>
        </w:rPr>
      </w:pPr>
      <w:r w:rsidRPr="003D45E1">
        <w:rPr>
          <w:rFonts w:cstheme="minorHAnsi"/>
          <w:lang w:val="pt-BR"/>
        </w:rPr>
        <w:t>01 bus ida/retorno de Machu Picchu</w:t>
      </w:r>
    </w:p>
    <w:p w14:paraId="3853A330" w14:textId="77777777" w:rsidR="0058485F" w:rsidRPr="005D7354" w:rsidRDefault="0058485F" w:rsidP="0058485F">
      <w:pPr>
        <w:pStyle w:val="Prrafodelista"/>
        <w:numPr>
          <w:ilvl w:val="0"/>
          <w:numId w:val="19"/>
        </w:numPr>
        <w:spacing w:after="0" w:line="240" w:lineRule="auto"/>
        <w:jc w:val="both"/>
        <w:rPr>
          <w:rFonts w:cstheme="minorHAnsi"/>
        </w:rPr>
      </w:pPr>
      <w:r w:rsidRPr="005D7354">
        <w:rPr>
          <w:rFonts w:cstheme="minorHAnsi"/>
        </w:rPr>
        <w:t>01 entrada a Machu Picchu con visita guiada</w:t>
      </w:r>
      <w:r>
        <w:rPr>
          <w:rFonts w:cstheme="minorHAnsi"/>
        </w:rPr>
        <w:t>.</w:t>
      </w:r>
    </w:p>
    <w:p w14:paraId="7BA849D7" w14:textId="77777777" w:rsidR="0058485F" w:rsidRPr="005D7354" w:rsidRDefault="0058485F" w:rsidP="0058485F">
      <w:pPr>
        <w:pStyle w:val="Prrafodelista"/>
        <w:numPr>
          <w:ilvl w:val="0"/>
          <w:numId w:val="19"/>
        </w:numPr>
        <w:spacing w:after="0" w:line="240" w:lineRule="auto"/>
        <w:jc w:val="both"/>
        <w:rPr>
          <w:rFonts w:cstheme="minorHAnsi"/>
        </w:rPr>
      </w:pPr>
      <w:r w:rsidRPr="005D7354">
        <w:rPr>
          <w:rFonts w:cstheme="minorHAnsi"/>
        </w:rPr>
        <w:t>01 almuerzo en restaurante</w:t>
      </w:r>
      <w:r w:rsidRPr="005D7354">
        <w:rPr>
          <w:rFonts w:cstheme="minorHAnsi"/>
          <w:lang w:val="es-ES"/>
        </w:rPr>
        <w:t xml:space="preserve"> local en Aguas Calientes </w:t>
      </w:r>
      <w:r w:rsidRPr="005D7354">
        <w:rPr>
          <w:rFonts w:cstheme="minorHAnsi"/>
        </w:rPr>
        <w:t>(no incluye bebidas)</w:t>
      </w:r>
      <w:r>
        <w:rPr>
          <w:rFonts w:cstheme="minorHAnsi"/>
        </w:rPr>
        <w:t>.</w:t>
      </w:r>
      <w:r w:rsidRPr="005D7354">
        <w:rPr>
          <w:rFonts w:cstheme="minorHAnsi"/>
        </w:rPr>
        <w:t xml:space="preserve"> </w:t>
      </w:r>
    </w:p>
    <w:p w14:paraId="0448D1E4" w14:textId="4B0FC155" w:rsidR="007E2C97" w:rsidRPr="0058485F" w:rsidRDefault="0058485F" w:rsidP="0058485F">
      <w:pPr>
        <w:pStyle w:val="Prrafodelista"/>
        <w:numPr>
          <w:ilvl w:val="0"/>
          <w:numId w:val="21"/>
        </w:numPr>
        <w:spacing w:after="0" w:line="240" w:lineRule="auto"/>
        <w:ind w:left="284" w:hanging="284"/>
        <w:jc w:val="both"/>
        <w:rPr>
          <w:rFonts w:cstheme="minorHAnsi"/>
        </w:rPr>
      </w:pPr>
      <w:r w:rsidRPr="0058485F">
        <w:rPr>
          <w:rFonts w:cstheme="minorHAnsi"/>
        </w:rPr>
        <w:t xml:space="preserve">Tour a </w:t>
      </w:r>
      <w:r>
        <w:rPr>
          <w:rFonts w:cstheme="minorHAnsi"/>
        </w:rPr>
        <w:t xml:space="preserve">la Montaña de Colores Vinicunca en </w:t>
      </w:r>
      <w:r w:rsidRPr="0058485F">
        <w:rPr>
          <w:rFonts w:cstheme="minorHAnsi"/>
        </w:rPr>
        <w:t>servicio compartido en idioma español</w:t>
      </w:r>
      <w:r>
        <w:rPr>
          <w:rFonts w:cstheme="minorHAnsi"/>
        </w:rPr>
        <w:t xml:space="preserve"> con entradas y </w:t>
      </w:r>
      <w:r w:rsidRPr="005D7354">
        <w:rPr>
          <w:rFonts w:cstheme="minorHAnsi"/>
        </w:rPr>
        <w:t>almuerzo incluido</w:t>
      </w:r>
      <w:r>
        <w:rPr>
          <w:rFonts w:cstheme="minorHAnsi"/>
        </w:rPr>
        <w:t xml:space="preserve"> </w:t>
      </w:r>
      <w:r w:rsidRPr="005D7354">
        <w:rPr>
          <w:rFonts w:cstheme="minorHAnsi"/>
        </w:rPr>
        <w:t>(no incluye bebidas).</w:t>
      </w:r>
    </w:p>
    <w:p w14:paraId="36E46A04" w14:textId="77777777" w:rsidR="0058485F" w:rsidRDefault="0058485F" w:rsidP="00297BF3">
      <w:pPr>
        <w:spacing w:after="0" w:line="240" w:lineRule="auto"/>
        <w:jc w:val="both"/>
        <w:rPr>
          <w:rFonts w:cstheme="minorHAnsi"/>
        </w:rPr>
      </w:pPr>
    </w:p>
    <w:p w14:paraId="5EE1FCEC" w14:textId="77777777" w:rsidR="00EE080D" w:rsidRDefault="00EE080D" w:rsidP="00297BF3">
      <w:pPr>
        <w:spacing w:after="0" w:line="240" w:lineRule="auto"/>
        <w:jc w:val="both"/>
        <w:rPr>
          <w:rFonts w:cstheme="minorHAnsi"/>
          <w:b/>
          <w:bCs/>
        </w:rPr>
      </w:pPr>
      <w:r>
        <w:rPr>
          <w:rFonts w:cstheme="minorHAnsi"/>
          <w:b/>
          <w:bCs/>
        </w:rPr>
        <w:t>PRECIOS NO INCLUYEN:</w:t>
      </w:r>
    </w:p>
    <w:p w14:paraId="1EB0C201" w14:textId="60682539" w:rsidR="00EE080D" w:rsidRDefault="00EE080D" w:rsidP="00BD78A5">
      <w:pPr>
        <w:pStyle w:val="Prrafodelista"/>
        <w:numPr>
          <w:ilvl w:val="0"/>
          <w:numId w:val="14"/>
        </w:numPr>
        <w:spacing w:after="0" w:line="240" w:lineRule="auto"/>
        <w:jc w:val="both"/>
        <w:rPr>
          <w:rFonts w:cstheme="minorHAnsi"/>
        </w:rPr>
      </w:pPr>
      <w:r>
        <w:rPr>
          <w:rFonts w:cstheme="minorHAnsi"/>
        </w:rPr>
        <w:t>Boletos aéreos internacionales</w:t>
      </w:r>
      <w:r w:rsidR="009C67C9">
        <w:rPr>
          <w:rFonts w:cstheme="minorHAnsi"/>
        </w:rPr>
        <w:t xml:space="preserve"> Para llegar y s</w:t>
      </w:r>
      <w:r w:rsidR="008B29A3">
        <w:rPr>
          <w:rFonts w:cstheme="minorHAnsi"/>
        </w:rPr>
        <w:t>al</w:t>
      </w:r>
      <w:r w:rsidR="009C67C9">
        <w:rPr>
          <w:rFonts w:cstheme="minorHAnsi"/>
        </w:rPr>
        <w:t>ir de Lima, Perú</w:t>
      </w:r>
      <w:r>
        <w:rPr>
          <w:rFonts w:cstheme="minorHAnsi"/>
        </w:rPr>
        <w:t>.</w:t>
      </w:r>
    </w:p>
    <w:p w14:paraId="7E0F52C9" w14:textId="2A3FC413" w:rsidR="00EE080D" w:rsidRDefault="00EE080D" w:rsidP="00BD78A5">
      <w:pPr>
        <w:pStyle w:val="Prrafodelista"/>
        <w:numPr>
          <w:ilvl w:val="0"/>
          <w:numId w:val="14"/>
        </w:numPr>
        <w:spacing w:after="0" w:line="240" w:lineRule="auto"/>
        <w:jc w:val="both"/>
        <w:rPr>
          <w:rFonts w:cstheme="minorHAnsi"/>
        </w:rPr>
      </w:pPr>
      <w:r>
        <w:rPr>
          <w:rFonts w:cstheme="minorHAnsi"/>
        </w:rPr>
        <w:t xml:space="preserve">Boletos aéreos nacionales </w:t>
      </w:r>
      <w:r w:rsidR="009C67C9">
        <w:rPr>
          <w:rFonts w:cstheme="minorHAnsi"/>
        </w:rPr>
        <w:t>Lima – Cusco – Lima.</w:t>
      </w:r>
    </w:p>
    <w:p w14:paraId="2CE7F297" w14:textId="77777777" w:rsidR="00EE080D" w:rsidRDefault="00EE080D" w:rsidP="00BD78A5">
      <w:pPr>
        <w:pStyle w:val="Prrafodelista"/>
        <w:numPr>
          <w:ilvl w:val="0"/>
          <w:numId w:val="14"/>
        </w:numPr>
        <w:spacing w:after="0" w:line="240" w:lineRule="auto"/>
        <w:jc w:val="both"/>
        <w:rPr>
          <w:rFonts w:cstheme="minorHAnsi"/>
        </w:rPr>
      </w:pPr>
      <w:r>
        <w:rPr>
          <w:rFonts w:cstheme="minorHAnsi"/>
        </w:rPr>
        <w:t>Bebidas en las comidas mencionadas en el programa.</w:t>
      </w:r>
    </w:p>
    <w:p w14:paraId="59525136" w14:textId="77777777" w:rsidR="00EE080D" w:rsidRDefault="00EE080D" w:rsidP="00BD78A5">
      <w:pPr>
        <w:pStyle w:val="Prrafodelista"/>
        <w:numPr>
          <w:ilvl w:val="0"/>
          <w:numId w:val="14"/>
        </w:numPr>
        <w:spacing w:after="0" w:line="240" w:lineRule="auto"/>
        <w:jc w:val="both"/>
        <w:rPr>
          <w:rFonts w:cstheme="minorHAnsi"/>
        </w:rPr>
      </w:pPr>
      <w:r>
        <w:rPr>
          <w:rFonts w:cstheme="minorHAnsi"/>
        </w:rPr>
        <w:t>Propinas para maleteros, trasladistas, guías y meseros.</w:t>
      </w:r>
    </w:p>
    <w:p w14:paraId="460273F6" w14:textId="77777777" w:rsidR="00EE080D" w:rsidRDefault="00EE080D" w:rsidP="00BD78A5">
      <w:pPr>
        <w:pStyle w:val="Prrafodelista"/>
        <w:numPr>
          <w:ilvl w:val="0"/>
          <w:numId w:val="14"/>
        </w:numPr>
        <w:spacing w:after="0" w:line="240" w:lineRule="auto"/>
        <w:jc w:val="both"/>
        <w:rPr>
          <w:rFonts w:cstheme="minorHAnsi"/>
        </w:rPr>
      </w:pPr>
      <w:r>
        <w:rPr>
          <w:rFonts w:cstheme="minorHAnsi"/>
        </w:rPr>
        <w:t>Servicios no mencionados.</w:t>
      </w:r>
    </w:p>
    <w:p w14:paraId="67277B0F" w14:textId="77777777" w:rsidR="00EE080D" w:rsidRDefault="00EE080D" w:rsidP="00BD78A5">
      <w:pPr>
        <w:pStyle w:val="Prrafodelista"/>
        <w:numPr>
          <w:ilvl w:val="0"/>
          <w:numId w:val="14"/>
        </w:numPr>
        <w:spacing w:after="0" w:line="240" w:lineRule="auto"/>
        <w:jc w:val="both"/>
        <w:rPr>
          <w:rFonts w:cstheme="minorHAnsi"/>
        </w:rPr>
      </w:pPr>
      <w:r>
        <w:rPr>
          <w:rFonts w:cstheme="minorHAnsi"/>
        </w:rPr>
        <w:t>Seguro de cobertura amplia, se recomienda adquirir con su asesor experto.</w:t>
      </w:r>
    </w:p>
    <w:p w14:paraId="07B9B33E" w14:textId="77777777" w:rsidR="0067699E" w:rsidRDefault="0067699E" w:rsidP="00297BF3">
      <w:pPr>
        <w:spacing w:after="0" w:line="240" w:lineRule="auto"/>
        <w:rPr>
          <w:rFonts w:cstheme="minorHAnsi"/>
          <w:b/>
          <w:bCs/>
          <w:lang w:val="es-PE"/>
        </w:rPr>
      </w:pPr>
      <w:bookmarkStart w:id="1" w:name="_Hlk134778534"/>
    </w:p>
    <w:p w14:paraId="0546B4AF" w14:textId="77777777" w:rsidR="003D45E1" w:rsidRDefault="003D45E1" w:rsidP="00FE4DC3">
      <w:pPr>
        <w:spacing w:after="0" w:line="240" w:lineRule="auto"/>
        <w:rPr>
          <w:rFonts w:cstheme="minorHAnsi"/>
          <w:b/>
          <w:bCs/>
        </w:rPr>
      </w:pPr>
    </w:p>
    <w:p w14:paraId="666C693C" w14:textId="1D7DFC59" w:rsidR="00FE4DC3" w:rsidRPr="00FE4DC3" w:rsidRDefault="00FE4DC3" w:rsidP="00FE4DC3">
      <w:pPr>
        <w:spacing w:after="0" w:line="240" w:lineRule="auto"/>
        <w:rPr>
          <w:rFonts w:cstheme="minorHAnsi"/>
          <w:b/>
          <w:bCs/>
        </w:rPr>
      </w:pPr>
      <w:r w:rsidRPr="00945AE5">
        <w:rPr>
          <w:rFonts w:cstheme="minorHAnsi"/>
          <w:b/>
          <w:bCs/>
        </w:rPr>
        <w:lastRenderedPageBreak/>
        <w:t>HOTELES PREVISTOS O SIMILARES</w:t>
      </w:r>
    </w:p>
    <w:tbl>
      <w:tblPr>
        <w:tblStyle w:val="Tablaconcuadrcula"/>
        <w:tblW w:w="0" w:type="auto"/>
        <w:tblInd w:w="137" w:type="dxa"/>
        <w:tblLook w:val="04A0" w:firstRow="1" w:lastRow="0" w:firstColumn="1" w:lastColumn="0" w:noHBand="0" w:noVBand="1"/>
      </w:tblPr>
      <w:tblGrid>
        <w:gridCol w:w="1267"/>
        <w:gridCol w:w="2135"/>
        <w:gridCol w:w="1843"/>
        <w:gridCol w:w="1701"/>
        <w:gridCol w:w="1411"/>
      </w:tblGrid>
      <w:tr w:rsidR="006A3F48" w14:paraId="2934D9B3" w14:textId="23EADEFB" w:rsidTr="00A87124">
        <w:tc>
          <w:tcPr>
            <w:tcW w:w="1267" w:type="dxa"/>
            <w:shd w:val="clear" w:color="auto" w:fill="FFF2CC" w:themeFill="accent4" w:themeFillTint="33"/>
          </w:tcPr>
          <w:p w14:paraId="680E16C9" w14:textId="77777777" w:rsidR="006A3F48" w:rsidRPr="00036385" w:rsidRDefault="006A3F48" w:rsidP="00F55B3F">
            <w:pPr>
              <w:rPr>
                <w:rFonts w:cstheme="minorHAnsi"/>
                <w:b/>
                <w:bCs/>
              </w:rPr>
            </w:pPr>
            <w:r w:rsidRPr="00036385">
              <w:rPr>
                <w:rFonts w:cstheme="minorHAnsi"/>
                <w:b/>
                <w:bCs/>
              </w:rPr>
              <w:t>CATEGORIA</w:t>
            </w:r>
          </w:p>
        </w:tc>
        <w:tc>
          <w:tcPr>
            <w:tcW w:w="2135" w:type="dxa"/>
            <w:shd w:val="clear" w:color="auto" w:fill="FFF2CC" w:themeFill="accent4" w:themeFillTint="33"/>
          </w:tcPr>
          <w:p w14:paraId="7F8CFDC0" w14:textId="46AF0053" w:rsidR="006A3F48" w:rsidRPr="00036385" w:rsidRDefault="006A3F48" w:rsidP="00A87124">
            <w:pPr>
              <w:tabs>
                <w:tab w:val="right" w:pos="2061"/>
              </w:tabs>
              <w:rPr>
                <w:rFonts w:cstheme="minorHAnsi"/>
                <w:b/>
                <w:bCs/>
              </w:rPr>
            </w:pPr>
            <w:r w:rsidRPr="00036385">
              <w:rPr>
                <w:rFonts w:cstheme="minorHAnsi"/>
                <w:b/>
                <w:bCs/>
              </w:rPr>
              <w:t>LIMA</w:t>
            </w:r>
          </w:p>
        </w:tc>
        <w:tc>
          <w:tcPr>
            <w:tcW w:w="1843" w:type="dxa"/>
            <w:shd w:val="clear" w:color="auto" w:fill="FFF2CC" w:themeFill="accent4" w:themeFillTint="33"/>
          </w:tcPr>
          <w:p w14:paraId="5EEF9BB2" w14:textId="77777777" w:rsidR="006A3F48" w:rsidRPr="00036385" w:rsidRDefault="006A3F48" w:rsidP="00F55B3F">
            <w:pPr>
              <w:rPr>
                <w:rFonts w:cstheme="minorHAnsi"/>
                <w:b/>
                <w:bCs/>
              </w:rPr>
            </w:pPr>
            <w:r w:rsidRPr="00036385">
              <w:rPr>
                <w:rFonts w:cstheme="minorHAnsi"/>
                <w:b/>
                <w:bCs/>
              </w:rPr>
              <w:t>CUSCO</w:t>
            </w:r>
          </w:p>
        </w:tc>
        <w:tc>
          <w:tcPr>
            <w:tcW w:w="1701" w:type="dxa"/>
            <w:shd w:val="clear" w:color="auto" w:fill="FFF2CC" w:themeFill="accent4" w:themeFillTint="33"/>
          </w:tcPr>
          <w:p w14:paraId="0653A74E" w14:textId="555B7B78" w:rsidR="006A3F48" w:rsidRPr="00036385" w:rsidRDefault="006A3F48" w:rsidP="00F55B3F">
            <w:pPr>
              <w:rPr>
                <w:rFonts w:cstheme="minorHAnsi"/>
                <w:b/>
                <w:bCs/>
              </w:rPr>
            </w:pPr>
            <w:r>
              <w:rPr>
                <w:rFonts w:cstheme="minorHAnsi"/>
                <w:b/>
                <w:bCs/>
              </w:rPr>
              <w:t>VALLE</w:t>
            </w:r>
            <w:r w:rsidR="00A87124">
              <w:rPr>
                <w:rFonts w:cstheme="minorHAnsi"/>
                <w:b/>
                <w:bCs/>
              </w:rPr>
              <w:t xml:space="preserve"> SAGRADO</w:t>
            </w:r>
          </w:p>
        </w:tc>
        <w:tc>
          <w:tcPr>
            <w:tcW w:w="1411" w:type="dxa"/>
            <w:shd w:val="clear" w:color="auto" w:fill="FFF2CC" w:themeFill="accent4" w:themeFillTint="33"/>
          </w:tcPr>
          <w:p w14:paraId="0478FDA2" w14:textId="36568A97" w:rsidR="006A3F48" w:rsidRPr="00036385" w:rsidRDefault="006A3F48" w:rsidP="00F55B3F">
            <w:pPr>
              <w:rPr>
                <w:rFonts w:cstheme="minorHAnsi"/>
                <w:b/>
                <w:bCs/>
              </w:rPr>
            </w:pPr>
            <w:r>
              <w:rPr>
                <w:rFonts w:cstheme="minorHAnsi"/>
                <w:b/>
                <w:bCs/>
              </w:rPr>
              <w:t>MACHU PICCHU</w:t>
            </w:r>
          </w:p>
        </w:tc>
      </w:tr>
      <w:tr w:rsidR="0067699E" w:rsidRPr="00DF4113" w14:paraId="210BD897" w14:textId="77777777" w:rsidTr="00A87124">
        <w:tc>
          <w:tcPr>
            <w:tcW w:w="1267" w:type="dxa"/>
          </w:tcPr>
          <w:p w14:paraId="20C51920" w14:textId="2C463BD0" w:rsidR="0067699E" w:rsidRDefault="0067699E" w:rsidP="00F55B3F">
            <w:pPr>
              <w:rPr>
                <w:rFonts w:cstheme="minorHAnsi"/>
              </w:rPr>
            </w:pPr>
            <w:r>
              <w:rPr>
                <w:rFonts w:cstheme="minorHAnsi"/>
              </w:rPr>
              <w:t>Economica</w:t>
            </w:r>
          </w:p>
        </w:tc>
        <w:tc>
          <w:tcPr>
            <w:tcW w:w="2135" w:type="dxa"/>
          </w:tcPr>
          <w:p w14:paraId="258CACE6" w14:textId="0BBEE35D" w:rsidR="0067699E" w:rsidRDefault="00365714" w:rsidP="00F55B3F">
            <w:pPr>
              <w:rPr>
                <w:rFonts w:cstheme="minorHAnsi"/>
                <w:lang w:val="es-419"/>
              </w:rPr>
            </w:pPr>
            <w:r>
              <w:rPr>
                <w:rFonts w:cstheme="minorHAnsi"/>
                <w:lang w:val="es-419"/>
              </w:rPr>
              <w:t>-Ibis Budget</w:t>
            </w:r>
          </w:p>
          <w:p w14:paraId="4461AC74" w14:textId="35252474" w:rsidR="00365714" w:rsidRPr="00382E09" w:rsidRDefault="00365714" w:rsidP="00F55B3F">
            <w:pPr>
              <w:rPr>
                <w:rFonts w:cstheme="minorHAnsi"/>
                <w:lang w:val="es-419"/>
              </w:rPr>
            </w:pPr>
            <w:r>
              <w:rPr>
                <w:rFonts w:cstheme="minorHAnsi"/>
                <w:lang w:val="es-419"/>
              </w:rPr>
              <w:t>-El Tambo 1</w:t>
            </w:r>
          </w:p>
        </w:tc>
        <w:tc>
          <w:tcPr>
            <w:tcW w:w="1843" w:type="dxa"/>
          </w:tcPr>
          <w:p w14:paraId="1F548398" w14:textId="08D8B3F1" w:rsidR="0067699E" w:rsidRDefault="00365714" w:rsidP="00F55B3F">
            <w:pPr>
              <w:rPr>
                <w:rFonts w:cstheme="minorHAnsi"/>
                <w:lang w:val="en-US"/>
              </w:rPr>
            </w:pPr>
            <w:r>
              <w:rPr>
                <w:rFonts w:cstheme="minorHAnsi"/>
                <w:lang w:val="en-US"/>
              </w:rPr>
              <w:t>-Agusto’s</w:t>
            </w:r>
          </w:p>
          <w:p w14:paraId="7221B115" w14:textId="7C7BCA03" w:rsidR="00365714" w:rsidRPr="00945AE5" w:rsidRDefault="00365714" w:rsidP="00F55B3F">
            <w:pPr>
              <w:rPr>
                <w:rFonts w:cstheme="minorHAnsi"/>
                <w:lang w:val="en-US"/>
              </w:rPr>
            </w:pPr>
            <w:r>
              <w:rPr>
                <w:rFonts w:cstheme="minorHAnsi"/>
                <w:lang w:val="en-US"/>
              </w:rPr>
              <w:t>-Mabey</w:t>
            </w:r>
          </w:p>
        </w:tc>
        <w:tc>
          <w:tcPr>
            <w:tcW w:w="1701" w:type="dxa"/>
          </w:tcPr>
          <w:p w14:paraId="119375C2" w14:textId="618F2B49" w:rsidR="0067699E" w:rsidRPr="00DF4113" w:rsidRDefault="00365714" w:rsidP="00DF4113">
            <w:pPr>
              <w:tabs>
                <w:tab w:val="center" w:pos="672"/>
              </w:tabs>
              <w:rPr>
                <w:rFonts w:cstheme="minorHAnsi"/>
                <w:lang w:val="it-IT"/>
              </w:rPr>
            </w:pPr>
            <w:r>
              <w:rPr>
                <w:rFonts w:cstheme="minorHAnsi"/>
                <w:lang w:val="it-IT"/>
              </w:rPr>
              <w:t>-Mabey</w:t>
            </w:r>
          </w:p>
        </w:tc>
        <w:tc>
          <w:tcPr>
            <w:tcW w:w="1411" w:type="dxa"/>
          </w:tcPr>
          <w:p w14:paraId="7A9FD1CD" w14:textId="095AD59C" w:rsidR="0067699E" w:rsidRDefault="00365714" w:rsidP="00F55B3F">
            <w:pPr>
              <w:rPr>
                <w:rFonts w:cstheme="minorHAnsi"/>
                <w:lang w:val="it-IT"/>
              </w:rPr>
            </w:pPr>
            <w:r>
              <w:rPr>
                <w:rFonts w:cstheme="minorHAnsi"/>
                <w:lang w:val="it-IT"/>
              </w:rPr>
              <w:t>-</w:t>
            </w:r>
            <w:r w:rsidRPr="00214D16">
              <w:rPr>
                <w:rFonts w:cstheme="minorHAnsi"/>
                <w:lang w:val="it-IT"/>
              </w:rPr>
              <w:t>Hatun Inti Classic</w:t>
            </w:r>
          </w:p>
          <w:p w14:paraId="61194228" w14:textId="72DBD578" w:rsidR="00365714" w:rsidRDefault="00365714" w:rsidP="00F55B3F">
            <w:pPr>
              <w:rPr>
                <w:rFonts w:cstheme="minorHAnsi"/>
                <w:lang w:val="it-IT"/>
              </w:rPr>
            </w:pPr>
            <w:r>
              <w:rPr>
                <w:rFonts w:cstheme="minorHAnsi"/>
                <w:lang w:val="it-IT"/>
              </w:rPr>
              <w:t>-Ferré</w:t>
            </w:r>
          </w:p>
        </w:tc>
      </w:tr>
      <w:tr w:rsidR="006A3F48" w:rsidRPr="00DF4113" w14:paraId="52E752B0" w14:textId="30A6D70A" w:rsidTr="00A87124">
        <w:tc>
          <w:tcPr>
            <w:tcW w:w="1267" w:type="dxa"/>
          </w:tcPr>
          <w:p w14:paraId="64B74220" w14:textId="77777777" w:rsidR="006A3F48" w:rsidRDefault="006A3F48" w:rsidP="00F55B3F">
            <w:pPr>
              <w:rPr>
                <w:rFonts w:cstheme="minorHAnsi"/>
              </w:rPr>
            </w:pPr>
            <w:r>
              <w:rPr>
                <w:rFonts w:cstheme="minorHAnsi"/>
              </w:rPr>
              <w:t>Turista</w:t>
            </w:r>
          </w:p>
        </w:tc>
        <w:tc>
          <w:tcPr>
            <w:tcW w:w="2135" w:type="dxa"/>
          </w:tcPr>
          <w:p w14:paraId="6570C24E" w14:textId="352882AD" w:rsidR="006A3F48" w:rsidRPr="00382E09" w:rsidRDefault="006A3F48" w:rsidP="00F55B3F">
            <w:pPr>
              <w:rPr>
                <w:rFonts w:cstheme="minorHAnsi"/>
                <w:lang w:val="es-419"/>
              </w:rPr>
            </w:pPr>
            <w:r w:rsidRPr="00382E09">
              <w:rPr>
                <w:rFonts w:cstheme="minorHAnsi"/>
                <w:lang w:val="es-419"/>
              </w:rPr>
              <w:t>-Allpa</w:t>
            </w:r>
          </w:p>
          <w:p w14:paraId="31DB0DC4" w14:textId="77777777" w:rsidR="006A3F48" w:rsidRPr="00382E09" w:rsidRDefault="006A3F48" w:rsidP="00F55B3F">
            <w:pPr>
              <w:rPr>
                <w:rFonts w:cstheme="minorHAnsi"/>
                <w:lang w:val="es-419"/>
              </w:rPr>
            </w:pPr>
            <w:r w:rsidRPr="00382E09">
              <w:rPr>
                <w:rFonts w:cstheme="minorHAnsi"/>
                <w:lang w:val="es-419"/>
              </w:rPr>
              <w:t>-El Tambo 2</w:t>
            </w:r>
          </w:p>
          <w:p w14:paraId="3BABF377" w14:textId="77777777" w:rsidR="006A3F48" w:rsidRPr="00382E09" w:rsidRDefault="006A3F48" w:rsidP="00F55B3F">
            <w:pPr>
              <w:rPr>
                <w:rFonts w:cstheme="minorHAnsi"/>
                <w:lang w:val="es-419"/>
              </w:rPr>
            </w:pPr>
            <w:r w:rsidRPr="00382E09">
              <w:rPr>
                <w:rFonts w:cstheme="minorHAnsi"/>
                <w:lang w:val="es-419"/>
              </w:rPr>
              <w:t>-Habitat Hotel</w:t>
            </w:r>
          </w:p>
        </w:tc>
        <w:tc>
          <w:tcPr>
            <w:tcW w:w="1843" w:type="dxa"/>
          </w:tcPr>
          <w:p w14:paraId="4EA7FF36" w14:textId="77777777" w:rsidR="006A3F48" w:rsidRPr="00945AE5" w:rsidRDefault="006A3F48" w:rsidP="00F55B3F">
            <w:pPr>
              <w:rPr>
                <w:rFonts w:cstheme="minorHAnsi"/>
                <w:lang w:val="en-US"/>
              </w:rPr>
            </w:pPr>
            <w:r w:rsidRPr="00945AE5">
              <w:rPr>
                <w:rFonts w:cstheme="minorHAnsi"/>
                <w:lang w:val="en-US"/>
              </w:rPr>
              <w:t>-Royal Inka I</w:t>
            </w:r>
          </w:p>
          <w:p w14:paraId="1DF69270" w14:textId="77777777" w:rsidR="006A3F48" w:rsidRPr="00CD7F9A" w:rsidRDefault="006A3F48" w:rsidP="00F55B3F">
            <w:pPr>
              <w:rPr>
                <w:rFonts w:cstheme="minorHAnsi"/>
                <w:lang w:val="en-US"/>
              </w:rPr>
            </w:pPr>
            <w:r>
              <w:rPr>
                <w:rFonts w:cstheme="minorHAnsi"/>
                <w:lang w:val="en-US"/>
              </w:rPr>
              <w:t>-</w:t>
            </w:r>
            <w:r w:rsidRPr="00CD7F9A">
              <w:rPr>
                <w:rFonts w:cstheme="minorHAnsi"/>
                <w:lang w:val="en-US"/>
              </w:rPr>
              <w:t>Royal Inka II</w:t>
            </w:r>
          </w:p>
          <w:p w14:paraId="175C81AC" w14:textId="77777777" w:rsidR="006A3F48" w:rsidRPr="00CD7F9A" w:rsidRDefault="006A3F48" w:rsidP="00F55B3F">
            <w:pPr>
              <w:rPr>
                <w:rFonts w:cstheme="minorHAnsi"/>
                <w:lang w:val="en-US"/>
              </w:rPr>
            </w:pPr>
            <w:r>
              <w:rPr>
                <w:rFonts w:cstheme="minorHAnsi"/>
                <w:lang w:val="en-US"/>
              </w:rPr>
              <w:t>-</w:t>
            </w:r>
            <w:r w:rsidRPr="00CD7F9A">
              <w:rPr>
                <w:rFonts w:cstheme="minorHAnsi"/>
                <w:lang w:val="en-US"/>
              </w:rPr>
              <w:t>Anden Inca</w:t>
            </w:r>
          </w:p>
        </w:tc>
        <w:tc>
          <w:tcPr>
            <w:tcW w:w="1701" w:type="dxa"/>
          </w:tcPr>
          <w:p w14:paraId="02363023" w14:textId="798A63DF" w:rsidR="006A3F48" w:rsidRPr="00DF4113" w:rsidRDefault="00DF4113" w:rsidP="00DF4113">
            <w:pPr>
              <w:tabs>
                <w:tab w:val="center" w:pos="672"/>
              </w:tabs>
              <w:rPr>
                <w:rFonts w:cstheme="minorHAnsi"/>
                <w:lang w:val="it-IT"/>
              </w:rPr>
            </w:pPr>
            <w:r w:rsidRPr="00DF4113">
              <w:rPr>
                <w:rFonts w:cstheme="minorHAnsi"/>
                <w:lang w:val="it-IT"/>
              </w:rPr>
              <w:t>-Ava Spot</w:t>
            </w:r>
          </w:p>
          <w:p w14:paraId="63DB7CEF" w14:textId="3DC03E2A" w:rsidR="00DF4113" w:rsidRPr="00DF4113" w:rsidRDefault="00DF4113" w:rsidP="00F55B3F">
            <w:pPr>
              <w:rPr>
                <w:rFonts w:cstheme="minorHAnsi"/>
                <w:lang w:val="it-IT"/>
              </w:rPr>
            </w:pPr>
            <w:r w:rsidRPr="00DF4113">
              <w:rPr>
                <w:rFonts w:cstheme="minorHAnsi"/>
                <w:lang w:val="it-IT"/>
              </w:rPr>
              <w:t>-Agusto</w:t>
            </w:r>
          </w:p>
        </w:tc>
        <w:tc>
          <w:tcPr>
            <w:tcW w:w="1411" w:type="dxa"/>
          </w:tcPr>
          <w:p w14:paraId="0B947467" w14:textId="5AE2A3AF" w:rsidR="006A3F48" w:rsidRPr="00DF4113" w:rsidRDefault="00214D16" w:rsidP="00F55B3F">
            <w:pPr>
              <w:rPr>
                <w:rFonts w:cstheme="minorHAnsi"/>
                <w:lang w:val="it-IT"/>
              </w:rPr>
            </w:pPr>
            <w:r>
              <w:rPr>
                <w:rFonts w:cstheme="minorHAnsi"/>
                <w:lang w:val="it-IT"/>
              </w:rPr>
              <w:t>-</w:t>
            </w:r>
            <w:r w:rsidRPr="00214D16">
              <w:rPr>
                <w:rFonts w:cstheme="minorHAnsi"/>
                <w:lang w:val="it-IT"/>
              </w:rPr>
              <w:t>Hatun Inti Classic</w:t>
            </w:r>
          </w:p>
        </w:tc>
      </w:tr>
      <w:tr w:rsidR="006A3F48" w:rsidRPr="00DF4113" w14:paraId="5BBEDAA8" w14:textId="594237C2" w:rsidTr="00A87124">
        <w:tc>
          <w:tcPr>
            <w:tcW w:w="1267" w:type="dxa"/>
          </w:tcPr>
          <w:p w14:paraId="0F5C146A" w14:textId="77777777" w:rsidR="006A3F48" w:rsidRDefault="006A3F48" w:rsidP="00F55B3F">
            <w:pPr>
              <w:rPr>
                <w:rFonts w:cstheme="minorHAnsi"/>
              </w:rPr>
            </w:pPr>
            <w:r>
              <w:rPr>
                <w:rFonts w:cstheme="minorHAnsi"/>
              </w:rPr>
              <w:t>Turista Superior</w:t>
            </w:r>
          </w:p>
        </w:tc>
        <w:tc>
          <w:tcPr>
            <w:tcW w:w="2135" w:type="dxa"/>
          </w:tcPr>
          <w:p w14:paraId="5A87DE41" w14:textId="77777777" w:rsidR="006A3F48" w:rsidRDefault="006A3F48" w:rsidP="00F55B3F">
            <w:pPr>
              <w:rPr>
                <w:rFonts w:cstheme="minorHAnsi"/>
                <w:lang w:val="en-US"/>
              </w:rPr>
            </w:pPr>
            <w:r>
              <w:rPr>
                <w:rFonts w:cstheme="minorHAnsi"/>
                <w:lang w:val="en-US"/>
              </w:rPr>
              <w:t>-</w:t>
            </w:r>
            <w:r w:rsidRPr="00036385">
              <w:rPr>
                <w:rFonts w:cstheme="minorHAnsi"/>
                <w:lang w:val="en-US"/>
              </w:rPr>
              <w:t>Libre BW Signature Collection</w:t>
            </w:r>
          </w:p>
          <w:p w14:paraId="296642D9" w14:textId="77777777" w:rsidR="006A3F48" w:rsidRDefault="006A3F48" w:rsidP="00F55B3F">
            <w:pPr>
              <w:rPr>
                <w:rFonts w:cstheme="minorHAnsi"/>
                <w:lang w:val="en-US"/>
              </w:rPr>
            </w:pPr>
            <w:r>
              <w:rPr>
                <w:rFonts w:cstheme="minorHAnsi"/>
                <w:lang w:val="en-US"/>
              </w:rPr>
              <w:t>-</w:t>
            </w:r>
            <w:r w:rsidRPr="00036385">
              <w:rPr>
                <w:rFonts w:cstheme="minorHAnsi"/>
                <w:lang w:val="en-US"/>
              </w:rPr>
              <w:t>Allpa Hotel and Suites</w:t>
            </w:r>
          </w:p>
          <w:p w14:paraId="531F5380" w14:textId="77777777" w:rsidR="006A3F48" w:rsidRPr="00945AE5" w:rsidRDefault="006A3F48" w:rsidP="00F55B3F">
            <w:pPr>
              <w:rPr>
                <w:rFonts w:cstheme="minorHAnsi"/>
                <w:lang w:val="es-419"/>
              </w:rPr>
            </w:pPr>
            <w:r w:rsidRPr="00945AE5">
              <w:rPr>
                <w:rFonts w:cstheme="minorHAnsi"/>
                <w:lang w:val="es-419"/>
              </w:rPr>
              <w:t>-Estelar Miraflores</w:t>
            </w:r>
          </w:p>
          <w:p w14:paraId="73D33914" w14:textId="77777777" w:rsidR="006A3F48" w:rsidRPr="00945AE5" w:rsidRDefault="006A3F48" w:rsidP="00F55B3F">
            <w:pPr>
              <w:rPr>
                <w:rFonts w:cstheme="minorHAnsi"/>
                <w:lang w:val="es-419"/>
              </w:rPr>
            </w:pPr>
            <w:r w:rsidRPr="00945AE5">
              <w:rPr>
                <w:rFonts w:cstheme="minorHAnsi"/>
                <w:lang w:val="es-419"/>
              </w:rPr>
              <w:t>-Casa Andina Standard</w:t>
            </w:r>
          </w:p>
        </w:tc>
        <w:tc>
          <w:tcPr>
            <w:tcW w:w="1843" w:type="dxa"/>
          </w:tcPr>
          <w:p w14:paraId="09419D78" w14:textId="77777777" w:rsidR="006A3F48" w:rsidRPr="00036385" w:rsidRDefault="006A3F48" w:rsidP="00F55B3F">
            <w:pPr>
              <w:rPr>
                <w:rFonts w:cstheme="minorHAnsi"/>
                <w:lang w:val="es-419"/>
              </w:rPr>
            </w:pPr>
            <w:r>
              <w:rPr>
                <w:rFonts w:cstheme="minorHAnsi"/>
                <w:lang w:val="es-419"/>
              </w:rPr>
              <w:t>-</w:t>
            </w:r>
            <w:r w:rsidRPr="00036385">
              <w:rPr>
                <w:rFonts w:cstheme="minorHAnsi"/>
                <w:lang w:val="es-419"/>
              </w:rPr>
              <w:t>Casa Andina Standard Koricancha</w:t>
            </w:r>
          </w:p>
          <w:p w14:paraId="3542B8F8" w14:textId="77777777" w:rsidR="006A3F48" w:rsidRPr="00036385" w:rsidRDefault="006A3F48" w:rsidP="00F55B3F">
            <w:pPr>
              <w:rPr>
                <w:rFonts w:cstheme="minorHAnsi"/>
                <w:lang w:val="es-419"/>
              </w:rPr>
            </w:pPr>
            <w:r>
              <w:rPr>
                <w:rFonts w:cstheme="minorHAnsi"/>
                <w:lang w:val="es-419"/>
              </w:rPr>
              <w:t>-</w:t>
            </w:r>
            <w:r w:rsidRPr="00036385">
              <w:rPr>
                <w:rFonts w:cstheme="minorHAnsi"/>
                <w:lang w:val="es-419"/>
              </w:rPr>
              <w:t xml:space="preserve">Hacienda Cusco Centro </w:t>
            </w:r>
            <w:r>
              <w:rPr>
                <w:rFonts w:cstheme="minorHAnsi"/>
                <w:lang w:val="es-419"/>
              </w:rPr>
              <w:t>H</w:t>
            </w:r>
            <w:r w:rsidRPr="00036385">
              <w:rPr>
                <w:rFonts w:cstheme="minorHAnsi"/>
                <w:lang w:val="es-419"/>
              </w:rPr>
              <w:t>istórico</w:t>
            </w:r>
          </w:p>
        </w:tc>
        <w:tc>
          <w:tcPr>
            <w:tcW w:w="1701" w:type="dxa"/>
          </w:tcPr>
          <w:p w14:paraId="61BB7735" w14:textId="4A77539D" w:rsidR="00DF4113" w:rsidRPr="00DF4113" w:rsidRDefault="00DF4113" w:rsidP="00DF4113">
            <w:pPr>
              <w:tabs>
                <w:tab w:val="center" w:pos="672"/>
              </w:tabs>
              <w:rPr>
                <w:rFonts w:cstheme="minorHAnsi"/>
                <w:lang w:val="it-IT"/>
              </w:rPr>
            </w:pPr>
            <w:r w:rsidRPr="00DF4113">
              <w:rPr>
                <w:rFonts w:cstheme="minorHAnsi"/>
                <w:lang w:val="it-IT"/>
              </w:rPr>
              <w:t>-Ava Spot</w:t>
            </w:r>
          </w:p>
          <w:p w14:paraId="2B328675" w14:textId="248590FE" w:rsidR="006A3F48" w:rsidRPr="00DF4113" w:rsidRDefault="00DF4113" w:rsidP="00DF4113">
            <w:pPr>
              <w:rPr>
                <w:rFonts w:cstheme="minorHAnsi"/>
                <w:lang w:val="it-IT"/>
              </w:rPr>
            </w:pPr>
            <w:r w:rsidRPr="00DF4113">
              <w:rPr>
                <w:rFonts w:cstheme="minorHAnsi"/>
                <w:lang w:val="it-IT"/>
              </w:rPr>
              <w:t>-Agusto</w:t>
            </w:r>
          </w:p>
        </w:tc>
        <w:tc>
          <w:tcPr>
            <w:tcW w:w="1411" w:type="dxa"/>
          </w:tcPr>
          <w:p w14:paraId="5C61EAFC" w14:textId="06F36DDE" w:rsidR="006A3F48" w:rsidRPr="00DF4113" w:rsidRDefault="00214D16" w:rsidP="00F55B3F">
            <w:pPr>
              <w:rPr>
                <w:rFonts w:cstheme="minorHAnsi"/>
                <w:lang w:val="it-IT"/>
              </w:rPr>
            </w:pPr>
            <w:r>
              <w:rPr>
                <w:rFonts w:cstheme="minorHAnsi"/>
                <w:lang w:val="it-IT"/>
              </w:rPr>
              <w:t>-</w:t>
            </w:r>
            <w:r w:rsidRPr="00214D16">
              <w:rPr>
                <w:rFonts w:cstheme="minorHAnsi"/>
                <w:lang w:val="it-IT"/>
              </w:rPr>
              <w:t>Casa Andina Standard</w:t>
            </w:r>
          </w:p>
        </w:tc>
      </w:tr>
      <w:tr w:rsidR="006A3F48" w:rsidRPr="00DF4113" w14:paraId="65795119" w14:textId="3380B9C3" w:rsidTr="00A87124">
        <w:tc>
          <w:tcPr>
            <w:tcW w:w="1267" w:type="dxa"/>
          </w:tcPr>
          <w:p w14:paraId="43D753B2" w14:textId="77777777" w:rsidR="006A3F48" w:rsidRDefault="006A3F48" w:rsidP="00F55B3F">
            <w:pPr>
              <w:rPr>
                <w:rFonts w:cstheme="minorHAnsi"/>
              </w:rPr>
            </w:pPr>
            <w:r>
              <w:rPr>
                <w:rFonts w:cstheme="minorHAnsi"/>
              </w:rPr>
              <w:t xml:space="preserve">Primera </w:t>
            </w:r>
          </w:p>
        </w:tc>
        <w:tc>
          <w:tcPr>
            <w:tcW w:w="2135" w:type="dxa"/>
          </w:tcPr>
          <w:p w14:paraId="36B2A663" w14:textId="5B9405FB" w:rsidR="006A3F48" w:rsidRDefault="006A3F48" w:rsidP="00F55B3F">
            <w:pPr>
              <w:rPr>
                <w:rFonts w:cstheme="minorHAnsi"/>
              </w:rPr>
            </w:pPr>
            <w:r>
              <w:rPr>
                <w:rFonts w:cstheme="minorHAnsi"/>
              </w:rPr>
              <w:t>-</w:t>
            </w:r>
            <w:r w:rsidRPr="00036385">
              <w:rPr>
                <w:rFonts w:cstheme="minorHAnsi"/>
              </w:rPr>
              <w:t>Holiday Inn Miraflores</w:t>
            </w:r>
          </w:p>
          <w:p w14:paraId="3E54B88C" w14:textId="3CD2D434" w:rsidR="006A3F48" w:rsidRDefault="006A3F48" w:rsidP="00F55B3F">
            <w:pPr>
              <w:rPr>
                <w:rFonts w:cstheme="minorHAnsi"/>
              </w:rPr>
            </w:pPr>
            <w:r>
              <w:rPr>
                <w:rFonts w:cstheme="minorHAnsi"/>
              </w:rPr>
              <w:t>-</w:t>
            </w:r>
            <w:r w:rsidRPr="00036385">
              <w:rPr>
                <w:rFonts w:cstheme="minorHAnsi"/>
              </w:rPr>
              <w:t>Jose Antonio</w:t>
            </w:r>
          </w:p>
        </w:tc>
        <w:tc>
          <w:tcPr>
            <w:tcW w:w="1843" w:type="dxa"/>
          </w:tcPr>
          <w:p w14:paraId="5338A402" w14:textId="331711DB" w:rsidR="006A3F48" w:rsidRPr="00FE4DC3" w:rsidRDefault="006A3F48" w:rsidP="00F55B3F">
            <w:pPr>
              <w:rPr>
                <w:rFonts w:cstheme="minorHAnsi"/>
                <w:lang w:val="it-IT"/>
              </w:rPr>
            </w:pPr>
            <w:r w:rsidRPr="00FE4DC3">
              <w:rPr>
                <w:rFonts w:cstheme="minorHAnsi"/>
                <w:lang w:val="it-IT"/>
              </w:rPr>
              <w:t>-Xima Hotel</w:t>
            </w:r>
          </w:p>
          <w:p w14:paraId="3EF8AFB4" w14:textId="572ADD20" w:rsidR="006A3F48" w:rsidRPr="00FE4DC3" w:rsidRDefault="006A3F48" w:rsidP="00F55B3F">
            <w:pPr>
              <w:rPr>
                <w:rFonts w:cstheme="minorHAnsi"/>
                <w:lang w:val="it-IT"/>
              </w:rPr>
            </w:pPr>
            <w:r w:rsidRPr="00FE4DC3">
              <w:rPr>
                <w:rFonts w:cstheme="minorHAnsi"/>
                <w:lang w:val="it-IT"/>
              </w:rPr>
              <w:t>-Jose Antonio</w:t>
            </w:r>
          </w:p>
        </w:tc>
        <w:tc>
          <w:tcPr>
            <w:tcW w:w="1701" w:type="dxa"/>
          </w:tcPr>
          <w:p w14:paraId="15D0A47F" w14:textId="6133F54E" w:rsidR="006A3F48" w:rsidRDefault="00DF4113" w:rsidP="00F55B3F">
            <w:pPr>
              <w:rPr>
                <w:rFonts w:cstheme="minorHAnsi"/>
                <w:lang w:val="it-IT"/>
              </w:rPr>
            </w:pPr>
            <w:r>
              <w:rPr>
                <w:rFonts w:cstheme="minorHAnsi"/>
                <w:lang w:val="it-IT"/>
              </w:rPr>
              <w:t>-</w:t>
            </w:r>
            <w:r w:rsidRPr="00DF4113">
              <w:rPr>
                <w:rFonts w:cstheme="minorHAnsi"/>
                <w:lang w:val="it-IT"/>
              </w:rPr>
              <w:t>Casa Andina Premium</w:t>
            </w:r>
          </w:p>
          <w:p w14:paraId="2685B175" w14:textId="215690B9" w:rsidR="00DF4113" w:rsidRPr="00DF4113" w:rsidRDefault="00DF4113" w:rsidP="00F55B3F">
            <w:pPr>
              <w:rPr>
                <w:rFonts w:cstheme="minorHAnsi"/>
                <w:lang w:val="es-419"/>
              </w:rPr>
            </w:pPr>
            <w:r w:rsidRPr="00DF4113">
              <w:rPr>
                <w:rFonts w:cstheme="minorHAnsi"/>
                <w:lang w:val="es-419"/>
              </w:rPr>
              <w:t>-Sonesta Posadas del Inca Yucay</w:t>
            </w:r>
          </w:p>
        </w:tc>
        <w:tc>
          <w:tcPr>
            <w:tcW w:w="1411" w:type="dxa"/>
          </w:tcPr>
          <w:p w14:paraId="6C633D1D" w14:textId="657C46B7" w:rsidR="006A3F48" w:rsidRPr="00DF4113" w:rsidRDefault="00214D16" w:rsidP="00F55B3F">
            <w:pPr>
              <w:rPr>
                <w:rFonts w:cstheme="minorHAnsi"/>
                <w:lang w:val="es-419"/>
              </w:rPr>
            </w:pPr>
            <w:r>
              <w:rPr>
                <w:rFonts w:cstheme="minorHAnsi"/>
                <w:lang w:val="es-419"/>
              </w:rPr>
              <w:t>-</w:t>
            </w:r>
            <w:r w:rsidRPr="00214D16">
              <w:rPr>
                <w:rFonts w:cstheme="minorHAnsi"/>
                <w:lang w:val="es-419"/>
              </w:rPr>
              <w:t>El Mapi</w:t>
            </w:r>
          </w:p>
        </w:tc>
      </w:tr>
      <w:tr w:rsidR="00DF4113" w14:paraId="3D806157" w14:textId="362C621E" w:rsidTr="00A87124">
        <w:tc>
          <w:tcPr>
            <w:tcW w:w="1267" w:type="dxa"/>
          </w:tcPr>
          <w:p w14:paraId="7A291B92" w14:textId="77777777" w:rsidR="00DF4113" w:rsidRDefault="00DF4113" w:rsidP="00DF4113">
            <w:pPr>
              <w:rPr>
                <w:rFonts w:cstheme="minorHAnsi"/>
              </w:rPr>
            </w:pPr>
            <w:r>
              <w:rPr>
                <w:rFonts w:cstheme="minorHAnsi"/>
              </w:rPr>
              <w:t>Primera Superior</w:t>
            </w:r>
          </w:p>
        </w:tc>
        <w:tc>
          <w:tcPr>
            <w:tcW w:w="2135" w:type="dxa"/>
          </w:tcPr>
          <w:p w14:paraId="1613BB09" w14:textId="0405995F" w:rsidR="00DF4113" w:rsidRDefault="00DF4113" w:rsidP="00DF4113">
            <w:pPr>
              <w:rPr>
                <w:rFonts w:cstheme="minorHAnsi"/>
              </w:rPr>
            </w:pPr>
            <w:r>
              <w:rPr>
                <w:rFonts w:cstheme="minorHAnsi"/>
              </w:rPr>
              <w:t>-</w:t>
            </w:r>
            <w:r w:rsidRPr="003E2B45">
              <w:rPr>
                <w:rFonts w:cstheme="minorHAnsi"/>
              </w:rPr>
              <w:t>INNSIDE by Melia Miraflores</w:t>
            </w:r>
          </w:p>
          <w:p w14:paraId="0DFAF9A7" w14:textId="77777777" w:rsidR="00DF4113" w:rsidRDefault="00DF4113" w:rsidP="00DF4113">
            <w:pPr>
              <w:rPr>
                <w:rFonts w:cstheme="minorHAnsi"/>
              </w:rPr>
            </w:pPr>
            <w:r>
              <w:rPr>
                <w:rFonts w:cstheme="minorHAnsi"/>
              </w:rPr>
              <w:t>-</w:t>
            </w:r>
            <w:r w:rsidRPr="00036385">
              <w:rPr>
                <w:rFonts w:cstheme="minorHAnsi"/>
              </w:rPr>
              <w:t>Jose Antonio</w:t>
            </w:r>
            <w:r>
              <w:rPr>
                <w:rFonts w:cstheme="minorHAnsi"/>
              </w:rPr>
              <w:t xml:space="preserve"> Deluxe</w:t>
            </w:r>
          </w:p>
          <w:p w14:paraId="704823AD" w14:textId="77777777" w:rsidR="00DF4113" w:rsidRDefault="00DF4113" w:rsidP="00DF4113">
            <w:pPr>
              <w:rPr>
                <w:rFonts w:cstheme="minorHAnsi"/>
              </w:rPr>
            </w:pPr>
            <w:r>
              <w:rPr>
                <w:rFonts w:cstheme="minorHAnsi"/>
              </w:rPr>
              <w:t>-</w:t>
            </w:r>
            <w:r w:rsidRPr="003E2B45">
              <w:rPr>
                <w:rFonts w:cstheme="minorHAnsi"/>
              </w:rPr>
              <w:t>Hilton Garden Inn Miraflores</w:t>
            </w:r>
          </w:p>
        </w:tc>
        <w:tc>
          <w:tcPr>
            <w:tcW w:w="1843" w:type="dxa"/>
          </w:tcPr>
          <w:p w14:paraId="1A8DA3E7" w14:textId="77777777" w:rsidR="00DF4113" w:rsidRDefault="00DF4113" w:rsidP="00DF4113">
            <w:pPr>
              <w:rPr>
                <w:rFonts w:cstheme="minorHAnsi"/>
              </w:rPr>
            </w:pPr>
            <w:r>
              <w:rPr>
                <w:rFonts w:cstheme="minorHAnsi"/>
              </w:rPr>
              <w:t>-</w:t>
            </w:r>
            <w:r w:rsidRPr="003E2B45">
              <w:rPr>
                <w:rFonts w:cstheme="minorHAnsi"/>
              </w:rPr>
              <w:t>Sonesta Hotel Cusco</w:t>
            </w:r>
          </w:p>
          <w:p w14:paraId="46D598BA" w14:textId="6C2905E3" w:rsidR="00DF4113" w:rsidRDefault="00DF4113" w:rsidP="00DF4113">
            <w:pPr>
              <w:rPr>
                <w:rFonts w:cstheme="minorHAnsi"/>
              </w:rPr>
            </w:pPr>
            <w:r>
              <w:rPr>
                <w:rFonts w:cstheme="minorHAnsi"/>
              </w:rPr>
              <w:t>-</w:t>
            </w:r>
            <w:r w:rsidRPr="003E2B45">
              <w:rPr>
                <w:rFonts w:cstheme="minorHAnsi"/>
              </w:rPr>
              <w:t>Costa del Sol Ramada</w:t>
            </w:r>
          </w:p>
          <w:p w14:paraId="0B51002C" w14:textId="77777777" w:rsidR="00DF4113" w:rsidRDefault="00DF4113" w:rsidP="00DF4113">
            <w:pPr>
              <w:rPr>
                <w:rFonts w:cstheme="minorHAnsi"/>
              </w:rPr>
            </w:pPr>
            <w:r>
              <w:rPr>
                <w:rFonts w:cstheme="minorHAnsi"/>
              </w:rPr>
              <w:t>-</w:t>
            </w:r>
            <w:r w:rsidRPr="003E2B45">
              <w:rPr>
                <w:rFonts w:cstheme="minorHAnsi"/>
              </w:rPr>
              <w:t>Hilton Garden Inn</w:t>
            </w:r>
          </w:p>
        </w:tc>
        <w:tc>
          <w:tcPr>
            <w:tcW w:w="1701" w:type="dxa"/>
          </w:tcPr>
          <w:p w14:paraId="4F16491C" w14:textId="10FAC574" w:rsidR="00DF4113" w:rsidRDefault="00DF4113" w:rsidP="00DF4113">
            <w:pPr>
              <w:rPr>
                <w:rFonts w:cstheme="minorHAnsi"/>
                <w:lang w:val="it-IT"/>
              </w:rPr>
            </w:pPr>
            <w:r>
              <w:rPr>
                <w:rFonts w:cstheme="minorHAnsi"/>
                <w:lang w:val="it-IT"/>
              </w:rPr>
              <w:t>-</w:t>
            </w:r>
            <w:r w:rsidRPr="00DF4113">
              <w:rPr>
                <w:rFonts w:cstheme="minorHAnsi"/>
                <w:lang w:val="it-IT"/>
              </w:rPr>
              <w:t>Casa Andina Premium</w:t>
            </w:r>
          </w:p>
          <w:p w14:paraId="75F63B6F" w14:textId="7F75A81D" w:rsidR="00DF4113" w:rsidRDefault="00DF4113" w:rsidP="00DF4113">
            <w:pPr>
              <w:rPr>
                <w:rFonts w:cstheme="minorHAnsi"/>
              </w:rPr>
            </w:pPr>
            <w:r w:rsidRPr="00DF4113">
              <w:rPr>
                <w:rFonts w:cstheme="minorHAnsi"/>
                <w:lang w:val="es-419"/>
              </w:rPr>
              <w:t>-Sonesta Posadas del Inca Yucay</w:t>
            </w:r>
          </w:p>
        </w:tc>
        <w:tc>
          <w:tcPr>
            <w:tcW w:w="1411" w:type="dxa"/>
          </w:tcPr>
          <w:p w14:paraId="5FBCF7FB" w14:textId="30D48EE2" w:rsidR="00DF4113" w:rsidRDefault="00214D16" w:rsidP="00DF4113">
            <w:pPr>
              <w:rPr>
                <w:rFonts w:cstheme="minorHAnsi"/>
              </w:rPr>
            </w:pPr>
            <w:r>
              <w:rPr>
                <w:rFonts w:cstheme="minorHAnsi"/>
              </w:rPr>
              <w:t>-</w:t>
            </w:r>
            <w:r w:rsidRPr="00214D16">
              <w:rPr>
                <w:rFonts w:cstheme="minorHAnsi"/>
              </w:rPr>
              <w:t>El Mapi</w:t>
            </w:r>
          </w:p>
        </w:tc>
      </w:tr>
      <w:tr w:rsidR="00DF4113" w:rsidRPr="00DF4113" w14:paraId="343CF4A8" w14:textId="6F824547" w:rsidTr="00A87124">
        <w:tc>
          <w:tcPr>
            <w:tcW w:w="1267" w:type="dxa"/>
          </w:tcPr>
          <w:p w14:paraId="012319C8" w14:textId="77777777" w:rsidR="00DF4113" w:rsidRDefault="00DF4113" w:rsidP="00DF4113">
            <w:pPr>
              <w:rPr>
                <w:rFonts w:cstheme="minorHAnsi"/>
              </w:rPr>
            </w:pPr>
            <w:r>
              <w:rPr>
                <w:rFonts w:cstheme="minorHAnsi"/>
              </w:rPr>
              <w:t>Lujo</w:t>
            </w:r>
          </w:p>
        </w:tc>
        <w:tc>
          <w:tcPr>
            <w:tcW w:w="2135" w:type="dxa"/>
          </w:tcPr>
          <w:p w14:paraId="3AA0B299" w14:textId="0FC588AE" w:rsidR="00DF4113" w:rsidRDefault="00DF4113" w:rsidP="00DF4113">
            <w:pPr>
              <w:rPr>
                <w:rFonts w:cstheme="minorHAnsi"/>
              </w:rPr>
            </w:pPr>
            <w:r>
              <w:rPr>
                <w:rFonts w:cstheme="minorHAnsi"/>
              </w:rPr>
              <w:t>-</w:t>
            </w:r>
            <w:r w:rsidRPr="003E2B45">
              <w:rPr>
                <w:rFonts w:cstheme="minorHAnsi"/>
              </w:rPr>
              <w:t>Pullman Miraflores</w:t>
            </w:r>
          </w:p>
          <w:p w14:paraId="41F0601D" w14:textId="77777777" w:rsidR="00DF4113" w:rsidRDefault="00DF4113" w:rsidP="00DF4113">
            <w:pPr>
              <w:rPr>
                <w:rFonts w:cstheme="minorHAnsi"/>
              </w:rPr>
            </w:pPr>
            <w:r>
              <w:rPr>
                <w:rFonts w:cstheme="minorHAnsi"/>
              </w:rPr>
              <w:t>-</w:t>
            </w:r>
            <w:r w:rsidRPr="003E2B45">
              <w:rPr>
                <w:rFonts w:cstheme="minorHAnsi"/>
              </w:rPr>
              <w:t>Iberostar Selection Miraflores</w:t>
            </w:r>
          </w:p>
        </w:tc>
        <w:tc>
          <w:tcPr>
            <w:tcW w:w="1843" w:type="dxa"/>
          </w:tcPr>
          <w:p w14:paraId="3DA4173F" w14:textId="77777777" w:rsidR="00DF4113" w:rsidRPr="003D45E1" w:rsidRDefault="00DF4113" w:rsidP="00DF4113">
            <w:pPr>
              <w:rPr>
                <w:rFonts w:cstheme="minorHAnsi"/>
                <w:lang w:val="pt-BR"/>
              </w:rPr>
            </w:pPr>
            <w:r w:rsidRPr="003D45E1">
              <w:rPr>
                <w:rFonts w:cstheme="minorHAnsi"/>
                <w:lang w:val="pt-BR"/>
              </w:rPr>
              <w:t>-Palacio del Inka</w:t>
            </w:r>
          </w:p>
          <w:p w14:paraId="5B1C9624" w14:textId="77777777" w:rsidR="00DF4113" w:rsidRPr="003D45E1" w:rsidRDefault="00DF4113" w:rsidP="00DF4113">
            <w:pPr>
              <w:rPr>
                <w:rFonts w:cstheme="minorHAnsi"/>
                <w:lang w:val="pt-BR"/>
              </w:rPr>
            </w:pPr>
            <w:r w:rsidRPr="003D45E1">
              <w:rPr>
                <w:rFonts w:cstheme="minorHAnsi"/>
                <w:lang w:val="pt-BR"/>
              </w:rPr>
              <w:t>-Aranwa Cusco Boutique Hotel</w:t>
            </w:r>
          </w:p>
          <w:p w14:paraId="72B8BD24" w14:textId="47F7520F" w:rsidR="00DF4113" w:rsidRPr="00970F7F" w:rsidRDefault="00DF4113" w:rsidP="00DF4113">
            <w:pPr>
              <w:rPr>
                <w:rFonts w:cstheme="minorHAnsi"/>
                <w:lang w:val="en-US"/>
              </w:rPr>
            </w:pPr>
            <w:r>
              <w:rPr>
                <w:rFonts w:cstheme="minorHAnsi"/>
                <w:lang w:val="es-419"/>
              </w:rPr>
              <w:t>-</w:t>
            </w:r>
            <w:r w:rsidRPr="00970F7F">
              <w:rPr>
                <w:rFonts w:cstheme="minorHAnsi"/>
                <w:lang w:val="en-US"/>
              </w:rPr>
              <w:t>JW Marriott</w:t>
            </w:r>
          </w:p>
        </w:tc>
        <w:tc>
          <w:tcPr>
            <w:tcW w:w="1701" w:type="dxa"/>
          </w:tcPr>
          <w:p w14:paraId="49162B4E" w14:textId="5FBF4A7B" w:rsidR="00DF4113" w:rsidRPr="00DF4113" w:rsidRDefault="00DF4113" w:rsidP="00DF4113">
            <w:pPr>
              <w:rPr>
                <w:rFonts w:cstheme="minorHAnsi"/>
                <w:lang w:val="en-US"/>
              </w:rPr>
            </w:pPr>
            <w:r w:rsidRPr="00DF4113">
              <w:rPr>
                <w:rFonts w:cstheme="minorHAnsi"/>
                <w:lang w:val="en-US"/>
              </w:rPr>
              <w:t>-Aranwa Sacred Valley Hotel &amp; Wellness</w:t>
            </w:r>
          </w:p>
        </w:tc>
        <w:tc>
          <w:tcPr>
            <w:tcW w:w="1411" w:type="dxa"/>
          </w:tcPr>
          <w:p w14:paraId="73A8A09D" w14:textId="4773589B" w:rsidR="00DF4113" w:rsidRPr="00DF4113" w:rsidRDefault="00214D16" w:rsidP="00DF4113">
            <w:pPr>
              <w:rPr>
                <w:rFonts w:cstheme="minorHAnsi"/>
                <w:lang w:val="en-US"/>
              </w:rPr>
            </w:pPr>
            <w:r>
              <w:rPr>
                <w:rFonts w:cstheme="minorHAnsi"/>
                <w:lang w:val="en-US"/>
              </w:rPr>
              <w:t>-</w:t>
            </w:r>
            <w:r w:rsidRPr="00214D16">
              <w:rPr>
                <w:rFonts w:cstheme="minorHAnsi"/>
                <w:lang w:val="en-US"/>
              </w:rPr>
              <w:t>Sumaq Hotel</w:t>
            </w:r>
          </w:p>
        </w:tc>
      </w:tr>
      <w:tr w:rsidR="00DF4113" w:rsidRPr="00945AE5" w14:paraId="07797B5D" w14:textId="27268F90" w:rsidTr="00A87124">
        <w:tc>
          <w:tcPr>
            <w:tcW w:w="1267" w:type="dxa"/>
          </w:tcPr>
          <w:p w14:paraId="21829E22" w14:textId="77777777" w:rsidR="00DF4113" w:rsidRDefault="00DF4113" w:rsidP="00DF4113">
            <w:pPr>
              <w:rPr>
                <w:rFonts w:cstheme="minorHAnsi"/>
              </w:rPr>
            </w:pPr>
            <w:r>
              <w:rPr>
                <w:rFonts w:cstheme="minorHAnsi"/>
              </w:rPr>
              <w:t>Lujo Superior</w:t>
            </w:r>
          </w:p>
        </w:tc>
        <w:tc>
          <w:tcPr>
            <w:tcW w:w="2135" w:type="dxa"/>
          </w:tcPr>
          <w:p w14:paraId="2AF954AC" w14:textId="5E0B1B98" w:rsidR="00DF4113" w:rsidRDefault="00DF4113" w:rsidP="00DF4113">
            <w:pPr>
              <w:rPr>
                <w:rFonts w:cstheme="minorHAnsi"/>
                <w:lang w:val="en-US"/>
              </w:rPr>
            </w:pPr>
            <w:r>
              <w:rPr>
                <w:rFonts w:cstheme="minorHAnsi"/>
                <w:lang w:val="en-US"/>
              </w:rPr>
              <w:t>-</w:t>
            </w:r>
            <w:r w:rsidRPr="00945AE5">
              <w:rPr>
                <w:rFonts w:cstheme="minorHAnsi"/>
                <w:lang w:val="en-US"/>
              </w:rPr>
              <w:t>The Westin Lima</w:t>
            </w:r>
          </w:p>
          <w:p w14:paraId="3A32078D" w14:textId="7C5354FC" w:rsidR="00DF4113" w:rsidRPr="00945AE5" w:rsidRDefault="00DF4113" w:rsidP="00DF4113">
            <w:pPr>
              <w:rPr>
                <w:rFonts w:cstheme="minorHAnsi"/>
                <w:lang w:val="en-US"/>
              </w:rPr>
            </w:pPr>
            <w:r>
              <w:rPr>
                <w:rFonts w:cstheme="minorHAnsi"/>
                <w:lang w:val="en-US"/>
              </w:rPr>
              <w:t>-</w:t>
            </w:r>
            <w:r w:rsidRPr="00945AE5">
              <w:rPr>
                <w:rFonts w:cstheme="minorHAnsi"/>
                <w:lang w:val="en-US"/>
              </w:rPr>
              <w:t>Hilton Mirflores</w:t>
            </w:r>
          </w:p>
        </w:tc>
        <w:tc>
          <w:tcPr>
            <w:tcW w:w="1843" w:type="dxa"/>
          </w:tcPr>
          <w:p w14:paraId="2C58877D" w14:textId="77777777" w:rsidR="00DF4113" w:rsidRDefault="00DF4113" w:rsidP="00DF4113">
            <w:pPr>
              <w:rPr>
                <w:rFonts w:cstheme="minorHAnsi"/>
                <w:lang w:val="es-419"/>
              </w:rPr>
            </w:pPr>
            <w:r>
              <w:rPr>
                <w:rFonts w:cstheme="minorHAnsi"/>
                <w:lang w:val="es-419"/>
              </w:rPr>
              <w:t>-</w:t>
            </w:r>
            <w:r w:rsidRPr="00945AE5">
              <w:rPr>
                <w:rFonts w:cstheme="minorHAnsi"/>
                <w:lang w:val="es-419"/>
              </w:rPr>
              <w:t>Palacio del Inka</w:t>
            </w:r>
          </w:p>
          <w:p w14:paraId="5B528307" w14:textId="32AC41B9" w:rsidR="00DF4113" w:rsidRPr="00945AE5" w:rsidRDefault="00DF4113" w:rsidP="00DF4113">
            <w:pPr>
              <w:rPr>
                <w:rFonts w:cstheme="minorHAnsi"/>
                <w:lang w:val="es-419"/>
              </w:rPr>
            </w:pPr>
            <w:r>
              <w:rPr>
                <w:rFonts w:cstheme="minorHAnsi"/>
                <w:lang w:val="es-419"/>
              </w:rPr>
              <w:t>-</w:t>
            </w:r>
            <w:r w:rsidRPr="00945AE5">
              <w:rPr>
                <w:rFonts w:cstheme="minorHAnsi"/>
                <w:lang w:val="es-419"/>
              </w:rPr>
              <w:t>JW Marriott</w:t>
            </w:r>
          </w:p>
        </w:tc>
        <w:tc>
          <w:tcPr>
            <w:tcW w:w="1701" w:type="dxa"/>
          </w:tcPr>
          <w:p w14:paraId="6D6CA2D7" w14:textId="48994AE4" w:rsidR="00DF4113" w:rsidRDefault="00DF4113" w:rsidP="00DF4113">
            <w:pPr>
              <w:rPr>
                <w:rFonts w:cstheme="minorHAnsi"/>
                <w:lang w:val="es-419"/>
              </w:rPr>
            </w:pPr>
            <w:r>
              <w:rPr>
                <w:rFonts w:cstheme="minorHAnsi"/>
                <w:lang w:val="es-419"/>
              </w:rPr>
              <w:t>-</w:t>
            </w:r>
            <w:r w:rsidRPr="00DF4113">
              <w:rPr>
                <w:rFonts w:cstheme="minorHAnsi"/>
                <w:lang w:val="es-419"/>
              </w:rPr>
              <w:t>Inkaterra Hacienda Urubamba</w:t>
            </w:r>
          </w:p>
        </w:tc>
        <w:tc>
          <w:tcPr>
            <w:tcW w:w="1411" w:type="dxa"/>
          </w:tcPr>
          <w:p w14:paraId="0D5E49C7" w14:textId="4A2719C8" w:rsidR="00DF4113" w:rsidRDefault="00214D16" w:rsidP="00DF4113">
            <w:pPr>
              <w:rPr>
                <w:rFonts w:cstheme="minorHAnsi"/>
                <w:lang w:val="es-419"/>
              </w:rPr>
            </w:pPr>
            <w:r>
              <w:rPr>
                <w:rFonts w:cstheme="minorHAnsi"/>
                <w:lang w:val="es-419"/>
              </w:rPr>
              <w:t>-</w:t>
            </w:r>
            <w:r w:rsidRPr="00214D16">
              <w:rPr>
                <w:rFonts w:cstheme="minorHAnsi"/>
                <w:lang w:val="es-419"/>
              </w:rPr>
              <w:t>Sumaq Hotel</w:t>
            </w:r>
          </w:p>
        </w:tc>
      </w:tr>
    </w:tbl>
    <w:p w14:paraId="5A7E4DC4" w14:textId="77777777" w:rsidR="00FE4DC3" w:rsidRPr="00705FA6" w:rsidRDefault="00FE4DC3" w:rsidP="00FE4DC3">
      <w:pPr>
        <w:spacing w:after="0" w:line="240" w:lineRule="auto"/>
        <w:rPr>
          <w:rFonts w:cstheme="minorHAnsi"/>
          <w:b/>
          <w:bCs/>
          <w:lang w:val="pt-BR"/>
        </w:rPr>
      </w:pPr>
    </w:p>
    <w:p w14:paraId="2BB5F232" w14:textId="77777777" w:rsidR="00EE080D" w:rsidRDefault="00EE080D" w:rsidP="00297BF3">
      <w:pPr>
        <w:spacing w:after="0" w:line="240" w:lineRule="auto"/>
        <w:rPr>
          <w:rFonts w:cstheme="minorHAnsi"/>
          <w:b/>
          <w:bCs/>
          <w:lang w:val="es-PE"/>
        </w:rPr>
      </w:pPr>
      <w:r>
        <w:rPr>
          <w:rFonts w:cstheme="minorHAnsi"/>
          <w:b/>
          <w:bCs/>
          <w:lang w:val="es-PE"/>
        </w:rPr>
        <w:t>NOTA:</w:t>
      </w:r>
    </w:p>
    <w:p w14:paraId="5E5E479C" w14:textId="1CCC1ACB" w:rsidR="00EE080D" w:rsidRPr="0058485F" w:rsidRDefault="0058485F" w:rsidP="0058485F">
      <w:pPr>
        <w:pStyle w:val="Prrafodelista"/>
        <w:numPr>
          <w:ilvl w:val="0"/>
          <w:numId w:val="8"/>
        </w:numPr>
        <w:spacing w:after="0" w:line="240" w:lineRule="auto"/>
        <w:jc w:val="both"/>
        <w:rPr>
          <w:rFonts w:eastAsia="Times New Roman" w:cstheme="minorHAnsi"/>
          <w:b/>
        </w:rPr>
      </w:pPr>
      <w:r w:rsidRPr="002E439C">
        <w:rPr>
          <w:rFonts w:eastAsia="Times New Roman" w:cstheme="minorHAnsi"/>
        </w:rPr>
        <w:t>Habitaciones consideradas bajo la categoría estándar de cada hotel, en algunos casos, la habitación estándar cuenta con otro nombre</w:t>
      </w:r>
      <w:r w:rsidR="00C02EDF" w:rsidRPr="0058485F">
        <w:rPr>
          <w:rFonts w:cstheme="minorHAnsi"/>
        </w:rPr>
        <w:t>.</w:t>
      </w:r>
    </w:p>
    <w:p w14:paraId="5809D7E6" w14:textId="77777777" w:rsidR="003D45E1" w:rsidRDefault="00C02EDF" w:rsidP="00CD7D11">
      <w:pPr>
        <w:pStyle w:val="Prrafodelista"/>
        <w:numPr>
          <w:ilvl w:val="0"/>
          <w:numId w:val="8"/>
        </w:numPr>
        <w:spacing w:after="0" w:line="240" w:lineRule="auto"/>
        <w:jc w:val="both"/>
        <w:rPr>
          <w:rFonts w:cstheme="minorHAnsi"/>
        </w:rPr>
      </w:pPr>
      <w:r w:rsidRPr="003D45E1">
        <w:rPr>
          <w:rFonts w:cstheme="minorHAnsi"/>
        </w:rPr>
        <w:t>MENOR considerado en base habitación TRIPLE.Se considera MENOR hasta los 11 años con 11 meses, luego se aplica tarifa de adulto.</w:t>
      </w:r>
      <w:r w:rsidR="00EF6C23" w:rsidRPr="003D45E1">
        <w:rPr>
          <w:rFonts w:cstheme="minorHAnsi"/>
        </w:rPr>
        <w:t>Para hacer efectiva la tarifa de MENOR, es necesario enviar copia de documento de identidad, caso contrario se considerará como adulto. En caso de excursión a Machu Picchu, es obligatorio presentar el documento original al momento del ingreso.</w:t>
      </w:r>
    </w:p>
    <w:p w14:paraId="61EE0177" w14:textId="68EC9B2C" w:rsidR="00EE080D" w:rsidRPr="003D45E1" w:rsidRDefault="00EE080D" w:rsidP="00CD7D11">
      <w:pPr>
        <w:pStyle w:val="Prrafodelista"/>
        <w:numPr>
          <w:ilvl w:val="0"/>
          <w:numId w:val="8"/>
        </w:numPr>
        <w:spacing w:after="0" w:line="240" w:lineRule="auto"/>
        <w:jc w:val="both"/>
        <w:rPr>
          <w:rFonts w:cstheme="minorHAnsi"/>
        </w:rPr>
      </w:pPr>
      <w:r w:rsidRPr="003D45E1">
        <w:rPr>
          <w:rFonts w:cstheme="minorHAnsi"/>
        </w:rPr>
        <w:t>Nuestras tarifas de alojamiento incluyen desayuno. Los mismos tienen horarios asignados, siendo por lo general entre las 06 –10 am. En el caso que pasajero no haga uso de este beneficio, no podrá ser compensado en otro hotel y/o reembolsado*</w:t>
      </w:r>
    </w:p>
    <w:p w14:paraId="4924A14B" w14:textId="77777777" w:rsidR="00DD6D00" w:rsidRPr="00DD6D00" w:rsidRDefault="00DD6D00" w:rsidP="00DD6D00">
      <w:pPr>
        <w:pStyle w:val="Prrafodelista"/>
        <w:numPr>
          <w:ilvl w:val="0"/>
          <w:numId w:val="8"/>
        </w:numPr>
        <w:spacing w:before="100" w:beforeAutospacing="1" w:after="100" w:afterAutospacing="1" w:line="240" w:lineRule="auto"/>
        <w:jc w:val="both"/>
        <w:rPr>
          <w:rFonts w:cstheme="minorHAnsi"/>
        </w:rPr>
      </w:pPr>
      <w:r w:rsidRPr="00DD6D00">
        <w:rPr>
          <w:rFonts w:cstheme="minorHAnsi"/>
        </w:rPr>
        <w:t xml:space="preserve">Machu Picchu cuenta con una capacidad limitada. Se requiere al momento de la reserva brindar el nombre completo, documento de identidad, nacionalidad, fecha de nacimiento. El ingreso a Machu Picchu es por turnos. Sólo se permite permanecer en la ciudadela 4 horas. Los senderos están delimitados. Seguiremos el sendero alto-largo. No </w:t>
      </w:r>
      <w:r w:rsidRPr="00DD6D00">
        <w:rPr>
          <w:rFonts w:cstheme="minorHAnsi"/>
        </w:rPr>
        <w:lastRenderedPageBreak/>
        <w:t xml:space="preserve">está permitido subirse a muros, descansar en escalinatas o terrazas, el uso de bastones y drones. </w:t>
      </w:r>
    </w:p>
    <w:p w14:paraId="5082E8AA" w14:textId="3BB6BC1B" w:rsidR="00DD6D00" w:rsidRPr="00DD6D00" w:rsidRDefault="00DD6D00" w:rsidP="00DD6D00">
      <w:pPr>
        <w:pStyle w:val="Prrafodelista"/>
        <w:numPr>
          <w:ilvl w:val="0"/>
          <w:numId w:val="8"/>
        </w:numPr>
        <w:spacing w:after="0" w:line="240" w:lineRule="auto"/>
        <w:jc w:val="both"/>
        <w:rPr>
          <w:rFonts w:cstheme="minorHAnsi"/>
        </w:rPr>
      </w:pPr>
      <w:r w:rsidRPr="00DD6D00">
        <w:rPr>
          <w:rFonts w:cstheme="minorHAnsi"/>
        </w:rPr>
        <w:t>Vinicunca, se encuentra a 5,000 m.s.n.m., es una de las grandes atracciones del Cusco. Nuestro servicio incluye el servicio de caballos y bastones para ayudar en la caminata. Nuestros guías portan balón de oxígeno. Esta excursión no es recomendable si el viajero tiene problemas de presión arterial, cardiacos, o de columna.</w:t>
      </w:r>
    </w:p>
    <w:p w14:paraId="29AB7622" w14:textId="77777777" w:rsidR="00EE080D" w:rsidRDefault="00EE080D" w:rsidP="00DD6D00">
      <w:pPr>
        <w:spacing w:after="0" w:line="240" w:lineRule="auto"/>
        <w:rPr>
          <w:rFonts w:cstheme="minorHAnsi"/>
        </w:rPr>
      </w:pPr>
    </w:p>
    <w:p w14:paraId="70379102" w14:textId="77777777" w:rsidR="00EE080D" w:rsidRDefault="00EE080D" w:rsidP="00297BF3">
      <w:pPr>
        <w:spacing w:after="0" w:line="240" w:lineRule="auto"/>
        <w:rPr>
          <w:rFonts w:eastAsia="Calibri" w:cstheme="minorHAnsi"/>
          <w:b/>
          <w:bCs/>
        </w:rPr>
      </w:pPr>
      <w:r>
        <w:rPr>
          <w:rFonts w:eastAsia="Calibri" w:cstheme="minorHAnsi"/>
          <w:b/>
          <w:bCs/>
        </w:rPr>
        <w:t>Políticas de Traslado de Equipaje a Bordo (Ruta a Machu Picchu)</w:t>
      </w:r>
    </w:p>
    <w:p w14:paraId="1EC2E840" w14:textId="77777777" w:rsidR="00EE080D" w:rsidRDefault="00EE080D" w:rsidP="00297BF3">
      <w:pPr>
        <w:spacing w:after="0" w:line="240" w:lineRule="auto"/>
        <w:rPr>
          <w:rFonts w:eastAsia="Calibri" w:cstheme="minorHAnsi"/>
          <w:b/>
          <w:bCs/>
        </w:rPr>
      </w:pPr>
      <w:r>
        <w:rPr>
          <w:rFonts w:eastAsia="Calibri" w:cstheme="minorHAnsi"/>
          <w:b/>
          <w:bCs/>
        </w:rPr>
        <w:t>Equipaje de Mano: El equipaje que no cumpla estas medidas no será embarcado</w:t>
      </w:r>
    </w:p>
    <w:p w14:paraId="36548FBB" w14:textId="495D1A0A" w:rsidR="00EE080D" w:rsidRDefault="00EE080D" w:rsidP="00297BF3">
      <w:pPr>
        <w:spacing w:after="0" w:line="240" w:lineRule="auto"/>
        <w:rPr>
          <w:rFonts w:eastAsia="Calibri" w:cstheme="minorHAnsi"/>
          <w:b/>
          <w:bCs/>
        </w:rPr>
      </w:pPr>
      <w:r>
        <w:rPr>
          <w:rFonts w:eastAsia="Calibri" w:cstheme="minorHAnsi"/>
          <w:b/>
        </w:rPr>
        <w:drawing>
          <wp:inline distT="0" distB="0" distL="0" distR="0" wp14:anchorId="7C0A534B" wp14:editId="2BA4E358">
            <wp:extent cx="4771623" cy="853509"/>
            <wp:effectExtent l="0" t="0" r="0" b="3810"/>
            <wp:docPr id="209267574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675741" name="Imagen 1" descr="Tabl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4786" cy="861230"/>
                    </a:xfrm>
                    <a:prstGeom prst="rect">
                      <a:avLst/>
                    </a:prstGeom>
                    <a:noFill/>
                    <a:ln>
                      <a:noFill/>
                    </a:ln>
                  </pic:spPr>
                </pic:pic>
              </a:graphicData>
            </a:graphic>
          </wp:inline>
        </w:drawing>
      </w:r>
    </w:p>
    <w:p w14:paraId="651AC06A" w14:textId="77777777" w:rsidR="00EE080D" w:rsidRDefault="00EE080D" w:rsidP="00297BF3">
      <w:pPr>
        <w:spacing w:after="0" w:line="240" w:lineRule="auto"/>
        <w:rPr>
          <w:rFonts w:eastAsia="Calibri" w:cstheme="minorHAnsi"/>
          <w:b/>
          <w:bCs/>
        </w:rPr>
      </w:pPr>
    </w:p>
    <w:p w14:paraId="1BD6E120" w14:textId="77777777" w:rsidR="00EE080D" w:rsidRDefault="00EE080D" w:rsidP="009C67C9">
      <w:pPr>
        <w:spacing w:after="0" w:line="240" w:lineRule="auto"/>
        <w:jc w:val="both"/>
        <w:rPr>
          <w:rFonts w:eastAsia="Calibri" w:cstheme="minorHAnsi"/>
          <w:b/>
          <w:bCs/>
        </w:rPr>
      </w:pPr>
      <w:bookmarkStart w:id="2" w:name="_Hlk134779207"/>
      <w:r>
        <w:rPr>
          <w:rFonts w:eastAsia="Calibri" w:cstheme="minorHAnsi"/>
          <w:b/>
          <w:bCs/>
        </w:rPr>
        <w:t>LEGAL:</w:t>
      </w:r>
    </w:p>
    <w:p w14:paraId="1D8747CB" w14:textId="77777777" w:rsidR="00EE080D" w:rsidRDefault="00EE080D" w:rsidP="009C67C9">
      <w:pPr>
        <w:pStyle w:val="Prrafodelista"/>
        <w:numPr>
          <w:ilvl w:val="0"/>
          <w:numId w:val="9"/>
        </w:numPr>
        <w:spacing w:after="0" w:line="240" w:lineRule="auto"/>
        <w:jc w:val="both"/>
        <w:rPr>
          <w:rFonts w:eastAsia="Batang" w:cstheme="minorHAnsi"/>
          <w:lang w:val="es-PE"/>
        </w:rPr>
      </w:pPr>
      <w:r>
        <w:rPr>
          <w:rFonts w:cstheme="minorHAnsi"/>
          <w:lang w:val="es-PE"/>
        </w:rPr>
        <w:t>Precios por persona en dólares americanos pagaderos al tipo de cambio del día de la operación, sujetos a cambio, disponibilidad y confirmación de las tarifas en convenio cotizadas. Aplican restricciones.</w:t>
      </w:r>
    </w:p>
    <w:p w14:paraId="69D9EEF1" w14:textId="77777777" w:rsidR="00EE080D" w:rsidRDefault="00EE080D" w:rsidP="009C67C9">
      <w:pPr>
        <w:spacing w:after="0" w:line="240" w:lineRule="auto"/>
        <w:jc w:val="both"/>
        <w:rPr>
          <w:rFonts w:cstheme="minorHAnsi"/>
          <w:lang w:val="es-PE"/>
        </w:rPr>
      </w:pPr>
    </w:p>
    <w:p w14:paraId="68B0763B" w14:textId="77777777" w:rsidR="00EE080D" w:rsidRDefault="00EE080D" w:rsidP="009C67C9">
      <w:pPr>
        <w:pStyle w:val="Prrafodelista"/>
        <w:numPr>
          <w:ilvl w:val="0"/>
          <w:numId w:val="9"/>
        </w:numPr>
        <w:spacing w:after="0" w:line="240" w:lineRule="auto"/>
        <w:jc w:val="both"/>
        <w:rPr>
          <w:rFonts w:cstheme="minorHAnsi"/>
          <w:lang w:val="es-PE"/>
        </w:rPr>
      </w:pPr>
      <w:r>
        <w:rPr>
          <w:rFonts w:cstheme="minorHAnsi"/>
          <w:lang w:val="es-PE"/>
        </w:rPr>
        <w:t>Las tarifas son válidas para pasajeros del mercado mexicano, en caso sean de otra nacionalidad y/o ingresan a Perú con Visa Americana solicitar suplemento.</w:t>
      </w:r>
    </w:p>
    <w:p w14:paraId="54B497BD" w14:textId="77777777" w:rsidR="00EE080D" w:rsidRDefault="00EE080D" w:rsidP="009C67C9">
      <w:pPr>
        <w:spacing w:after="0" w:line="240" w:lineRule="auto"/>
        <w:jc w:val="both"/>
        <w:rPr>
          <w:rFonts w:cstheme="minorHAnsi"/>
          <w:lang w:val="es-PE"/>
        </w:rPr>
      </w:pPr>
    </w:p>
    <w:p w14:paraId="1044A4B7" w14:textId="77777777" w:rsidR="00DD333A" w:rsidRPr="00CB15AD" w:rsidRDefault="00DD333A" w:rsidP="00DD333A">
      <w:pPr>
        <w:pStyle w:val="Prrafodelista"/>
        <w:numPr>
          <w:ilvl w:val="0"/>
          <w:numId w:val="22"/>
        </w:numPr>
        <w:spacing w:after="0" w:line="240" w:lineRule="auto"/>
        <w:jc w:val="both"/>
      </w:pPr>
      <w:r w:rsidRPr="00CB15AD">
        <w:rPr>
          <w:rFonts w:cstheme="minorHAnsi"/>
        </w:rPr>
        <w:t xml:space="preserve">Tarifas no válidas para, </w:t>
      </w:r>
      <w:r w:rsidRPr="00CB15AD">
        <w:t>Cade 13 al 19 noviembre, Navidad 24 y 25 de diciembre</w:t>
      </w:r>
      <w:r>
        <w:t xml:space="preserve"> 2023</w:t>
      </w:r>
      <w:r w:rsidRPr="00CB15AD">
        <w:t xml:space="preserve"> y Año Nuevo 31 y 01 de enero 2024, Semana Santa del 24 al 31 de marzo</w:t>
      </w:r>
      <w:r>
        <w:t xml:space="preserve"> 2024</w:t>
      </w:r>
      <w:r w:rsidRPr="00CB15AD">
        <w:t>.</w:t>
      </w:r>
    </w:p>
    <w:p w14:paraId="3164B79C" w14:textId="77777777" w:rsidR="00EE080D" w:rsidRPr="00DD333A" w:rsidRDefault="00EE080D" w:rsidP="009C67C9">
      <w:pPr>
        <w:spacing w:after="0" w:line="240" w:lineRule="auto"/>
        <w:jc w:val="both"/>
        <w:rPr>
          <w:rFonts w:cstheme="minorHAnsi"/>
        </w:rPr>
      </w:pPr>
    </w:p>
    <w:p w14:paraId="7FE4BC67" w14:textId="77777777" w:rsidR="00EE080D" w:rsidRDefault="00EE080D" w:rsidP="009C67C9">
      <w:pPr>
        <w:pStyle w:val="Prrafodelista"/>
        <w:numPr>
          <w:ilvl w:val="0"/>
          <w:numId w:val="9"/>
        </w:numPr>
        <w:spacing w:after="0" w:line="240" w:lineRule="auto"/>
        <w:jc w:val="both"/>
        <w:rPr>
          <w:rFonts w:cstheme="minorHAnsi"/>
          <w:lang w:val="es-PE"/>
        </w:rPr>
      </w:pPr>
      <w:r>
        <w:rPr>
          <w:rFonts w:cstheme="minorHAnsi"/>
          <w:lang w:val="es-PE"/>
        </w:rPr>
        <w:t xml:space="preserve">Es obligación del pasajero tener toda su documentación de viaje en regla, pasaporte, visas, prueba PCR, vacunas y demás requisitos que pudieran exigir las autoridades migratorias y sanitarias de cada país. </w:t>
      </w:r>
    </w:p>
    <w:p w14:paraId="051CA85E" w14:textId="77777777" w:rsidR="00EE080D" w:rsidRDefault="00EE080D" w:rsidP="009C67C9">
      <w:pPr>
        <w:spacing w:after="0" w:line="240" w:lineRule="auto"/>
        <w:jc w:val="both"/>
        <w:rPr>
          <w:rFonts w:cstheme="minorHAnsi"/>
          <w:lang w:val="es-PE"/>
        </w:rPr>
      </w:pPr>
    </w:p>
    <w:p w14:paraId="3773D5D2" w14:textId="77777777" w:rsidR="00EE080D" w:rsidRDefault="00EE080D" w:rsidP="009C67C9">
      <w:pPr>
        <w:pStyle w:val="Prrafodelista"/>
        <w:numPr>
          <w:ilvl w:val="0"/>
          <w:numId w:val="9"/>
        </w:numPr>
        <w:spacing w:after="0" w:line="240" w:lineRule="auto"/>
        <w:jc w:val="both"/>
        <w:rPr>
          <w:rFonts w:cstheme="minorHAnsi"/>
          <w:lang w:val="es-PE"/>
        </w:rPr>
      </w:pPr>
      <w:r>
        <w:rPr>
          <w:rFonts w:cstheme="minorHAnsi"/>
          <w:lang w:val="es-PE"/>
        </w:rPr>
        <w:t xml:space="preserve">Para pasajeros con pasaporte mexicano es requisito tener pasaporte con una vigencia mínima de 6 meses posteriores a la fecha de regreso. </w:t>
      </w:r>
    </w:p>
    <w:p w14:paraId="71DEB18D" w14:textId="77777777" w:rsidR="00EE080D" w:rsidRDefault="00EE080D" w:rsidP="009C67C9">
      <w:pPr>
        <w:spacing w:after="0" w:line="240" w:lineRule="auto"/>
        <w:jc w:val="both"/>
        <w:rPr>
          <w:rFonts w:cstheme="minorHAnsi"/>
          <w:lang w:val="es-PE"/>
        </w:rPr>
      </w:pPr>
    </w:p>
    <w:p w14:paraId="074E6D61" w14:textId="77777777" w:rsidR="00EE080D" w:rsidRDefault="00EE080D" w:rsidP="009C67C9">
      <w:pPr>
        <w:pStyle w:val="Prrafodelista"/>
        <w:numPr>
          <w:ilvl w:val="0"/>
          <w:numId w:val="9"/>
        </w:numPr>
        <w:spacing w:after="0" w:line="240" w:lineRule="auto"/>
        <w:jc w:val="both"/>
        <w:rPr>
          <w:rFonts w:cstheme="minorHAnsi"/>
          <w:lang w:val="es-PE"/>
        </w:rPr>
      </w:pPr>
      <w:r>
        <w:rPr>
          <w:rFonts w:cstheme="minorHAnsi"/>
          <w:lang w:val="es-PE"/>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612DDDB8" w14:textId="77777777" w:rsidR="003D45E1" w:rsidRPr="003D45E1" w:rsidRDefault="003D45E1" w:rsidP="003D45E1">
      <w:pPr>
        <w:pStyle w:val="Prrafodelista"/>
        <w:rPr>
          <w:rFonts w:cstheme="minorHAnsi"/>
          <w:lang w:val="es-PE"/>
        </w:rPr>
      </w:pPr>
    </w:p>
    <w:p w14:paraId="5D675B7E" w14:textId="4AAD9C51" w:rsidR="003D45E1" w:rsidRDefault="003D45E1" w:rsidP="009C67C9">
      <w:pPr>
        <w:pStyle w:val="Prrafodelista"/>
        <w:numPr>
          <w:ilvl w:val="0"/>
          <w:numId w:val="9"/>
        </w:numPr>
        <w:spacing w:after="0" w:line="240" w:lineRule="auto"/>
        <w:jc w:val="both"/>
        <w:rPr>
          <w:rFonts w:cstheme="minorHAnsi"/>
          <w:lang w:val="es-PE"/>
        </w:rPr>
      </w:pPr>
      <w:r>
        <w:rPr>
          <w:rFonts w:cstheme="minorHAnsi"/>
          <w:lang w:val="es-PE"/>
        </w:rPr>
        <w:t xml:space="preserve">Los costos presentados en este itinerario  aplican unicamente para pago en transferencia o deposito. </w:t>
      </w:r>
    </w:p>
    <w:p w14:paraId="66C6DF27" w14:textId="77777777" w:rsidR="00EE080D" w:rsidRDefault="00EE080D" w:rsidP="009C67C9">
      <w:pPr>
        <w:spacing w:after="0" w:line="240" w:lineRule="auto"/>
        <w:jc w:val="both"/>
        <w:rPr>
          <w:rFonts w:cstheme="minorHAnsi"/>
          <w:lang w:val="es-PE"/>
        </w:rPr>
      </w:pPr>
    </w:p>
    <w:p w14:paraId="766BCEDB" w14:textId="6AC315FD" w:rsidR="00EE080D" w:rsidRDefault="00EE080D" w:rsidP="009C67C9">
      <w:pPr>
        <w:pStyle w:val="Prrafodelista"/>
        <w:numPr>
          <w:ilvl w:val="0"/>
          <w:numId w:val="9"/>
        </w:numPr>
        <w:spacing w:after="0" w:line="240" w:lineRule="auto"/>
        <w:jc w:val="both"/>
        <w:rPr>
          <w:rFonts w:cstheme="minorHAnsi"/>
          <w:lang w:val="es-PE"/>
        </w:rPr>
      </w:pPr>
      <w:r>
        <w:rPr>
          <w:rFonts w:cstheme="minorHAnsi"/>
          <w:lang w:val="es-PE"/>
        </w:rPr>
        <w:t xml:space="preserve">Se recomienda adquirir </w:t>
      </w:r>
      <w:r>
        <w:rPr>
          <w:rFonts w:cstheme="minorHAnsi"/>
          <w:b/>
          <w:bCs/>
          <w:lang w:val="es-PE"/>
        </w:rPr>
        <w:t>un SEGURO DE ASISTENCIA EN VIAJE de cobertura amplia</w:t>
      </w:r>
      <w:r>
        <w:rPr>
          <w:rFonts w:cstheme="minorHAnsi"/>
          <w:lang w:val="es-PE"/>
        </w:rPr>
        <w:t>. Consulte a su asesor experto.</w:t>
      </w:r>
      <w:bookmarkEnd w:id="1"/>
      <w:bookmarkEnd w:id="2"/>
      <w:r w:rsidR="003D45E1">
        <w:rPr>
          <w:rFonts w:cstheme="minorHAnsi"/>
          <w:lang w:val="es-PE"/>
        </w:rPr>
        <w:br/>
      </w:r>
    </w:p>
    <w:p w14:paraId="5917FFB0" w14:textId="0AD63DE6" w:rsidR="003D45E1" w:rsidRPr="003D45E1" w:rsidRDefault="003D45E1" w:rsidP="009C67C9">
      <w:pPr>
        <w:pStyle w:val="Prrafodelista"/>
        <w:numPr>
          <w:ilvl w:val="0"/>
          <w:numId w:val="9"/>
        </w:numPr>
        <w:spacing w:after="0" w:line="240" w:lineRule="auto"/>
        <w:jc w:val="both"/>
        <w:rPr>
          <w:rFonts w:cstheme="minorHAnsi"/>
          <w:lang w:val="es-PE"/>
        </w:rPr>
      </w:pPr>
      <w:r w:rsidRPr="003D45E1">
        <w:rPr>
          <w:rFonts w:cstheme="minorHAnsi"/>
          <w:b/>
          <w:bCs/>
          <w:lang w:val="es-PE"/>
        </w:rPr>
        <w:t>Consulte terminos y condiciones adicionales con su agente experto</w:t>
      </w:r>
      <w:r w:rsidRPr="003D45E1">
        <w:rPr>
          <w:rFonts w:cstheme="minorHAnsi"/>
          <w:lang w:val="es-PE"/>
        </w:rPr>
        <w:t xml:space="preserve"> </w:t>
      </w:r>
    </w:p>
    <w:sectPr w:rsidR="003D45E1" w:rsidRPr="003D45E1">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578D" w14:textId="77777777" w:rsidR="003F17A0" w:rsidRDefault="003F17A0" w:rsidP="003B5EF5">
      <w:pPr>
        <w:spacing w:after="0" w:line="240" w:lineRule="auto"/>
      </w:pPr>
      <w:r>
        <w:separator/>
      </w:r>
    </w:p>
  </w:endnote>
  <w:endnote w:type="continuationSeparator" w:id="0">
    <w:p w14:paraId="429F28C2" w14:textId="77777777" w:rsidR="003F17A0" w:rsidRDefault="003F17A0" w:rsidP="003B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delle Lt">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3CE6" w14:textId="1986793C" w:rsidR="003B5EF5" w:rsidRDefault="003B5EF5">
    <w:pPr>
      <w:pStyle w:val="Piedepgina"/>
    </w:pPr>
    <w:r>
      <w:drawing>
        <wp:anchor distT="0" distB="0" distL="0" distR="0" simplePos="0" relativeHeight="251659264" behindDoc="1" locked="0" layoutInCell="1" hidden="0" allowOverlap="1" wp14:anchorId="56E5BE40" wp14:editId="64B6C256">
          <wp:simplePos x="0" y="0"/>
          <wp:positionH relativeFrom="margin">
            <wp:align>left</wp:align>
          </wp:positionH>
          <wp:positionV relativeFrom="paragraph">
            <wp:posOffset>-156797</wp:posOffset>
          </wp:positionV>
          <wp:extent cx="5391150" cy="757555"/>
          <wp:effectExtent l="0" t="0" r="0" b="4445"/>
          <wp:wrapNone/>
          <wp:docPr id="20" name="Imagen 20"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37" name="image1.png" descr="Interfaz de usuario gráfica, Texto, Aplicación&#10;&#10;Descripción generada automáticamente"/>
                  <pic:cNvPicPr preferRelativeResize="0"/>
                </pic:nvPicPr>
                <pic:blipFill>
                  <a:blip r:embed="rId1"/>
                  <a:srcRect/>
                  <a:stretch>
                    <a:fillRect/>
                  </a:stretch>
                </pic:blipFill>
                <pic:spPr>
                  <a:xfrm>
                    <a:off x="0" y="0"/>
                    <a:ext cx="5391150" cy="75755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1E17" w14:textId="77777777" w:rsidR="003F17A0" w:rsidRDefault="003F17A0" w:rsidP="003B5EF5">
      <w:pPr>
        <w:spacing w:after="0" w:line="240" w:lineRule="auto"/>
      </w:pPr>
      <w:r>
        <w:separator/>
      </w:r>
    </w:p>
  </w:footnote>
  <w:footnote w:type="continuationSeparator" w:id="0">
    <w:p w14:paraId="5114AD9F" w14:textId="77777777" w:rsidR="003F17A0" w:rsidRDefault="003F17A0" w:rsidP="003B5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F857" w14:textId="0D86C47C" w:rsidR="003B5EF5" w:rsidRDefault="003B5EF5">
    <w:pPr>
      <w:pStyle w:val="Encabezado"/>
    </w:pPr>
    <w:r>
      <w:rPr>
        <w:rFonts w:ascii="Calibri" w:eastAsia="Calibri" w:hAnsi="Calibri" w:cs="Calibri"/>
        <w:color w:val="000000"/>
      </w:rPr>
      <w:drawing>
        <wp:inline distT="0" distB="0" distL="0" distR="0" wp14:anchorId="062C90AF" wp14:editId="2EA30554">
          <wp:extent cx="5400040" cy="677545"/>
          <wp:effectExtent l="0" t="0" r="0" b="8255"/>
          <wp:docPr id="19" name="Imagen 1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41" name="image5.png" descr="Logotipo, nombre de la empresa&#10;&#10;Descripción generada automáticamente"/>
                  <pic:cNvPicPr preferRelativeResize="0"/>
                </pic:nvPicPr>
                <pic:blipFill>
                  <a:blip r:embed="rId1"/>
                  <a:srcRect t="19342" b="8260"/>
                  <a:stretch>
                    <a:fillRect/>
                  </a:stretch>
                </pic:blipFill>
                <pic:spPr>
                  <a:xfrm>
                    <a:off x="0" y="0"/>
                    <a:ext cx="5400040" cy="6775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B0D"/>
    <w:multiLevelType w:val="hybridMultilevel"/>
    <w:tmpl w:val="9FEA5ABA"/>
    <w:lvl w:ilvl="0" w:tplc="CFD851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1352C9F"/>
    <w:multiLevelType w:val="hybridMultilevel"/>
    <w:tmpl w:val="4782B164"/>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24A2245"/>
    <w:multiLevelType w:val="hybridMultilevel"/>
    <w:tmpl w:val="CE0884EC"/>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26665AE7"/>
    <w:multiLevelType w:val="hybridMultilevel"/>
    <w:tmpl w:val="41C446CC"/>
    <w:lvl w:ilvl="0" w:tplc="7EA61E4A">
      <w:start w:val="1"/>
      <w:numFmt w:val="bullet"/>
      <w:lvlText w:val=""/>
      <w:lvlJc w:val="left"/>
      <w:pPr>
        <w:ind w:left="108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4" w15:restartNumberingAfterBreak="0">
    <w:nsid w:val="35B94047"/>
    <w:multiLevelType w:val="hybridMultilevel"/>
    <w:tmpl w:val="6A4EB7A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36C72D6C"/>
    <w:multiLevelType w:val="hybridMultilevel"/>
    <w:tmpl w:val="90742136"/>
    <w:lvl w:ilvl="0" w:tplc="080A000F">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6" w15:restartNumberingAfterBreak="0">
    <w:nsid w:val="3C582B3E"/>
    <w:multiLevelType w:val="hybridMultilevel"/>
    <w:tmpl w:val="2CB6885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3ECA1D2A"/>
    <w:multiLevelType w:val="hybridMultilevel"/>
    <w:tmpl w:val="0470836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46347C1C"/>
    <w:multiLevelType w:val="hybridMultilevel"/>
    <w:tmpl w:val="479CB55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87C7418"/>
    <w:multiLevelType w:val="hybridMultilevel"/>
    <w:tmpl w:val="7B82869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9E35228"/>
    <w:multiLevelType w:val="hybridMultilevel"/>
    <w:tmpl w:val="3A7AE5EA"/>
    <w:lvl w:ilvl="0" w:tplc="CFD851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5B05AA"/>
    <w:multiLevelType w:val="hybridMultilevel"/>
    <w:tmpl w:val="33D6E300"/>
    <w:lvl w:ilvl="0" w:tplc="84C64814">
      <w:numFmt w:val="bullet"/>
      <w:lvlText w:val=""/>
      <w:lvlJc w:val="left"/>
      <w:pPr>
        <w:ind w:left="720" w:hanging="360"/>
      </w:pPr>
      <w:rPr>
        <w:rFonts w:ascii="Symbol" w:eastAsiaTheme="minorHAnsi" w:hAnsi="Symbol" w:cs="Adelle L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19F155A"/>
    <w:multiLevelType w:val="multilevel"/>
    <w:tmpl w:val="97F6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133EF1"/>
    <w:multiLevelType w:val="hybridMultilevel"/>
    <w:tmpl w:val="6BA2BFF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698266B0"/>
    <w:multiLevelType w:val="hybridMultilevel"/>
    <w:tmpl w:val="7C7C0F38"/>
    <w:lvl w:ilvl="0" w:tplc="CFD851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A7261EB"/>
    <w:multiLevelType w:val="hybridMultilevel"/>
    <w:tmpl w:val="06BEE06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D9F0BBA"/>
    <w:multiLevelType w:val="hybridMultilevel"/>
    <w:tmpl w:val="23EC9AA4"/>
    <w:lvl w:ilvl="0" w:tplc="CFD851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7F67752A"/>
    <w:multiLevelType w:val="hybridMultilevel"/>
    <w:tmpl w:val="5462BB12"/>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746031579">
    <w:abstractNumId w:val="12"/>
  </w:num>
  <w:num w:numId="2" w16cid:durableId="1927373094">
    <w:abstractNumId w:val="6"/>
  </w:num>
  <w:num w:numId="3" w16cid:durableId="386145302">
    <w:abstractNumId w:val="4"/>
  </w:num>
  <w:num w:numId="4" w16cid:durableId="1142625168">
    <w:abstractNumId w:val="0"/>
  </w:num>
  <w:num w:numId="5" w16cid:durableId="548995846">
    <w:abstractNumId w:val="16"/>
  </w:num>
  <w:num w:numId="6" w16cid:durableId="1139109393">
    <w:abstractNumId w:val="10"/>
  </w:num>
  <w:num w:numId="7" w16cid:durableId="1232618870">
    <w:abstractNumId w:val="14"/>
  </w:num>
  <w:num w:numId="8" w16cid:durableId="31005860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38479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5842797">
    <w:abstractNumId w:val="0"/>
  </w:num>
  <w:num w:numId="11" w16cid:durableId="46492726">
    <w:abstractNumId w:val="8"/>
  </w:num>
  <w:num w:numId="12" w16cid:durableId="1030641923">
    <w:abstractNumId w:val="15"/>
  </w:num>
  <w:num w:numId="13" w16cid:durableId="525563613">
    <w:abstractNumId w:val="9"/>
  </w:num>
  <w:num w:numId="14" w16cid:durableId="1487747143">
    <w:abstractNumId w:val="13"/>
  </w:num>
  <w:num w:numId="15" w16cid:durableId="730152212">
    <w:abstractNumId w:val="11"/>
  </w:num>
  <w:num w:numId="16" w16cid:durableId="726491832">
    <w:abstractNumId w:val="17"/>
  </w:num>
  <w:num w:numId="17" w16cid:durableId="1033062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2050542">
    <w:abstractNumId w:val="1"/>
  </w:num>
  <w:num w:numId="19" w16cid:durableId="344600916">
    <w:abstractNumId w:val="2"/>
  </w:num>
  <w:num w:numId="20" w16cid:durableId="806976017">
    <w:abstractNumId w:val="3"/>
  </w:num>
  <w:num w:numId="21" w16cid:durableId="59136744">
    <w:abstractNumId w:val="7"/>
  </w:num>
  <w:num w:numId="22" w16cid:durableId="983394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F5"/>
    <w:rsid w:val="00023E34"/>
    <w:rsid w:val="00052F58"/>
    <w:rsid w:val="0007011E"/>
    <w:rsid w:val="000963F1"/>
    <w:rsid w:val="000B662F"/>
    <w:rsid w:val="00150E14"/>
    <w:rsid w:val="00177CE7"/>
    <w:rsid w:val="001855D9"/>
    <w:rsid w:val="0018717C"/>
    <w:rsid w:val="001A5C0B"/>
    <w:rsid w:val="00214D16"/>
    <w:rsid w:val="00297BF3"/>
    <w:rsid w:val="002A74F2"/>
    <w:rsid w:val="002D0EFC"/>
    <w:rsid w:val="00365714"/>
    <w:rsid w:val="00382E09"/>
    <w:rsid w:val="003B5EF5"/>
    <w:rsid w:val="003D45E1"/>
    <w:rsid w:val="003E233D"/>
    <w:rsid w:val="003F17A0"/>
    <w:rsid w:val="00417AA4"/>
    <w:rsid w:val="00441164"/>
    <w:rsid w:val="004D26C2"/>
    <w:rsid w:val="0058485F"/>
    <w:rsid w:val="005E08D4"/>
    <w:rsid w:val="00600FCF"/>
    <w:rsid w:val="006237D7"/>
    <w:rsid w:val="006257E7"/>
    <w:rsid w:val="00647552"/>
    <w:rsid w:val="0067699E"/>
    <w:rsid w:val="006A3F48"/>
    <w:rsid w:val="006C0292"/>
    <w:rsid w:val="00720253"/>
    <w:rsid w:val="007E2C97"/>
    <w:rsid w:val="007F4B86"/>
    <w:rsid w:val="00884B61"/>
    <w:rsid w:val="00885846"/>
    <w:rsid w:val="008918B8"/>
    <w:rsid w:val="008B29A3"/>
    <w:rsid w:val="008C0452"/>
    <w:rsid w:val="009641B4"/>
    <w:rsid w:val="009A0D20"/>
    <w:rsid w:val="009C67C9"/>
    <w:rsid w:val="00A87124"/>
    <w:rsid w:val="00A954D2"/>
    <w:rsid w:val="00B5365B"/>
    <w:rsid w:val="00B5737A"/>
    <w:rsid w:val="00B669B3"/>
    <w:rsid w:val="00B8426E"/>
    <w:rsid w:val="00B94E66"/>
    <w:rsid w:val="00BA093E"/>
    <w:rsid w:val="00BC3E06"/>
    <w:rsid w:val="00BD78A5"/>
    <w:rsid w:val="00C02EDF"/>
    <w:rsid w:val="00C64EC4"/>
    <w:rsid w:val="00C808F2"/>
    <w:rsid w:val="00CE4756"/>
    <w:rsid w:val="00D42D80"/>
    <w:rsid w:val="00D451B4"/>
    <w:rsid w:val="00DD333A"/>
    <w:rsid w:val="00DD6D00"/>
    <w:rsid w:val="00DF4113"/>
    <w:rsid w:val="00E64AD3"/>
    <w:rsid w:val="00EE080D"/>
    <w:rsid w:val="00EF6C23"/>
    <w:rsid w:val="00FE4DC3"/>
    <w:rsid w:val="00FE5A9D"/>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6668"/>
  <w15:chartTrackingRefBased/>
  <w15:docId w15:val="{E91657AF-54DB-497B-BD20-BB67B666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s-MX"/>
    </w:rPr>
  </w:style>
  <w:style w:type="paragraph" w:styleId="Ttulo1">
    <w:name w:val="heading 1"/>
    <w:basedOn w:val="Normal"/>
    <w:link w:val="Ttulo1Car"/>
    <w:uiPriority w:val="9"/>
    <w:qFormat/>
    <w:rsid w:val="003B5EF5"/>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es-419" w:eastAsia="es-419"/>
      <w14:ligatures w14:val="none"/>
    </w:rPr>
  </w:style>
  <w:style w:type="paragraph" w:styleId="Ttulo2">
    <w:name w:val="heading 2"/>
    <w:basedOn w:val="Normal"/>
    <w:next w:val="Normal"/>
    <w:link w:val="Ttulo2Car"/>
    <w:uiPriority w:val="9"/>
    <w:semiHidden/>
    <w:unhideWhenUsed/>
    <w:qFormat/>
    <w:rsid w:val="003B5E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B5E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5E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5EF5"/>
    <w:rPr>
      <w:noProof/>
      <w:lang w:val="es-MX"/>
    </w:rPr>
  </w:style>
  <w:style w:type="paragraph" w:styleId="Piedepgina">
    <w:name w:val="footer"/>
    <w:basedOn w:val="Normal"/>
    <w:link w:val="PiedepginaCar"/>
    <w:uiPriority w:val="99"/>
    <w:unhideWhenUsed/>
    <w:rsid w:val="003B5E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5EF5"/>
    <w:rPr>
      <w:noProof/>
      <w:lang w:val="es-MX"/>
    </w:rPr>
  </w:style>
  <w:style w:type="character" w:customStyle="1" w:styleId="Ttulo1Car">
    <w:name w:val="Título 1 Car"/>
    <w:basedOn w:val="Fuentedeprrafopredeter"/>
    <w:link w:val="Ttulo1"/>
    <w:uiPriority w:val="9"/>
    <w:rsid w:val="003B5EF5"/>
    <w:rPr>
      <w:rFonts w:ascii="Times New Roman" w:eastAsia="Times New Roman" w:hAnsi="Times New Roman" w:cs="Times New Roman"/>
      <w:b/>
      <w:bCs/>
      <w:kern w:val="36"/>
      <w:sz w:val="48"/>
      <w:szCs w:val="48"/>
      <w:lang w:eastAsia="es-419"/>
      <w14:ligatures w14:val="none"/>
    </w:rPr>
  </w:style>
  <w:style w:type="character" w:customStyle="1" w:styleId="Ttulo2Car">
    <w:name w:val="Título 2 Car"/>
    <w:basedOn w:val="Fuentedeprrafopredeter"/>
    <w:link w:val="Ttulo2"/>
    <w:uiPriority w:val="9"/>
    <w:semiHidden/>
    <w:rsid w:val="003B5EF5"/>
    <w:rPr>
      <w:rFonts w:asciiTheme="majorHAnsi" w:eastAsiaTheme="majorEastAsia" w:hAnsiTheme="majorHAnsi" w:cstheme="majorBidi"/>
      <w:noProof/>
      <w:color w:val="2F5496" w:themeColor="accent1" w:themeShade="BF"/>
      <w:sz w:val="26"/>
      <w:szCs w:val="26"/>
      <w:lang w:val="es-MX"/>
    </w:rPr>
  </w:style>
  <w:style w:type="paragraph" w:styleId="NormalWeb">
    <w:name w:val="Normal (Web)"/>
    <w:basedOn w:val="Normal"/>
    <w:uiPriority w:val="99"/>
    <w:semiHidden/>
    <w:unhideWhenUsed/>
    <w:rsid w:val="003B5E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styleId="Textoennegrita">
    <w:name w:val="Strong"/>
    <w:basedOn w:val="Fuentedeprrafopredeter"/>
    <w:uiPriority w:val="22"/>
    <w:qFormat/>
    <w:rsid w:val="003B5EF5"/>
    <w:rPr>
      <w:b/>
      <w:bCs/>
    </w:rPr>
  </w:style>
  <w:style w:type="paragraph" w:customStyle="1" w:styleId="new-fading-texthidden-element">
    <w:name w:val="new-fading-text__hidden-element"/>
    <w:basedOn w:val="Normal"/>
    <w:rsid w:val="003B5E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customStyle="1" w:styleId="Ttulo3Car">
    <w:name w:val="Título 3 Car"/>
    <w:basedOn w:val="Fuentedeprrafopredeter"/>
    <w:link w:val="Ttulo3"/>
    <w:uiPriority w:val="9"/>
    <w:semiHidden/>
    <w:rsid w:val="003B5EF5"/>
    <w:rPr>
      <w:rFonts w:asciiTheme="majorHAnsi" w:eastAsiaTheme="majorEastAsia" w:hAnsiTheme="majorHAnsi" w:cstheme="majorBidi"/>
      <w:noProof/>
      <w:color w:val="1F3763" w:themeColor="accent1" w:themeShade="7F"/>
      <w:sz w:val="24"/>
      <w:szCs w:val="24"/>
      <w:lang w:val="es-MX"/>
    </w:rPr>
  </w:style>
  <w:style w:type="paragraph" w:styleId="Prrafodelista">
    <w:name w:val="List Paragraph"/>
    <w:basedOn w:val="Normal"/>
    <w:uiPriority w:val="1"/>
    <w:qFormat/>
    <w:rsid w:val="003B5EF5"/>
    <w:pPr>
      <w:ind w:left="720"/>
      <w:contextualSpacing/>
    </w:pPr>
  </w:style>
  <w:style w:type="table" w:styleId="Tablaconcuadrcula">
    <w:name w:val="Table Grid"/>
    <w:basedOn w:val="Tablanormal"/>
    <w:uiPriority w:val="39"/>
    <w:rsid w:val="00297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7112">
      <w:bodyDiv w:val="1"/>
      <w:marLeft w:val="0"/>
      <w:marRight w:val="0"/>
      <w:marTop w:val="0"/>
      <w:marBottom w:val="0"/>
      <w:divBdr>
        <w:top w:val="none" w:sz="0" w:space="0" w:color="auto"/>
        <w:left w:val="none" w:sz="0" w:space="0" w:color="auto"/>
        <w:bottom w:val="none" w:sz="0" w:space="0" w:color="auto"/>
        <w:right w:val="none" w:sz="0" w:space="0" w:color="auto"/>
      </w:divBdr>
      <w:divsChild>
        <w:div w:id="1243946830">
          <w:marLeft w:val="0"/>
          <w:marRight w:val="0"/>
          <w:marTop w:val="0"/>
          <w:marBottom w:val="0"/>
          <w:divBdr>
            <w:top w:val="none" w:sz="0" w:space="0" w:color="auto"/>
            <w:left w:val="none" w:sz="0" w:space="0" w:color="auto"/>
            <w:bottom w:val="none" w:sz="0" w:space="0" w:color="auto"/>
            <w:right w:val="none" w:sz="0" w:space="0" w:color="auto"/>
          </w:divBdr>
          <w:divsChild>
            <w:div w:id="536235692">
              <w:marLeft w:val="0"/>
              <w:marRight w:val="0"/>
              <w:marTop w:val="0"/>
              <w:marBottom w:val="0"/>
              <w:divBdr>
                <w:top w:val="none" w:sz="0" w:space="0" w:color="auto"/>
                <w:left w:val="none" w:sz="0" w:space="0" w:color="auto"/>
                <w:bottom w:val="none" w:sz="0" w:space="0" w:color="auto"/>
                <w:right w:val="none" w:sz="0" w:space="0" w:color="auto"/>
              </w:divBdr>
            </w:div>
          </w:divsChild>
        </w:div>
        <w:div w:id="1079444851">
          <w:marLeft w:val="0"/>
          <w:marRight w:val="0"/>
          <w:marTop w:val="0"/>
          <w:marBottom w:val="0"/>
          <w:divBdr>
            <w:top w:val="none" w:sz="0" w:space="0" w:color="auto"/>
            <w:left w:val="none" w:sz="0" w:space="0" w:color="auto"/>
            <w:bottom w:val="none" w:sz="0" w:space="0" w:color="auto"/>
            <w:right w:val="none" w:sz="0" w:space="0" w:color="auto"/>
          </w:divBdr>
          <w:divsChild>
            <w:div w:id="14969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6968">
      <w:bodyDiv w:val="1"/>
      <w:marLeft w:val="0"/>
      <w:marRight w:val="0"/>
      <w:marTop w:val="0"/>
      <w:marBottom w:val="0"/>
      <w:divBdr>
        <w:top w:val="none" w:sz="0" w:space="0" w:color="auto"/>
        <w:left w:val="none" w:sz="0" w:space="0" w:color="auto"/>
        <w:bottom w:val="none" w:sz="0" w:space="0" w:color="auto"/>
        <w:right w:val="none" w:sz="0" w:space="0" w:color="auto"/>
      </w:divBdr>
    </w:div>
    <w:div w:id="383212720">
      <w:bodyDiv w:val="1"/>
      <w:marLeft w:val="0"/>
      <w:marRight w:val="0"/>
      <w:marTop w:val="0"/>
      <w:marBottom w:val="0"/>
      <w:divBdr>
        <w:top w:val="none" w:sz="0" w:space="0" w:color="auto"/>
        <w:left w:val="none" w:sz="0" w:space="0" w:color="auto"/>
        <w:bottom w:val="none" w:sz="0" w:space="0" w:color="auto"/>
        <w:right w:val="none" w:sz="0" w:space="0" w:color="auto"/>
      </w:divBdr>
    </w:div>
    <w:div w:id="440493661">
      <w:bodyDiv w:val="1"/>
      <w:marLeft w:val="0"/>
      <w:marRight w:val="0"/>
      <w:marTop w:val="0"/>
      <w:marBottom w:val="0"/>
      <w:divBdr>
        <w:top w:val="none" w:sz="0" w:space="0" w:color="auto"/>
        <w:left w:val="none" w:sz="0" w:space="0" w:color="auto"/>
        <w:bottom w:val="none" w:sz="0" w:space="0" w:color="auto"/>
        <w:right w:val="none" w:sz="0" w:space="0" w:color="auto"/>
      </w:divBdr>
    </w:div>
    <w:div w:id="480579853">
      <w:bodyDiv w:val="1"/>
      <w:marLeft w:val="0"/>
      <w:marRight w:val="0"/>
      <w:marTop w:val="0"/>
      <w:marBottom w:val="0"/>
      <w:divBdr>
        <w:top w:val="none" w:sz="0" w:space="0" w:color="auto"/>
        <w:left w:val="none" w:sz="0" w:space="0" w:color="auto"/>
        <w:bottom w:val="none" w:sz="0" w:space="0" w:color="auto"/>
        <w:right w:val="none" w:sz="0" w:space="0" w:color="auto"/>
      </w:divBdr>
    </w:div>
    <w:div w:id="547567918">
      <w:bodyDiv w:val="1"/>
      <w:marLeft w:val="0"/>
      <w:marRight w:val="0"/>
      <w:marTop w:val="0"/>
      <w:marBottom w:val="0"/>
      <w:divBdr>
        <w:top w:val="none" w:sz="0" w:space="0" w:color="auto"/>
        <w:left w:val="none" w:sz="0" w:space="0" w:color="auto"/>
        <w:bottom w:val="none" w:sz="0" w:space="0" w:color="auto"/>
        <w:right w:val="none" w:sz="0" w:space="0" w:color="auto"/>
      </w:divBdr>
      <w:divsChild>
        <w:div w:id="1013991967">
          <w:marLeft w:val="0"/>
          <w:marRight w:val="0"/>
          <w:marTop w:val="0"/>
          <w:marBottom w:val="0"/>
          <w:divBdr>
            <w:top w:val="none" w:sz="0" w:space="0" w:color="auto"/>
            <w:left w:val="none" w:sz="0" w:space="0" w:color="auto"/>
            <w:bottom w:val="none" w:sz="0" w:space="0" w:color="auto"/>
            <w:right w:val="none" w:sz="0" w:space="0" w:color="auto"/>
          </w:divBdr>
        </w:div>
      </w:divsChild>
    </w:div>
    <w:div w:id="650908506">
      <w:bodyDiv w:val="1"/>
      <w:marLeft w:val="0"/>
      <w:marRight w:val="0"/>
      <w:marTop w:val="0"/>
      <w:marBottom w:val="0"/>
      <w:divBdr>
        <w:top w:val="none" w:sz="0" w:space="0" w:color="auto"/>
        <w:left w:val="none" w:sz="0" w:space="0" w:color="auto"/>
        <w:bottom w:val="none" w:sz="0" w:space="0" w:color="auto"/>
        <w:right w:val="none" w:sz="0" w:space="0" w:color="auto"/>
      </w:divBdr>
    </w:div>
    <w:div w:id="684670518">
      <w:bodyDiv w:val="1"/>
      <w:marLeft w:val="0"/>
      <w:marRight w:val="0"/>
      <w:marTop w:val="0"/>
      <w:marBottom w:val="0"/>
      <w:divBdr>
        <w:top w:val="none" w:sz="0" w:space="0" w:color="auto"/>
        <w:left w:val="none" w:sz="0" w:space="0" w:color="auto"/>
        <w:bottom w:val="none" w:sz="0" w:space="0" w:color="auto"/>
        <w:right w:val="none" w:sz="0" w:space="0" w:color="auto"/>
      </w:divBdr>
    </w:div>
    <w:div w:id="812524528">
      <w:bodyDiv w:val="1"/>
      <w:marLeft w:val="0"/>
      <w:marRight w:val="0"/>
      <w:marTop w:val="0"/>
      <w:marBottom w:val="0"/>
      <w:divBdr>
        <w:top w:val="none" w:sz="0" w:space="0" w:color="auto"/>
        <w:left w:val="none" w:sz="0" w:space="0" w:color="auto"/>
        <w:bottom w:val="none" w:sz="0" w:space="0" w:color="auto"/>
        <w:right w:val="none" w:sz="0" w:space="0" w:color="auto"/>
      </w:divBdr>
    </w:div>
    <w:div w:id="840311738">
      <w:bodyDiv w:val="1"/>
      <w:marLeft w:val="0"/>
      <w:marRight w:val="0"/>
      <w:marTop w:val="0"/>
      <w:marBottom w:val="0"/>
      <w:divBdr>
        <w:top w:val="none" w:sz="0" w:space="0" w:color="auto"/>
        <w:left w:val="none" w:sz="0" w:space="0" w:color="auto"/>
        <w:bottom w:val="none" w:sz="0" w:space="0" w:color="auto"/>
        <w:right w:val="none" w:sz="0" w:space="0" w:color="auto"/>
      </w:divBdr>
    </w:div>
    <w:div w:id="932934359">
      <w:bodyDiv w:val="1"/>
      <w:marLeft w:val="0"/>
      <w:marRight w:val="0"/>
      <w:marTop w:val="0"/>
      <w:marBottom w:val="0"/>
      <w:divBdr>
        <w:top w:val="none" w:sz="0" w:space="0" w:color="auto"/>
        <w:left w:val="none" w:sz="0" w:space="0" w:color="auto"/>
        <w:bottom w:val="none" w:sz="0" w:space="0" w:color="auto"/>
        <w:right w:val="none" w:sz="0" w:space="0" w:color="auto"/>
      </w:divBdr>
    </w:div>
    <w:div w:id="1087265598">
      <w:bodyDiv w:val="1"/>
      <w:marLeft w:val="0"/>
      <w:marRight w:val="0"/>
      <w:marTop w:val="0"/>
      <w:marBottom w:val="0"/>
      <w:divBdr>
        <w:top w:val="none" w:sz="0" w:space="0" w:color="auto"/>
        <w:left w:val="none" w:sz="0" w:space="0" w:color="auto"/>
        <w:bottom w:val="none" w:sz="0" w:space="0" w:color="auto"/>
        <w:right w:val="none" w:sz="0" w:space="0" w:color="auto"/>
      </w:divBdr>
    </w:div>
    <w:div w:id="1332560324">
      <w:bodyDiv w:val="1"/>
      <w:marLeft w:val="0"/>
      <w:marRight w:val="0"/>
      <w:marTop w:val="0"/>
      <w:marBottom w:val="0"/>
      <w:divBdr>
        <w:top w:val="none" w:sz="0" w:space="0" w:color="auto"/>
        <w:left w:val="none" w:sz="0" w:space="0" w:color="auto"/>
        <w:bottom w:val="none" w:sz="0" w:space="0" w:color="auto"/>
        <w:right w:val="none" w:sz="0" w:space="0" w:color="auto"/>
      </w:divBdr>
    </w:div>
    <w:div w:id="1773088299">
      <w:bodyDiv w:val="1"/>
      <w:marLeft w:val="0"/>
      <w:marRight w:val="0"/>
      <w:marTop w:val="0"/>
      <w:marBottom w:val="0"/>
      <w:divBdr>
        <w:top w:val="none" w:sz="0" w:space="0" w:color="auto"/>
        <w:left w:val="none" w:sz="0" w:space="0" w:color="auto"/>
        <w:bottom w:val="none" w:sz="0" w:space="0" w:color="auto"/>
        <w:right w:val="none" w:sz="0" w:space="0" w:color="auto"/>
      </w:divBdr>
    </w:div>
    <w:div w:id="1880311248">
      <w:bodyDiv w:val="1"/>
      <w:marLeft w:val="0"/>
      <w:marRight w:val="0"/>
      <w:marTop w:val="0"/>
      <w:marBottom w:val="0"/>
      <w:divBdr>
        <w:top w:val="none" w:sz="0" w:space="0" w:color="auto"/>
        <w:left w:val="none" w:sz="0" w:space="0" w:color="auto"/>
        <w:bottom w:val="none" w:sz="0" w:space="0" w:color="auto"/>
        <w:right w:val="none" w:sz="0" w:space="0" w:color="auto"/>
      </w:divBdr>
    </w:div>
    <w:div w:id="1956597885">
      <w:bodyDiv w:val="1"/>
      <w:marLeft w:val="0"/>
      <w:marRight w:val="0"/>
      <w:marTop w:val="0"/>
      <w:marBottom w:val="0"/>
      <w:divBdr>
        <w:top w:val="none" w:sz="0" w:space="0" w:color="auto"/>
        <w:left w:val="none" w:sz="0" w:space="0" w:color="auto"/>
        <w:bottom w:val="none" w:sz="0" w:space="0" w:color="auto"/>
        <w:right w:val="none" w:sz="0" w:space="0" w:color="auto"/>
      </w:divBdr>
    </w:div>
    <w:div w:id="2002073371">
      <w:bodyDiv w:val="1"/>
      <w:marLeft w:val="0"/>
      <w:marRight w:val="0"/>
      <w:marTop w:val="0"/>
      <w:marBottom w:val="0"/>
      <w:divBdr>
        <w:top w:val="none" w:sz="0" w:space="0" w:color="auto"/>
        <w:left w:val="none" w:sz="0" w:space="0" w:color="auto"/>
        <w:bottom w:val="none" w:sz="0" w:space="0" w:color="auto"/>
        <w:right w:val="none" w:sz="0" w:space="0" w:color="auto"/>
      </w:divBdr>
    </w:div>
    <w:div w:id="21085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1899</Words>
  <Characters>10448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casa Del viaje</dc:creator>
  <cp:keywords/>
  <dc:description/>
  <cp:lastModifiedBy>Maritza Quintana</cp:lastModifiedBy>
  <cp:revision>11</cp:revision>
  <cp:lastPrinted>2023-11-14T16:42:00Z</cp:lastPrinted>
  <dcterms:created xsi:type="dcterms:W3CDTF">2023-09-25T17:14:00Z</dcterms:created>
  <dcterms:modified xsi:type="dcterms:W3CDTF">2023-11-14T16:43:00Z</dcterms:modified>
</cp:coreProperties>
</file>