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5759F" w14:textId="599B1785" w:rsidR="00B430C8" w:rsidRDefault="000454C5" w:rsidP="007E35AE">
      <w:pPr>
        <w:spacing w:after="0" w:line="240" w:lineRule="auto"/>
        <w:jc w:val="center"/>
        <w:rPr>
          <w:b/>
          <w:sz w:val="28"/>
          <w:szCs w:val="28"/>
        </w:rPr>
      </w:pPr>
      <w:r>
        <w:rPr>
          <w:noProof/>
        </w:rPr>
        <w:drawing>
          <wp:anchor distT="0" distB="0" distL="114300" distR="114300" simplePos="0" relativeHeight="251658240" behindDoc="0" locked="0" layoutInCell="1" allowOverlap="1" wp14:anchorId="44B566E2" wp14:editId="3C6326C4">
            <wp:simplePos x="0" y="0"/>
            <wp:positionH relativeFrom="column">
              <wp:posOffset>504825</wp:posOffset>
            </wp:positionH>
            <wp:positionV relativeFrom="paragraph">
              <wp:posOffset>4445</wp:posOffset>
            </wp:positionV>
            <wp:extent cx="2571750" cy="1743075"/>
            <wp:effectExtent l="0" t="0" r="0" b="9525"/>
            <wp:wrapSquare wrapText="bothSides"/>
            <wp:docPr id="1" name="Imagen 1" descr="Lo que debes saber sobre Mérida - Martha Deba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que debes saber sobre Mérida - Martha Debay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0C8">
        <w:rPr>
          <w:b/>
          <w:noProof/>
          <w:sz w:val="28"/>
          <w:szCs w:val="28"/>
        </w:rPr>
        <w:drawing>
          <wp:anchor distT="0" distB="0" distL="114300" distR="114300" simplePos="0" relativeHeight="251659264" behindDoc="0" locked="0" layoutInCell="1" allowOverlap="1" wp14:anchorId="684D6DCD" wp14:editId="7173DD40">
            <wp:simplePos x="0" y="0"/>
            <wp:positionH relativeFrom="column">
              <wp:posOffset>3067050</wp:posOffset>
            </wp:positionH>
            <wp:positionV relativeFrom="paragraph">
              <wp:posOffset>13970</wp:posOffset>
            </wp:positionV>
            <wp:extent cx="2466975" cy="17430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743075"/>
                    </a:xfrm>
                    <a:prstGeom prst="rect">
                      <a:avLst/>
                    </a:prstGeom>
                    <a:noFill/>
                    <a:ln>
                      <a:noFill/>
                    </a:ln>
                  </pic:spPr>
                </pic:pic>
              </a:graphicData>
            </a:graphic>
            <wp14:sizeRelH relativeFrom="margin">
              <wp14:pctWidth>0</wp14:pctWidth>
            </wp14:sizeRelH>
          </wp:anchor>
        </w:drawing>
      </w:r>
    </w:p>
    <w:p w14:paraId="2B1B9223" w14:textId="77777777" w:rsidR="00B430C8" w:rsidRDefault="00B430C8" w:rsidP="007E35AE">
      <w:pPr>
        <w:spacing w:after="0" w:line="240" w:lineRule="auto"/>
        <w:jc w:val="center"/>
        <w:rPr>
          <w:b/>
          <w:sz w:val="28"/>
          <w:szCs w:val="28"/>
        </w:rPr>
      </w:pPr>
    </w:p>
    <w:p w14:paraId="40DCDCF5" w14:textId="399DFA83" w:rsidR="00B430C8" w:rsidRDefault="00B430C8" w:rsidP="007E35AE">
      <w:pPr>
        <w:spacing w:after="0" w:line="240" w:lineRule="auto"/>
        <w:jc w:val="center"/>
        <w:rPr>
          <w:b/>
          <w:sz w:val="28"/>
          <w:szCs w:val="28"/>
        </w:rPr>
      </w:pPr>
    </w:p>
    <w:p w14:paraId="6A787D2E" w14:textId="77777777" w:rsidR="00B430C8" w:rsidRDefault="00B430C8" w:rsidP="007E35AE">
      <w:pPr>
        <w:spacing w:after="0" w:line="240" w:lineRule="auto"/>
        <w:jc w:val="center"/>
        <w:rPr>
          <w:b/>
          <w:sz w:val="28"/>
          <w:szCs w:val="28"/>
        </w:rPr>
      </w:pPr>
    </w:p>
    <w:p w14:paraId="31E6210E" w14:textId="7F21D4C7" w:rsidR="00B430C8" w:rsidRDefault="00B430C8" w:rsidP="007E35AE">
      <w:pPr>
        <w:spacing w:after="0" w:line="240" w:lineRule="auto"/>
        <w:jc w:val="center"/>
        <w:rPr>
          <w:b/>
          <w:sz w:val="28"/>
          <w:szCs w:val="28"/>
        </w:rPr>
      </w:pPr>
    </w:p>
    <w:p w14:paraId="5AC80692" w14:textId="4A8166BD" w:rsidR="00B430C8" w:rsidRDefault="00B430C8" w:rsidP="007E35AE">
      <w:pPr>
        <w:spacing w:after="0" w:line="240" w:lineRule="auto"/>
        <w:jc w:val="center"/>
        <w:rPr>
          <w:b/>
          <w:sz w:val="28"/>
          <w:szCs w:val="28"/>
        </w:rPr>
      </w:pPr>
    </w:p>
    <w:p w14:paraId="0CD166AE" w14:textId="77777777" w:rsidR="00B430C8" w:rsidRDefault="00B430C8" w:rsidP="007E35AE">
      <w:pPr>
        <w:spacing w:after="0" w:line="240" w:lineRule="auto"/>
        <w:jc w:val="center"/>
        <w:rPr>
          <w:b/>
          <w:sz w:val="28"/>
          <w:szCs w:val="28"/>
        </w:rPr>
      </w:pPr>
    </w:p>
    <w:p w14:paraId="5A785A1B" w14:textId="77777777" w:rsidR="00B430C8" w:rsidRDefault="00B430C8" w:rsidP="007E35AE">
      <w:pPr>
        <w:spacing w:after="0" w:line="240" w:lineRule="auto"/>
        <w:jc w:val="center"/>
        <w:rPr>
          <w:b/>
          <w:sz w:val="28"/>
          <w:szCs w:val="28"/>
        </w:rPr>
      </w:pPr>
    </w:p>
    <w:p w14:paraId="7A8834DD" w14:textId="77777777" w:rsidR="00B430C8" w:rsidRDefault="00B430C8" w:rsidP="007E35AE">
      <w:pPr>
        <w:spacing w:after="0" w:line="240" w:lineRule="auto"/>
        <w:jc w:val="center"/>
        <w:rPr>
          <w:b/>
          <w:sz w:val="28"/>
          <w:szCs w:val="28"/>
        </w:rPr>
      </w:pPr>
    </w:p>
    <w:p w14:paraId="66AD9C84" w14:textId="56259313" w:rsidR="007E35AE" w:rsidRDefault="007E35AE" w:rsidP="000454C5">
      <w:pPr>
        <w:spacing w:after="0" w:line="240" w:lineRule="auto"/>
        <w:jc w:val="center"/>
        <w:rPr>
          <w:b/>
          <w:sz w:val="28"/>
          <w:szCs w:val="28"/>
        </w:rPr>
      </w:pPr>
      <w:r w:rsidRPr="000454C5">
        <w:rPr>
          <w:i/>
          <w:sz w:val="56"/>
          <w:szCs w:val="56"/>
          <w:lang w:val="it-IT" w:eastAsia="it-IT"/>
        </w:rPr>
        <w:t>REENCUENTRO CON EL PASADO MAYA</w:t>
      </w:r>
    </w:p>
    <w:p w14:paraId="2D5A4F4B" w14:textId="0C5E2478" w:rsidR="007E35AE" w:rsidRPr="000454C5" w:rsidRDefault="007E35AE" w:rsidP="007E35AE">
      <w:pPr>
        <w:spacing w:after="0" w:line="240" w:lineRule="auto"/>
        <w:jc w:val="center"/>
        <w:rPr>
          <w:i/>
          <w:sz w:val="24"/>
          <w:szCs w:val="24"/>
          <w:lang w:val="it-IT" w:eastAsia="it-IT"/>
        </w:rPr>
      </w:pPr>
      <w:r w:rsidRPr="000454C5">
        <w:rPr>
          <w:i/>
          <w:sz w:val="24"/>
          <w:szCs w:val="24"/>
          <w:lang w:val="it-IT" w:eastAsia="it-IT"/>
        </w:rPr>
        <w:t xml:space="preserve">5 DIAS / 4 NOCHES  </w:t>
      </w:r>
    </w:p>
    <w:p w14:paraId="12A9B6A2" w14:textId="7E068AD5" w:rsidR="00B430C8" w:rsidRPr="000454C5" w:rsidRDefault="00B430C8" w:rsidP="007E35AE">
      <w:pPr>
        <w:spacing w:after="0" w:line="240" w:lineRule="auto"/>
        <w:jc w:val="center"/>
        <w:rPr>
          <w:i/>
          <w:sz w:val="24"/>
          <w:szCs w:val="24"/>
          <w:lang w:val="it-IT" w:eastAsia="it-IT"/>
        </w:rPr>
      </w:pPr>
      <w:r w:rsidRPr="000454C5">
        <w:rPr>
          <w:i/>
          <w:sz w:val="24"/>
          <w:szCs w:val="24"/>
          <w:lang w:val="it-IT" w:eastAsia="it-IT"/>
        </w:rPr>
        <w:t>MÉRIDA / CENOTES DE CUZAMA SANTA BÁRBARA /RUTA PU’UC/ CHICHEN ITZÁ</w:t>
      </w:r>
    </w:p>
    <w:p w14:paraId="7CA0B3D4" w14:textId="77777777" w:rsidR="007E35AE" w:rsidRDefault="007E35AE" w:rsidP="007E35AE">
      <w:pPr>
        <w:spacing w:after="0" w:line="240" w:lineRule="auto"/>
        <w:jc w:val="center"/>
        <w:rPr>
          <w:b/>
          <w:sz w:val="28"/>
          <w:szCs w:val="28"/>
        </w:rPr>
      </w:pPr>
    </w:p>
    <w:p w14:paraId="1B676A05" w14:textId="77777777" w:rsidR="000454C5" w:rsidRPr="00E078A9" w:rsidRDefault="000454C5" w:rsidP="000454C5">
      <w:pPr>
        <w:spacing w:after="0" w:line="240" w:lineRule="auto"/>
        <w:rPr>
          <w:rFonts w:ascii="Times New Roman" w:eastAsia="Times New Roman" w:hAnsi="Times New Roman" w:cs="Times New Roman"/>
          <w:sz w:val="24"/>
          <w:szCs w:val="24"/>
        </w:rPr>
      </w:pPr>
      <w:r w:rsidRPr="00E078A9">
        <w:rPr>
          <w:rFonts w:eastAsia="Times New Roman"/>
          <w:b/>
          <w:bCs/>
          <w:color w:val="000000"/>
        </w:rPr>
        <w:t>ITINERARIO</w:t>
      </w:r>
    </w:p>
    <w:p w14:paraId="695B0E51" w14:textId="45131CFE" w:rsidR="000454C5" w:rsidRPr="000454C5" w:rsidRDefault="000454C5" w:rsidP="000454C5">
      <w:pPr>
        <w:spacing w:after="0" w:line="240" w:lineRule="auto"/>
        <w:rPr>
          <w:rFonts w:ascii="Times New Roman" w:eastAsia="Times New Roman" w:hAnsi="Times New Roman" w:cs="Times New Roman"/>
          <w:sz w:val="24"/>
          <w:szCs w:val="24"/>
          <w:lang w:val="pt-BR"/>
        </w:rPr>
      </w:pPr>
      <w:r w:rsidRPr="000454C5">
        <w:rPr>
          <w:rFonts w:eastAsia="Times New Roman"/>
          <w:color w:val="000000"/>
          <w:lang w:val="pt-BR"/>
        </w:rPr>
        <w:t>Ref. LCVPE-R</w:t>
      </w:r>
      <w:r>
        <w:rPr>
          <w:rFonts w:eastAsia="Times New Roman"/>
          <w:color w:val="000000"/>
          <w:lang w:val="pt-BR"/>
        </w:rPr>
        <w:t>CPM</w:t>
      </w:r>
    </w:p>
    <w:p w14:paraId="654124B9" w14:textId="550E39CB" w:rsidR="000454C5" w:rsidRPr="000454C5" w:rsidRDefault="000454C5" w:rsidP="000454C5">
      <w:pPr>
        <w:spacing w:after="0" w:line="240" w:lineRule="auto"/>
        <w:rPr>
          <w:rFonts w:ascii="Times New Roman" w:eastAsia="Times New Roman" w:hAnsi="Times New Roman" w:cs="Times New Roman"/>
          <w:sz w:val="24"/>
          <w:szCs w:val="24"/>
          <w:lang w:val="pt-BR"/>
        </w:rPr>
      </w:pPr>
      <w:proofErr w:type="spellStart"/>
      <w:r w:rsidRPr="000454C5">
        <w:rPr>
          <w:rFonts w:eastAsia="Times New Roman"/>
          <w:b/>
          <w:bCs/>
          <w:color w:val="000000"/>
          <w:lang w:val="pt-BR"/>
        </w:rPr>
        <w:t>Salidas</w:t>
      </w:r>
      <w:proofErr w:type="spellEnd"/>
      <w:r w:rsidRPr="000454C5">
        <w:rPr>
          <w:rFonts w:eastAsia="Times New Roman"/>
          <w:b/>
          <w:bCs/>
          <w:color w:val="000000"/>
          <w:lang w:val="pt-BR"/>
        </w:rPr>
        <w:t>:</w:t>
      </w:r>
      <w:r w:rsidRPr="000454C5">
        <w:rPr>
          <w:rFonts w:eastAsia="Times New Roman"/>
          <w:color w:val="000000"/>
          <w:lang w:val="pt-BR"/>
        </w:rPr>
        <w:t xml:space="preserve">  </w:t>
      </w:r>
      <w:proofErr w:type="spellStart"/>
      <w:r w:rsidRPr="000454C5">
        <w:rPr>
          <w:rFonts w:eastAsia="Times New Roman"/>
          <w:color w:val="000000"/>
          <w:lang w:val="pt-BR"/>
        </w:rPr>
        <w:t>Di</w:t>
      </w:r>
      <w:r w:rsidR="00831F5D">
        <w:rPr>
          <w:rFonts w:eastAsia="Times New Roman"/>
          <w:color w:val="000000"/>
          <w:lang w:val="pt-BR"/>
        </w:rPr>
        <w:t>a</w:t>
      </w:r>
      <w:r w:rsidRPr="000454C5">
        <w:rPr>
          <w:rFonts w:eastAsia="Times New Roman"/>
          <w:color w:val="000000"/>
          <w:lang w:val="pt-BR"/>
        </w:rPr>
        <w:t>rias</w:t>
      </w:r>
      <w:proofErr w:type="spellEnd"/>
      <w:r w:rsidRPr="000454C5">
        <w:rPr>
          <w:rFonts w:eastAsia="Times New Roman"/>
          <w:color w:val="000000"/>
          <w:lang w:val="pt-BR"/>
        </w:rPr>
        <w:t xml:space="preserve"> </w:t>
      </w:r>
    </w:p>
    <w:p w14:paraId="0F2AAB3F" w14:textId="5D32EA5A" w:rsidR="000454C5" w:rsidRPr="00E078A9" w:rsidRDefault="000454C5" w:rsidP="000454C5">
      <w:pPr>
        <w:spacing w:after="0"/>
        <w:jc w:val="both"/>
        <w:rPr>
          <w:rFonts w:eastAsia="Times New Roman"/>
          <w:color w:val="000000"/>
        </w:rPr>
      </w:pPr>
      <w:r w:rsidRPr="00E078A9">
        <w:rPr>
          <w:rFonts w:eastAsia="Times New Roman"/>
          <w:b/>
          <w:bCs/>
          <w:color w:val="000000"/>
        </w:rPr>
        <w:t xml:space="preserve">Vigencia: </w:t>
      </w:r>
      <w:r>
        <w:rPr>
          <w:rFonts w:eastAsia="Times New Roman"/>
          <w:color w:val="000000"/>
        </w:rPr>
        <w:t xml:space="preserve">20 </w:t>
      </w:r>
      <w:r w:rsidRPr="00E078A9">
        <w:rPr>
          <w:rFonts w:eastAsia="Times New Roman"/>
          <w:color w:val="000000"/>
        </w:rPr>
        <w:t>diciembre 2023.</w:t>
      </w:r>
    </w:p>
    <w:p w14:paraId="2C54B1F6" w14:textId="77777777" w:rsidR="007E35AE" w:rsidRDefault="007E35AE" w:rsidP="007E35AE">
      <w:pPr>
        <w:spacing w:after="0" w:line="240" w:lineRule="auto"/>
        <w:jc w:val="both"/>
        <w:rPr>
          <w:b/>
        </w:rPr>
      </w:pPr>
    </w:p>
    <w:p w14:paraId="47347B56" w14:textId="33E19D61" w:rsidR="005712FF" w:rsidRDefault="007E35AE" w:rsidP="005712FF">
      <w:pPr>
        <w:spacing w:after="0" w:line="240" w:lineRule="auto"/>
        <w:ind w:left="1418" w:hanging="1418"/>
        <w:jc w:val="both"/>
        <w:rPr>
          <w:b/>
        </w:rPr>
      </w:pPr>
      <w:r>
        <w:rPr>
          <w:b/>
        </w:rPr>
        <w:t xml:space="preserve">Día </w:t>
      </w:r>
      <w:proofErr w:type="gramStart"/>
      <w:r>
        <w:rPr>
          <w:b/>
        </w:rPr>
        <w:t>1  MÉRIDA</w:t>
      </w:r>
      <w:proofErr w:type="gramEnd"/>
      <w:r>
        <w:rPr>
          <w:b/>
        </w:rPr>
        <w:t xml:space="preserve"> </w:t>
      </w:r>
    </w:p>
    <w:p w14:paraId="3CB48DE4" w14:textId="1E47E54D" w:rsidR="007E35AE" w:rsidRPr="005712FF" w:rsidRDefault="007E35AE" w:rsidP="005712FF">
      <w:pPr>
        <w:spacing w:after="0" w:line="240" w:lineRule="auto"/>
        <w:ind w:left="1418" w:hanging="1418"/>
        <w:jc w:val="both"/>
        <w:rPr>
          <w:b/>
        </w:rPr>
      </w:pPr>
      <w:r>
        <w:t xml:space="preserve">Recepción en el aeropuerto de Mérida y traslado al hotel. Alojamiento. </w:t>
      </w:r>
    </w:p>
    <w:p w14:paraId="75B42FF4" w14:textId="77777777" w:rsidR="007E35AE" w:rsidRDefault="007E35AE" w:rsidP="007E35AE">
      <w:pPr>
        <w:spacing w:after="0" w:line="240" w:lineRule="auto"/>
        <w:ind w:left="1416"/>
        <w:jc w:val="both"/>
      </w:pPr>
    </w:p>
    <w:p w14:paraId="249AA7FA" w14:textId="77777777" w:rsidR="005712FF" w:rsidRDefault="007E35AE" w:rsidP="005712FF">
      <w:pPr>
        <w:spacing w:after="0" w:line="240" w:lineRule="auto"/>
        <w:jc w:val="both"/>
        <w:rPr>
          <w:b/>
        </w:rPr>
      </w:pPr>
      <w:r>
        <w:rPr>
          <w:b/>
        </w:rPr>
        <w:t xml:space="preserve">Día </w:t>
      </w:r>
      <w:proofErr w:type="gramStart"/>
      <w:r>
        <w:rPr>
          <w:b/>
        </w:rPr>
        <w:t>2</w:t>
      </w:r>
      <w:r w:rsidR="005712FF">
        <w:rPr>
          <w:b/>
        </w:rPr>
        <w:t xml:space="preserve">  </w:t>
      </w:r>
      <w:r>
        <w:rPr>
          <w:b/>
        </w:rPr>
        <w:t>MÉRIDA</w:t>
      </w:r>
      <w:proofErr w:type="gramEnd"/>
      <w:r>
        <w:rPr>
          <w:b/>
        </w:rPr>
        <w:t xml:space="preserve"> / CENOTES DE CUZAMA SANTA BÁRBARA / MÉRIDA</w:t>
      </w:r>
    </w:p>
    <w:p w14:paraId="571F8538" w14:textId="725AE89C" w:rsidR="007E35AE" w:rsidRPr="005712FF" w:rsidRDefault="007E35AE" w:rsidP="005712FF">
      <w:pPr>
        <w:spacing w:after="0" w:line="240" w:lineRule="auto"/>
        <w:jc w:val="both"/>
        <w:rPr>
          <w:b/>
        </w:rPr>
      </w:pPr>
      <w:r>
        <w:t xml:space="preserve">Desayuno en el hotel. </w:t>
      </w:r>
      <w:proofErr w:type="spellStart"/>
      <w:r>
        <w:t>Cuzamá</w:t>
      </w:r>
      <w:proofErr w:type="spellEnd"/>
      <w:r>
        <w:t xml:space="preserve"> es famoso en la región por sus cenotes y la peculiar forma de visitarlos. El recorrido a través de los distintos cenotes se realiza en pequeños carros jalados por caballos con un increíble sabor de aventura. Cenote </w:t>
      </w:r>
      <w:proofErr w:type="spellStart"/>
      <w:r>
        <w:t>Poolcocom</w:t>
      </w:r>
      <w:proofErr w:type="spellEnd"/>
      <w:r>
        <w:t xml:space="preserve">: de tipo abierto con basta vegetación de ramones mismos. El cuerpo de agua no es relativamente grande con un aproximado de 13 metros de largo por 5 metros de ancho con profundidad de entre 1.5 a 2 metros en la orilla y un promedio máximo de 15 metros en la parte más profunda. Cenote Cascabel tipo cerrado (caverna) con escasas formaciones rocosas; la profundidad está entre los 1.5 metros hasta los 15 metros. Cenote recién descubierto debido a los indicios de un árbol llamado </w:t>
      </w:r>
      <w:proofErr w:type="spellStart"/>
      <w:r>
        <w:t>Kopó</w:t>
      </w:r>
      <w:proofErr w:type="spellEnd"/>
      <w:r>
        <w:t xml:space="preserve"> o Álamo, nombre de esta caverna se deriva de una serpiente de la región la cual dejó su Cascabel o sonaja cerca de la zona de ascenso de este. Cenote </w:t>
      </w:r>
      <w:proofErr w:type="spellStart"/>
      <w:r>
        <w:t>chack</w:t>
      </w:r>
      <w:proofErr w:type="spellEnd"/>
      <w:r>
        <w:t xml:space="preserve"> </w:t>
      </w:r>
      <w:proofErr w:type="spellStart"/>
      <w:r>
        <w:t>sikin</w:t>
      </w:r>
      <w:proofErr w:type="spellEnd"/>
      <w:r>
        <w:t xml:space="preserve">: es semi abierto; tiene una entrada de 5 a 6 metros de ancho caída libre aproximadamente 12 metros. La superficie del agua es de 40 metros de ancho con una enorme bóveda de 10 m de altura adornada en el techo con gran cantidad de </w:t>
      </w:r>
      <w:proofErr w:type="spellStart"/>
      <w:r>
        <w:t>espeleotemas</w:t>
      </w:r>
      <w:proofErr w:type="spellEnd"/>
      <w:r>
        <w:t xml:space="preserve"> como estalactitas, estalagmitas, columnas y cortinas de piedra. El agua es de color azul cristalino con una visibilidad bastante profunda. Alojamiento. </w:t>
      </w:r>
    </w:p>
    <w:p w14:paraId="6F4692B4" w14:textId="77777777" w:rsidR="007E35AE" w:rsidRDefault="007E35AE" w:rsidP="007E35AE">
      <w:pPr>
        <w:spacing w:after="0" w:line="240" w:lineRule="auto"/>
        <w:jc w:val="both"/>
      </w:pPr>
    </w:p>
    <w:p w14:paraId="16373111" w14:textId="77777777" w:rsidR="005712FF" w:rsidRDefault="007E35AE" w:rsidP="005712FF">
      <w:pPr>
        <w:spacing w:after="0" w:line="240" w:lineRule="auto"/>
        <w:jc w:val="both"/>
        <w:rPr>
          <w:b/>
        </w:rPr>
      </w:pPr>
      <w:bookmarkStart w:id="0" w:name="_heading=h.gjdgxs"/>
      <w:bookmarkEnd w:id="0"/>
      <w:r>
        <w:rPr>
          <w:b/>
        </w:rPr>
        <w:t>Día 3</w:t>
      </w:r>
      <w:r w:rsidR="005712FF">
        <w:rPr>
          <w:b/>
        </w:rPr>
        <w:t xml:space="preserve"> </w:t>
      </w:r>
      <w:r>
        <w:rPr>
          <w:b/>
        </w:rPr>
        <w:t xml:space="preserve">MÉRIDA / RUTA PU’UC / MÉRIDA </w:t>
      </w:r>
    </w:p>
    <w:p w14:paraId="437745B3" w14:textId="1EA760BF" w:rsidR="008F66B8" w:rsidRPr="005712FF" w:rsidRDefault="007E35AE" w:rsidP="005712FF">
      <w:pPr>
        <w:spacing w:after="0" w:line="240" w:lineRule="auto"/>
        <w:jc w:val="both"/>
        <w:rPr>
          <w:b/>
        </w:rPr>
      </w:pPr>
      <w:r>
        <w:t xml:space="preserve">Desayuno en el hotel. A solo una hora de Mérida, le espera una visita variada de la civilización maya. Conocida como la Ruta Puuc que significa Cerros o montículos, los sitios incluyen las Grutas de </w:t>
      </w:r>
      <w:proofErr w:type="spellStart"/>
      <w:r>
        <w:t>Loltun</w:t>
      </w:r>
      <w:proofErr w:type="spellEnd"/>
      <w:r>
        <w:t xml:space="preserve"> que significa flor de piedra, a 40 Km. Se ubica Kabah, donde encontramos un cuadrángulo llamado </w:t>
      </w:r>
      <w:proofErr w:type="spellStart"/>
      <w:r>
        <w:t>Codz</w:t>
      </w:r>
      <w:proofErr w:type="spellEnd"/>
      <w:r>
        <w:t xml:space="preserve">-pop que significa petate enrollado, el arco, los mascarones de Chaac, el templo de las columnas y la casa de la bruja. Uxmal Ubicada a 100 km de Mérida demuestra lo que el arte Puuc, construyó en </w:t>
      </w:r>
      <w:r>
        <w:lastRenderedPageBreak/>
        <w:t xml:space="preserve">las formas paralelepípedos de sus edificios, con muros lisos y frisos ornamentados, la mayor parte de los edificios de Uxmal, pertenecen al período maya clásico y algunos a la fase media tardía, Chaac es representado en múltiples edificios, en el palacio del gobernador, cuadrángulo de las monjas, el templo del adivino, entre otros.  Alojamiento. </w:t>
      </w:r>
    </w:p>
    <w:p w14:paraId="591BCA30" w14:textId="77777777" w:rsidR="00135103" w:rsidRDefault="00135103" w:rsidP="007E35AE">
      <w:pPr>
        <w:spacing w:after="0" w:line="240" w:lineRule="auto"/>
        <w:jc w:val="both"/>
        <w:rPr>
          <w:b/>
        </w:rPr>
      </w:pPr>
    </w:p>
    <w:p w14:paraId="7F315660" w14:textId="77777777" w:rsidR="005712FF" w:rsidRDefault="007E35AE" w:rsidP="005712FF">
      <w:pPr>
        <w:spacing w:after="0" w:line="240" w:lineRule="auto"/>
        <w:jc w:val="both"/>
        <w:rPr>
          <w:b/>
        </w:rPr>
      </w:pPr>
      <w:r>
        <w:rPr>
          <w:b/>
        </w:rPr>
        <w:t xml:space="preserve">Día </w:t>
      </w:r>
      <w:r w:rsidR="00135103">
        <w:rPr>
          <w:b/>
        </w:rPr>
        <w:t>4</w:t>
      </w:r>
      <w:r w:rsidR="005712FF">
        <w:rPr>
          <w:b/>
        </w:rPr>
        <w:t xml:space="preserve"> </w:t>
      </w:r>
      <w:r>
        <w:rPr>
          <w:b/>
        </w:rPr>
        <w:t xml:space="preserve">MÉRIDA / CHICHEN ITZÁ / MÉRIDA </w:t>
      </w:r>
    </w:p>
    <w:p w14:paraId="2B887790" w14:textId="2F698C1F" w:rsidR="00135103" w:rsidRPr="005712FF" w:rsidRDefault="007E35AE" w:rsidP="005712FF">
      <w:pPr>
        <w:spacing w:after="0" w:line="240" w:lineRule="auto"/>
        <w:jc w:val="both"/>
        <w:rPr>
          <w:b/>
        </w:rPr>
      </w:pPr>
      <w:r>
        <w:t xml:space="preserve">Desayuno en el hotel. Salida rumbo a Chichen Itzá. Una de las 7 Maravillas del Mundo, fechada hace aproximadamente 1,553 años, su nombre significa “Boca del pozo de los </w:t>
      </w:r>
      <w:proofErr w:type="spellStart"/>
      <w:r>
        <w:t>Itzales</w:t>
      </w:r>
      <w:proofErr w:type="spellEnd"/>
      <w:r>
        <w:t xml:space="preserve">”. estas famosas pirámides mayas están localizadas a hora y media de Mérida el nombre de Chichén Itzá deriva de las palabras mayas el nombre del pueblo de esta región, el sitio está dividido en tres áreas el grupo norte (netamente tolteca) el grupo central (del periodo temprano) y el conocido como el viejo </w:t>
      </w:r>
      <w:proofErr w:type="spellStart"/>
      <w:r>
        <w:t>chichén</w:t>
      </w:r>
      <w:proofErr w:type="spellEnd"/>
      <w:r>
        <w:t xml:space="preserve"> entre estos únicamente se visitan los dos primeros grupos. </w:t>
      </w:r>
      <w:r w:rsidR="00135103">
        <w:t>Continuamos nuestro recorrido hacia el cenote Ik-</w:t>
      </w:r>
      <w:proofErr w:type="spellStart"/>
      <w:r w:rsidR="00135103">
        <w:t>Kil</w:t>
      </w:r>
      <w:proofErr w:type="spellEnd"/>
      <w:r w:rsidR="00135103">
        <w:t xml:space="preserve"> (lugar de vientos), en el cual podrá refrescarse en sus aguas dulces y de un azul intenso que lo relajará. Por último, tendremos un deleite de una rica comida buffet en el restaurante Hacienda </w:t>
      </w:r>
      <w:proofErr w:type="spellStart"/>
      <w:r w:rsidR="00135103">
        <w:t>Xaybeh</w:t>
      </w:r>
      <w:proofErr w:type="spellEnd"/>
      <w:r w:rsidR="00135103">
        <w:t xml:space="preserve"> del pueblo de Pisté, para después regresar a Mérida. Alojamiento.</w:t>
      </w:r>
    </w:p>
    <w:p w14:paraId="3CFD9BBC" w14:textId="22CBAE44" w:rsidR="007E35AE" w:rsidRDefault="007E35AE" w:rsidP="007E35AE">
      <w:pPr>
        <w:spacing w:after="0" w:line="240" w:lineRule="auto"/>
        <w:ind w:left="1410"/>
        <w:jc w:val="both"/>
      </w:pPr>
    </w:p>
    <w:p w14:paraId="7AE9373F" w14:textId="77777777" w:rsidR="005712FF" w:rsidRDefault="005712FF" w:rsidP="007E35AE">
      <w:pPr>
        <w:spacing w:after="0" w:line="240" w:lineRule="auto"/>
        <w:ind w:left="1410"/>
        <w:jc w:val="both"/>
      </w:pPr>
    </w:p>
    <w:p w14:paraId="0F635A95" w14:textId="14C7FCEB" w:rsidR="007E35AE" w:rsidRDefault="007E35AE" w:rsidP="007E35AE">
      <w:pPr>
        <w:spacing w:after="0" w:line="240" w:lineRule="auto"/>
        <w:jc w:val="both"/>
        <w:rPr>
          <w:b/>
        </w:rPr>
      </w:pPr>
      <w:r>
        <w:rPr>
          <w:b/>
        </w:rPr>
        <w:t>Día 5</w:t>
      </w:r>
      <w:r w:rsidR="005712FF">
        <w:rPr>
          <w:b/>
        </w:rPr>
        <w:t xml:space="preserve"> </w:t>
      </w:r>
      <w:r>
        <w:rPr>
          <w:b/>
        </w:rPr>
        <w:t>MÉRIDA</w:t>
      </w:r>
    </w:p>
    <w:p w14:paraId="4BFFD090" w14:textId="77777777" w:rsidR="005712FF" w:rsidRDefault="007E35AE" w:rsidP="005712FF">
      <w:pPr>
        <w:spacing w:after="0" w:line="240" w:lineRule="auto"/>
        <w:jc w:val="both"/>
      </w:pPr>
      <w:r>
        <w:t>Desayuno. A la hora prevista traslado al aeropuerto.</w:t>
      </w:r>
    </w:p>
    <w:p w14:paraId="4ADA3545" w14:textId="77777777" w:rsidR="005712FF" w:rsidRDefault="005712FF" w:rsidP="005712FF">
      <w:pPr>
        <w:spacing w:after="0" w:line="240" w:lineRule="auto"/>
        <w:jc w:val="both"/>
      </w:pPr>
    </w:p>
    <w:p w14:paraId="501081D8" w14:textId="77777777" w:rsidR="005712FF" w:rsidRDefault="005712FF" w:rsidP="005712FF">
      <w:pPr>
        <w:spacing w:after="0" w:line="240" w:lineRule="auto"/>
        <w:jc w:val="both"/>
      </w:pPr>
    </w:p>
    <w:p w14:paraId="2D4FF74D" w14:textId="2452280B" w:rsidR="00856490" w:rsidRDefault="007E35AE" w:rsidP="005712FF">
      <w:pPr>
        <w:spacing w:after="0" w:line="240" w:lineRule="auto"/>
        <w:jc w:val="both"/>
      </w:pPr>
      <w:r>
        <w:rPr>
          <w:b/>
        </w:rPr>
        <w:t>Fin de nuestros servicios.</w:t>
      </w:r>
      <w:r>
        <w:tab/>
      </w:r>
    </w:p>
    <w:p w14:paraId="7320D9CF" w14:textId="77777777" w:rsidR="00856490" w:rsidRDefault="00856490" w:rsidP="007E35AE">
      <w:pPr>
        <w:spacing w:after="0" w:line="240" w:lineRule="auto"/>
        <w:jc w:val="right"/>
      </w:pPr>
    </w:p>
    <w:p w14:paraId="13DC3C00" w14:textId="2CBCAA50" w:rsidR="007E35AE" w:rsidRDefault="007E35AE" w:rsidP="008F66B8">
      <w:pPr>
        <w:spacing w:after="0" w:line="240" w:lineRule="auto"/>
        <w:jc w:val="right"/>
        <w:rPr>
          <w:b/>
        </w:rPr>
      </w:pPr>
      <w:r>
        <w:tab/>
      </w:r>
      <w:r>
        <w:tab/>
      </w:r>
    </w:p>
    <w:tbl>
      <w:tblPr>
        <w:tblW w:w="98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9"/>
        <w:gridCol w:w="2664"/>
        <w:gridCol w:w="2645"/>
      </w:tblGrid>
      <w:tr w:rsidR="005712FF" w:rsidRPr="005712FF" w14:paraId="3CBC2256" w14:textId="77777777" w:rsidTr="005712FF">
        <w:trPr>
          <w:trHeight w:val="237"/>
        </w:trPr>
        <w:tc>
          <w:tcPr>
            <w:tcW w:w="4589" w:type="dxa"/>
            <w:tcBorders>
              <w:top w:val="single" w:sz="4" w:space="0" w:color="000000"/>
              <w:left w:val="single" w:sz="4" w:space="0" w:color="000000"/>
              <w:bottom w:val="single" w:sz="4" w:space="0" w:color="000000"/>
              <w:right w:val="single" w:sz="4" w:space="0" w:color="000000"/>
            </w:tcBorders>
            <w:shd w:val="clear" w:color="auto" w:fill="FF0000"/>
            <w:hideMark/>
          </w:tcPr>
          <w:p w14:paraId="2D4D8C53" w14:textId="37C692AE" w:rsidR="005E453C" w:rsidRPr="005712FF" w:rsidRDefault="008F48EC">
            <w:pPr>
              <w:spacing w:line="240" w:lineRule="auto"/>
              <w:rPr>
                <w:b/>
                <w:color w:val="FFFFFF" w:themeColor="background1"/>
                <w:sz w:val="24"/>
                <w:szCs w:val="24"/>
              </w:rPr>
            </w:pPr>
            <w:r w:rsidRPr="005712FF">
              <w:rPr>
                <w:b/>
                <w:color w:val="FFFFFF" w:themeColor="background1"/>
                <w:sz w:val="24"/>
                <w:szCs w:val="24"/>
              </w:rPr>
              <w:t xml:space="preserve">Precio por persona en </w:t>
            </w:r>
            <w:r w:rsidR="005E453C" w:rsidRPr="005712FF">
              <w:rPr>
                <w:b/>
                <w:color w:val="FFFFFF" w:themeColor="background1"/>
                <w:sz w:val="24"/>
                <w:szCs w:val="24"/>
              </w:rPr>
              <w:t>MXN</w:t>
            </w:r>
          </w:p>
        </w:tc>
        <w:tc>
          <w:tcPr>
            <w:tcW w:w="2664" w:type="dxa"/>
            <w:tcBorders>
              <w:top w:val="single" w:sz="4" w:space="0" w:color="000000"/>
              <w:left w:val="single" w:sz="4" w:space="0" w:color="000000"/>
              <w:bottom w:val="single" w:sz="4" w:space="0" w:color="000000"/>
              <w:right w:val="single" w:sz="4" w:space="0" w:color="000000"/>
            </w:tcBorders>
            <w:shd w:val="clear" w:color="auto" w:fill="FF0000"/>
            <w:hideMark/>
          </w:tcPr>
          <w:p w14:paraId="130D234C" w14:textId="77777777" w:rsidR="008F48EC" w:rsidRPr="005712FF" w:rsidRDefault="008F48EC">
            <w:pPr>
              <w:spacing w:line="240" w:lineRule="auto"/>
              <w:jc w:val="center"/>
              <w:rPr>
                <w:b/>
                <w:color w:val="FFFFFF" w:themeColor="background1"/>
                <w:sz w:val="24"/>
                <w:szCs w:val="24"/>
              </w:rPr>
            </w:pPr>
            <w:r w:rsidRPr="005712FF">
              <w:rPr>
                <w:b/>
                <w:color w:val="FFFFFF" w:themeColor="background1"/>
                <w:sz w:val="24"/>
                <w:szCs w:val="24"/>
              </w:rPr>
              <w:t xml:space="preserve">City Express Mérida </w:t>
            </w:r>
          </w:p>
        </w:tc>
        <w:tc>
          <w:tcPr>
            <w:tcW w:w="2645" w:type="dxa"/>
            <w:tcBorders>
              <w:top w:val="single" w:sz="4" w:space="0" w:color="000000"/>
              <w:left w:val="single" w:sz="4" w:space="0" w:color="000000"/>
              <w:bottom w:val="single" w:sz="4" w:space="0" w:color="000000"/>
              <w:right w:val="single" w:sz="4" w:space="0" w:color="000000"/>
            </w:tcBorders>
            <w:shd w:val="clear" w:color="auto" w:fill="FF0000"/>
            <w:hideMark/>
          </w:tcPr>
          <w:p w14:paraId="7A0FD799" w14:textId="77777777" w:rsidR="008F48EC" w:rsidRPr="005712FF" w:rsidRDefault="008F48EC">
            <w:pPr>
              <w:spacing w:line="240" w:lineRule="auto"/>
              <w:jc w:val="center"/>
              <w:rPr>
                <w:b/>
                <w:color w:val="FFFFFF" w:themeColor="background1"/>
                <w:sz w:val="24"/>
                <w:szCs w:val="24"/>
              </w:rPr>
            </w:pPr>
            <w:r w:rsidRPr="005712FF">
              <w:rPr>
                <w:b/>
                <w:color w:val="FFFFFF" w:themeColor="background1"/>
                <w:sz w:val="24"/>
                <w:szCs w:val="24"/>
              </w:rPr>
              <w:t>Hotel del Gobernador</w:t>
            </w:r>
          </w:p>
        </w:tc>
      </w:tr>
      <w:tr w:rsidR="008F48EC" w14:paraId="5401EB5A" w14:textId="77777777" w:rsidTr="008F48EC">
        <w:trPr>
          <w:trHeight w:val="304"/>
        </w:trPr>
        <w:tc>
          <w:tcPr>
            <w:tcW w:w="4589" w:type="dxa"/>
            <w:tcBorders>
              <w:top w:val="single" w:sz="4" w:space="0" w:color="000000"/>
              <w:left w:val="single" w:sz="4" w:space="0" w:color="000000"/>
              <w:bottom w:val="single" w:sz="4" w:space="0" w:color="000000"/>
              <w:right w:val="single" w:sz="4" w:space="0" w:color="000000"/>
            </w:tcBorders>
            <w:hideMark/>
          </w:tcPr>
          <w:p w14:paraId="187E1BA8" w14:textId="77777777" w:rsidR="008F48EC" w:rsidRDefault="008F48EC">
            <w:pPr>
              <w:spacing w:line="240" w:lineRule="auto"/>
              <w:rPr>
                <w:b/>
                <w:bCs/>
                <w:sz w:val="24"/>
                <w:szCs w:val="24"/>
              </w:rPr>
            </w:pPr>
            <w:r>
              <w:rPr>
                <w:b/>
                <w:bCs/>
                <w:sz w:val="24"/>
                <w:szCs w:val="24"/>
              </w:rPr>
              <w:t>Habitación doble</w:t>
            </w:r>
          </w:p>
        </w:tc>
        <w:tc>
          <w:tcPr>
            <w:tcW w:w="2664" w:type="dxa"/>
            <w:tcBorders>
              <w:top w:val="single" w:sz="4" w:space="0" w:color="000000"/>
              <w:left w:val="single" w:sz="4" w:space="0" w:color="000000"/>
              <w:bottom w:val="single" w:sz="4" w:space="0" w:color="000000"/>
              <w:right w:val="single" w:sz="4" w:space="0" w:color="000000"/>
            </w:tcBorders>
            <w:hideMark/>
          </w:tcPr>
          <w:p w14:paraId="38F7AA6A" w14:textId="5CFE4E55" w:rsidR="008F48EC" w:rsidRDefault="008F48EC">
            <w:pPr>
              <w:spacing w:line="240" w:lineRule="auto"/>
              <w:jc w:val="center"/>
              <w:rPr>
                <w:sz w:val="24"/>
                <w:szCs w:val="24"/>
              </w:rPr>
            </w:pPr>
            <w:r w:rsidRPr="008F48EC">
              <w:rPr>
                <w:sz w:val="24"/>
                <w:szCs w:val="24"/>
              </w:rPr>
              <w:t>$13,71</w:t>
            </w:r>
            <w:r>
              <w:rPr>
                <w:sz w:val="24"/>
                <w:szCs w:val="24"/>
              </w:rPr>
              <w:t>4.00</w:t>
            </w:r>
          </w:p>
        </w:tc>
        <w:tc>
          <w:tcPr>
            <w:tcW w:w="2645" w:type="dxa"/>
            <w:tcBorders>
              <w:top w:val="single" w:sz="4" w:space="0" w:color="000000"/>
              <w:left w:val="single" w:sz="4" w:space="0" w:color="000000"/>
              <w:bottom w:val="single" w:sz="4" w:space="0" w:color="000000"/>
              <w:right w:val="single" w:sz="4" w:space="0" w:color="000000"/>
            </w:tcBorders>
            <w:hideMark/>
          </w:tcPr>
          <w:p w14:paraId="105168B2" w14:textId="6343FBCE" w:rsidR="008F48EC" w:rsidRDefault="008F48EC">
            <w:pPr>
              <w:spacing w:line="240" w:lineRule="auto"/>
              <w:jc w:val="center"/>
              <w:rPr>
                <w:sz w:val="24"/>
                <w:szCs w:val="24"/>
              </w:rPr>
            </w:pPr>
            <w:r w:rsidRPr="008F48EC">
              <w:rPr>
                <w:sz w:val="24"/>
                <w:szCs w:val="24"/>
              </w:rPr>
              <w:t>$12,7</w:t>
            </w:r>
            <w:r>
              <w:rPr>
                <w:sz w:val="24"/>
                <w:szCs w:val="24"/>
              </w:rPr>
              <w:t>40.00</w:t>
            </w:r>
          </w:p>
        </w:tc>
      </w:tr>
      <w:tr w:rsidR="008F48EC" w14:paraId="076ACAEF" w14:textId="77777777" w:rsidTr="008F48EC">
        <w:trPr>
          <w:trHeight w:val="323"/>
        </w:trPr>
        <w:tc>
          <w:tcPr>
            <w:tcW w:w="4589" w:type="dxa"/>
            <w:tcBorders>
              <w:top w:val="single" w:sz="4" w:space="0" w:color="000000"/>
              <w:left w:val="single" w:sz="4" w:space="0" w:color="000000"/>
              <w:bottom w:val="single" w:sz="4" w:space="0" w:color="000000"/>
              <w:right w:val="single" w:sz="4" w:space="0" w:color="000000"/>
            </w:tcBorders>
            <w:hideMark/>
          </w:tcPr>
          <w:p w14:paraId="68AEB0BD" w14:textId="77777777" w:rsidR="008F48EC" w:rsidRDefault="008F48EC">
            <w:pPr>
              <w:spacing w:line="240" w:lineRule="auto"/>
              <w:rPr>
                <w:b/>
                <w:bCs/>
                <w:sz w:val="24"/>
                <w:szCs w:val="24"/>
              </w:rPr>
            </w:pPr>
            <w:r>
              <w:rPr>
                <w:b/>
                <w:bCs/>
                <w:sz w:val="24"/>
                <w:szCs w:val="24"/>
              </w:rPr>
              <w:t>Habitación triple</w:t>
            </w:r>
          </w:p>
        </w:tc>
        <w:tc>
          <w:tcPr>
            <w:tcW w:w="2664" w:type="dxa"/>
            <w:tcBorders>
              <w:top w:val="single" w:sz="4" w:space="0" w:color="000000"/>
              <w:left w:val="single" w:sz="4" w:space="0" w:color="000000"/>
              <w:bottom w:val="single" w:sz="4" w:space="0" w:color="000000"/>
              <w:right w:val="single" w:sz="4" w:space="0" w:color="000000"/>
            </w:tcBorders>
            <w:hideMark/>
          </w:tcPr>
          <w:p w14:paraId="10BF22B9" w14:textId="492C1F87" w:rsidR="008F48EC" w:rsidRDefault="008F48EC">
            <w:pPr>
              <w:spacing w:line="240" w:lineRule="auto"/>
              <w:jc w:val="center"/>
              <w:rPr>
                <w:sz w:val="24"/>
                <w:szCs w:val="24"/>
              </w:rPr>
            </w:pPr>
            <w:r w:rsidRPr="008F48EC">
              <w:rPr>
                <w:sz w:val="24"/>
                <w:szCs w:val="24"/>
              </w:rPr>
              <w:t>$12,53</w:t>
            </w:r>
            <w:r>
              <w:rPr>
                <w:sz w:val="24"/>
                <w:szCs w:val="24"/>
              </w:rPr>
              <w:t>8.00</w:t>
            </w:r>
          </w:p>
        </w:tc>
        <w:tc>
          <w:tcPr>
            <w:tcW w:w="2645" w:type="dxa"/>
            <w:tcBorders>
              <w:top w:val="single" w:sz="4" w:space="0" w:color="000000"/>
              <w:left w:val="single" w:sz="4" w:space="0" w:color="000000"/>
              <w:bottom w:val="single" w:sz="4" w:space="0" w:color="000000"/>
              <w:right w:val="single" w:sz="4" w:space="0" w:color="000000"/>
            </w:tcBorders>
            <w:hideMark/>
          </w:tcPr>
          <w:p w14:paraId="0FA3C171" w14:textId="3CDD34FF" w:rsidR="008F48EC" w:rsidRDefault="008F48EC">
            <w:pPr>
              <w:spacing w:line="240" w:lineRule="auto"/>
              <w:jc w:val="center"/>
              <w:rPr>
                <w:sz w:val="24"/>
                <w:szCs w:val="24"/>
              </w:rPr>
            </w:pPr>
            <w:r w:rsidRPr="008F48EC">
              <w:rPr>
                <w:sz w:val="24"/>
                <w:szCs w:val="24"/>
              </w:rPr>
              <w:t>$12,12</w:t>
            </w:r>
            <w:r>
              <w:rPr>
                <w:sz w:val="24"/>
                <w:szCs w:val="24"/>
              </w:rPr>
              <w:t>7.00</w:t>
            </w:r>
          </w:p>
        </w:tc>
      </w:tr>
      <w:tr w:rsidR="008F48EC" w14:paraId="04E63226" w14:textId="77777777" w:rsidTr="008F48EC">
        <w:trPr>
          <w:trHeight w:val="304"/>
        </w:trPr>
        <w:tc>
          <w:tcPr>
            <w:tcW w:w="4589" w:type="dxa"/>
            <w:tcBorders>
              <w:top w:val="single" w:sz="4" w:space="0" w:color="000000"/>
              <w:left w:val="single" w:sz="4" w:space="0" w:color="000000"/>
              <w:bottom w:val="single" w:sz="4" w:space="0" w:color="000000"/>
              <w:right w:val="single" w:sz="4" w:space="0" w:color="000000"/>
            </w:tcBorders>
            <w:hideMark/>
          </w:tcPr>
          <w:p w14:paraId="26F7E6D4" w14:textId="77777777" w:rsidR="008F48EC" w:rsidRDefault="008F48EC">
            <w:pPr>
              <w:spacing w:line="240" w:lineRule="auto"/>
              <w:rPr>
                <w:b/>
                <w:bCs/>
                <w:sz w:val="24"/>
                <w:szCs w:val="24"/>
              </w:rPr>
            </w:pPr>
            <w:r>
              <w:rPr>
                <w:b/>
                <w:bCs/>
                <w:sz w:val="24"/>
                <w:szCs w:val="24"/>
              </w:rPr>
              <w:t>Habitación sencilla</w:t>
            </w:r>
          </w:p>
        </w:tc>
        <w:tc>
          <w:tcPr>
            <w:tcW w:w="2664" w:type="dxa"/>
            <w:tcBorders>
              <w:top w:val="single" w:sz="4" w:space="0" w:color="000000"/>
              <w:left w:val="single" w:sz="4" w:space="0" w:color="000000"/>
              <w:bottom w:val="single" w:sz="4" w:space="0" w:color="000000"/>
              <w:right w:val="single" w:sz="4" w:space="0" w:color="000000"/>
            </w:tcBorders>
            <w:hideMark/>
          </w:tcPr>
          <w:p w14:paraId="0F5F08BE" w14:textId="411ABCDE" w:rsidR="008F48EC" w:rsidRDefault="008F48EC">
            <w:pPr>
              <w:spacing w:line="240" w:lineRule="auto"/>
              <w:jc w:val="center"/>
              <w:rPr>
                <w:sz w:val="24"/>
                <w:szCs w:val="24"/>
              </w:rPr>
            </w:pPr>
            <w:r w:rsidRPr="008F48EC">
              <w:rPr>
                <w:sz w:val="24"/>
                <w:szCs w:val="24"/>
              </w:rPr>
              <w:t>$16,74</w:t>
            </w:r>
            <w:r>
              <w:rPr>
                <w:sz w:val="24"/>
                <w:szCs w:val="24"/>
              </w:rPr>
              <w:t>1.00</w:t>
            </w:r>
          </w:p>
        </w:tc>
        <w:tc>
          <w:tcPr>
            <w:tcW w:w="2645" w:type="dxa"/>
            <w:tcBorders>
              <w:top w:val="single" w:sz="4" w:space="0" w:color="000000"/>
              <w:left w:val="single" w:sz="4" w:space="0" w:color="000000"/>
              <w:bottom w:val="single" w:sz="4" w:space="0" w:color="000000"/>
              <w:right w:val="single" w:sz="4" w:space="0" w:color="000000"/>
            </w:tcBorders>
            <w:hideMark/>
          </w:tcPr>
          <w:p w14:paraId="4BDF1D91" w14:textId="25BA53BE" w:rsidR="008F48EC" w:rsidRDefault="008F48EC">
            <w:pPr>
              <w:spacing w:line="240" w:lineRule="auto"/>
              <w:jc w:val="center"/>
              <w:rPr>
                <w:sz w:val="24"/>
                <w:szCs w:val="24"/>
              </w:rPr>
            </w:pPr>
            <w:r w:rsidRPr="008F48EC">
              <w:rPr>
                <w:sz w:val="24"/>
                <w:szCs w:val="24"/>
              </w:rPr>
              <w:t>$14,5</w:t>
            </w:r>
            <w:r>
              <w:rPr>
                <w:sz w:val="24"/>
                <w:szCs w:val="24"/>
              </w:rPr>
              <w:t>10.00</w:t>
            </w:r>
          </w:p>
        </w:tc>
      </w:tr>
      <w:tr w:rsidR="008F48EC" w14:paraId="24F9179A" w14:textId="77777777" w:rsidTr="008F48EC">
        <w:trPr>
          <w:trHeight w:val="590"/>
        </w:trPr>
        <w:tc>
          <w:tcPr>
            <w:tcW w:w="4589" w:type="dxa"/>
            <w:tcBorders>
              <w:top w:val="single" w:sz="4" w:space="0" w:color="000000"/>
              <w:left w:val="single" w:sz="4" w:space="0" w:color="000000"/>
              <w:bottom w:val="single" w:sz="4" w:space="0" w:color="000000"/>
              <w:right w:val="single" w:sz="4" w:space="0" w:color="000000"/>
            </w:tcBorders>
            <w:hideMark/>
          </w:tcPr>
          <w:p w14:paraId="0E1E8AA3" w14:textId="77777777" w:rsidR="008F48EC" w:rsidRDefault="008F48EC">
            <w:pPr>
              <w:spacing w:line="240" w:lineRule="auto"/>
              <w:rPr>
                <w:b/>
                <w:bCs/>
                <w:sz w:val="24"/>
                <w:szCs w:val="24"/>
              </w:rPr>
            </w:pPr>
            <w:r>
              <w:rPr>
                <w:b/>
                <w:bCs/>
                <w:sz w:val="24"/>
                <w:szCs w:val="24"/>
              </w:rPr>
              <w:t xml:space="preserve">Menor 2-10 años compartiendo habitación </w:t>
            </w:r>
          </w:p>
        </w:tc>
        <w:tc>
          <w:tcPr>
            <w:tcW w:w="2664" w:type="dxa"/>
            <w:tcBorders>
              <w:top w:val="single" w:sz="4" w:space="0" w:color="000000"/>
              <w:left w:val="single" w:sz="4" w:space="0" w:color="000000"/>
              <w:bottom w:val="single" w:sz="4" w:space="0" w:color="000000"/>
              <w:right w:val="single" w:sz="4" w:space="0" w:color="000000"/>
            </w:tcBorders>
            <w:hideMark/>
          </w:tcPr>
          <w:p w14:paraId="44B956D9" w14:textId="7B7EC978" w:rsidR="008F48EC" w:rsidRDefault="008F48EC">
            <w:pPr>
              <w:spacing w:line="240" w:lineRule="auto"/>
              <w:jc w:val="center"/>
              <w:rPr>
                <w:sz w:val="24"/>
                <w:szCs w:val="24"/>
              </w:rPr>
            </w:pPr>
            <w:r w:rsidRPr="008F48EC">
              <w:rPr>
                <w:sz w:val="24"/>
                <w:szCs w:val="24"/>
              </w:rPr>
              <w:t>$8,32</w:t>
            </w:r>
            <w:r>
              <w:rPr>
                <w:sz w:val="24"/>
                <w:szCs w:val="24"/>
              </w:rPr>
              <w:t>4.00</w:t>
            </w:r>
          </w:p>
        </w:tc>
        <w:tc>
          <w:tcPr>
            <w:tcW w:w="2645" w:type="dxa"/>
            <w:tcBorders>
              <w:top w:val="single" w:sz="4" w:space="0" w:color="000000"/>
              <w:left w:val="single" w:sz="4" w:space="0" w:color="000000"/>
              <w:bottom w:val="single" w:sz="4" w:space="0" w:color="000000"/>
              <w:right w:val="single" w:sz="4" w:space="0" w:color="000000"/>
            </w:tcBorders>
            <w:hideMark/>
          </w:tcPr>
          <w:p w14:paraId="15458F30" w14:textId="4A815237" w:rsidR="008F48EC" w:rsidRDefault="008F48EC">
            <w:pPr>
              <w:spacing w:line="240" w:lineRule="auto"/>
              <w:jc w:val="center"/>
              <w:rPr>
                <w:sz w:val="24"/>
                <w:szCs w:val="24"/>
              </w:rPr>
            </w:pPr>
            <w:r w:rsidRPr="008F48EC">
              <w:rPr>
                <w:sz w:val="24"/>
                <w:szCs w:val="24"/>
              </w:rPr>
              <w:t>$9,052.0</w:t>
            </w:r>
            <w:r>
              <w:rPr>
                <w:sz w:val="24"/>
                <w:szCs w:val="24"/>
              </w:rPr>
              <w:t>0</w:t>
            </w:r>
          </w:p>
        </w:tc>
      </w:tr>
    </w:tbl>
    <w:p w14:paraId="1BB862DB" w14:textId="77777777" w:rsidR="007E35AE" w:rsidRDefault="007E35AE" w:rsidP="007E35AE">
      <w:pPr>
        <w:spacing w:after="0" w:line="240" w:lineRule="auto"/>
        <w:jc w:val="both"/>
        <w:rPr>
          <w:b/>
          <w:lang w:val="es-ES"/>
        </w:rPr>
      </w:pPr>
    </w:p>
    <w:p w14:paraId="7DBC0EA3" w14:textId="77777777" w:rsidR="00856490" w:rsidRDefault="00856490" w:rsidP="008F66B8">
      <w:pPr>
        <w:spacing w:after="0" w:line="240" w:lineRule="auto"/>
        <w:jc w:val="both"/>
        <w:rPr>
          <w:b/>
        </w:rPr>
      </w:pPr>
    </w:p>
    <w:p w14:paraId="4193C41A" w14:textId="7909E700" w:rsidR="00135103" w:rsidRDefault="00135103" w:rsidP="00856490">
      <w:pPr>
        <w:spacing w:after="0" w:line="240" w:lineRule="auto"/>
        <w:jc w:val="both"/>
        <w:rPr>
          <w:b/>
        </w:rPr>
      </w:pPr>
      <w:r>
        <w:rPr>
          <w:b/>
        </w:rPr>
        <w:t xml:space="preserve">El tour incluye: </w:t>
      </w:r>
    </w:p>
    <w:p w14:paraId="5CD6E605" w14:textId="0D4B1DC8" w:rsidR="00135103" w:rsidRDefault="00135103" w:rsidP="00135103">
      <w:pPr>
        <w:pStyle w:val="Prrafodelista"/>
        <w:numPr>
          <w:ilvl w:val="0"/>
          <w:numId w:val="20"/>
        </w:numPr>
        <w:jc w:val="both"/>
        <w:rPr>
          <w:color w:val="000000"/>
          <w:sz w:val="22"/>
          <w:szCs w:val="22"/>
        </w:rPr>
      </w:pPr>
      <w:r>
        <w:rPr>
          <w:color w:val="000000"/>
          <w:sz w:val="22"/>
          <w:szCs w:val="22"/>
        </w:rPr>
        <w:t>Traslado aeropuerto</w:t>
      </w:r>
      <w:r w:rsidR="00856490">
        <w:rPr>
          <w:color w:val="000000"/>
          <w:sz w:val="22"/>
          <w:szCs w:val="22"/>
        </w:rPr>
        <w:t xml:space="preserve"> </w:t>
      </w:r>
      <w:r>
        <w:rPr>
          <w:color w:val="000000"/>
          <w:sz w:val="22"/>
          <w:szCs w:val="22"/>
        </w:rPr>
        <w:t>/</w:t>
      </w:r>
      <w:r w:rsidR="00856490">
        <w:rPr>
          <w:color w:val="000000"/>
          <w:sz w:val="22"/>
          <w:szCs w:val="22"/>
        </w:rPr>
        <w:t xml:space="preserve"> </w:t>
      </w:r>
      <w:r>
        <w:rPr>
          <w:color w:val="000000"/>
          <w:sz w:val="22"/>
          <w:szCs w:val="22"/>
        </w:rPr>
        <w:t>hotel</w:t>
      </w:r>
      <w:r w:rsidR="00856490">
        <w:rPr>
          <w:color w:val="000000"/>
          <w:sz w:val="22"/>
          <w:szCs w:val="22"/>
        </w:rPr>
        <w:t xml:space="preserve"> </w:t>
      </w:r>
      <w:r>
        <w:rPr>
          <w:color w:val="000000"/>
          <w:sz w:val="22"/>
          <w:szCs w:val="22"/>
        </w:rPr>
        <w:t>/</w:t>
      </w:r>
      <w:r w:rsidR="00856490">
        <w:rPr>
          <w:color w:val="000000"/>
          <w:sz w:val="22"/>
          <w:szCs w:val="22"/>
        </w:rPr>
        <w:t xml:space="preserve"> </w:t>
      </w:r>
      <w:r>
        <w:rPr>
          <w:color w:val="000000"/>
          <w:sz w:val="22"/>
          <w:szCs w:val="22"/>
        </w:rPr>
        <w:t xml:space="preserve">aeropuerto </w:t>
      </w:r>
    </w:p>
    <w:p w14:paraId="3B434015" w14:textId="77777777" w:rsidR="00135103" w:rsidRDefault="00135103" w:rsidP="00135103">
      <w:pPr>
        <w:pStyle w:val="Prrafodelista"/>
        <w:numPr>
          <w:ilvl w:val="0"/>
          <w:numId w:val="20"/>
        </w:numPr>
        <w:jc w:val="both"/>
        <w:rPr>
          <w:color w:val="000000"/>
          <w:sz w:val="22"/>
          <w:szCs w:val="22"/>
        </w:rPr>
      </w:pPr>
      <w:r>
        <w:rPr>
          <w:color w:val="000000"/>
          <w:sz w:val="22"/>
          <w:szCs w:val="22"/>
        </w:rPr>
        <w:t>Transportación terrestre en regular</w:t>
      </w:r>
    </w:p>
    <w:p w14:paraId="1DFE3F8C" w14:textId="77777777" w:rsidR="00135103" w:rsidRDefault="00135103" w:rsidP="00135103">
      <w:pPr>
        <w:pStyle w:val="Prrafodelista"/>
        <w:numPr>
          <w:ilvl w:val="0"/>
          <w:numId w:val="20"/>
        </w:numPr>
        <w:jc w:val="both"/>
        <w:rPr>
          <w:color w:val="000000"/>
          <w:sz w:val="22"/>
          <w:szCs w:val="22"/>
        </w:rPr>
      </w:pPr>
      <w:r>
        <w:rPr>
          <w:color w:val="000000"/>
          <w:sz w:val="22"/>
          <w:szCs w:val="22"/>
        </w:rPr>
        <w:t xml:space="preserve">4 noches de alojamiento en Mérida </w:t>
      </w:r>
    </w:p>
    <w:p w14:paraId="3DD89023" w14:textId="77777777" w:rsidR="00135103" w:rsidRDefault="00135103" w:rsidP="00135103">
      <w:pPr>
        <w:pStyle w:val="Prrafodelista"/>
        <w:numPr>
          <w:ilvl w:val="0"/>
          <w:numId w:val="20"/>
        </w:numPr>
        <w:jc w:val="both"/>
        <w:rPr>
          <w:color w:val="000000"/>
          <w:sz w:val="22"/>
          <w:szCs w:val="22"/>
        </w:rPr>
      </w:pPr>
      <w:r>
        <w:rPr>
          <w:color w:val="000000"/>
          <w:sz w:val="22"/>
          <w:szCs w:val="22"/>
        </w:rPr>
        <w:t>Desayunos diarios</w:t>
      </w:r>
    </w:p>
    <w:p w14:paraId="00EE8927" w14:textId="77777777" w:rsidR="00135103" w:rsidRDefault="00135103" w:rsidP="00135103">
      <w:pPr>
        <w:pStyle w:val="Prrafodelista"/>
        <w:numPr>
          <w:ilvl w:val="0"/>
          <w:numId w:val="20"/>
        </w:numPr>
        <w:jc w:val="both"/>
        <w:rPr>
          <w:color w:val="000000"/>
          <w:sz w:val="22"/>
          <w:szCs w:val="22"/>
          <w:lang w:val="en-US"/>
        </w:rPr>
      </w:pPr>
      <w:r>
        <w:rPr>
          <w:color w:val="000000"/>
          <w:sz w:val="22"/>
          <w:szCs w:val="22"/>
          <w:lang w:val="en-US"/>
        </w:rPr>
        <w:t xml:space="preserve">Tour </w:t>
      </w:r>
      <w:proofErr w:type="spellStart"/>
      <w:r>
        <w:rPr>
          <w:color w:val="000000"/>
          <w:sz w:val="22"/>
          <w:szCs w:val="22"/>
          <w:lang w:val="en-US"/>
        </w:rPr>
        <w:t>Chichen</w:t>
      </w:r>
      <w:proofErr w:type="spellEnd"/>
      <w:r>
        <w:rPr>
          <w:color w:val="000000"/>
          <w:sz w:val="22"/>
          <w:szCs w:val="22"/>
          <w:lang w:val="en-US"/>
        </w:rPr>
        <w:t xml:space="preserve"> </w:t>
      </w:r>
      <w:proofErr w:type="spellStart"/>
      <w:r>
        <w:rPr>
          <w:color w:val="000000"/>
          <w:sz w:val="22"/>
          <w:szCs w:val="22"/>
          <w:lang w:val="en-US"/>
        </w:rPr>
        <w:t>Itzá</w:t>
      </w:r>
      <w:proofErr w:type="spellEnd"/>
      <w:r>
        <w:rPr>
          <w:color w:val="000000"/>
          <w:sz w:val="22"/>
          <w:szCs w:val="22"/>
          <w:lang w:val="en-US"/>
        </w:rPr>
        <w:t xml:space="preserve"> y Cenote </w:t>
      </w:r>
      <w:proofErr w:type="spellStart"/>
      <w:r>
        <w:rPr>
          <w:color w:val="000000"/>
          <w:sz w:val="22"/>
          <w:szCs w:val="22"/>
          <w:lang w:val="en-US"/>
        </w:rPr>
        <w:t>Ik</w:t>
      </w:r>
      <w:proofErr w:type="spellEnd"/>
      <w:r>
        <w:rPr>
          <w:color w:val="000000"/>
          <w:sz w:val="22"/>
          <w:szCs w:val="22"/>
          <w:lang w:val="en-US"/>
        </w:rPr>
        <w:t xml:space="preserve"> </w:t>
      </w:r>
      <w:proofErr w:type="spellStart"/>
      <w:r>
        <w:rPr>
          <w:color w:val="000000"/>
          <w:sz w:val="22"/>
          <w:szCs w:val="22"/>
          <w:lang w:val="en-US"/>
        </w:rPr>
        <w:t>Kil</w:t>
      </w:r>
      <w:proofErr w:type="spellEnd"/>
      <w:r>
        <w:rPr>
          <w:color w:val="000000"/>
          <w:sz w:val="22"/>
          <w:szCs w:val="22"/>
          <w:lang w:val="en-US"/>
        </w:rPr>
        <w:t xml:space="preserve"> con comida buffet</w:t>
      </w:r>
    </w:p>
    <w:p w14:paraId="5A103F09" w14:textId="4112BFAA" w:rsidR="00135103" w:rsidRDefault="00135103" w:rsidP="00135103">
      <w:pPr>
        <w:pStyle w:val="Prrafodelista"/>
        <w:numPr>
          <w:ilvl w:val="0"/>
          <w:numId w:val="20"/>
        </w:numPr>
        <w:jc w:val="both"/>
        <w:rPr>
          <w:color w:val="000000"/>
          <w:sz w:val="22"/>
          <w:szCs w:val="22"/>
          <w:lang w:val="es-MX"/>
        </w:rPr>
      </w:pPr>
      <w:r w:rsidRPr="00856490">
        <w:rPr>
          <w:color w:val="000000"/>
          <w:sz w:val="22"/>
          <w:szCs w:val="22"/>
          <w:lang w:val="es-MX"/>
        </w:rPr>
        <w:t xml:space="preserve">Tour Ruta </w:t>
      </w:r>
      <w:proofErr w:type="spellStart"/>
      <w:r w:rsidRPr="00856490">
        <w:rPr>
          <w:color w:val="000000"/>
          <w:sz w:val="22"/>
          <w:szCs w:val="22"/>
          <w:lang w:val="es-MX"/>
        </w:rPr>
        <w:t>Pucc</w:t>
      </w:r>
      <w:proofErr w:type="spellEnd"/>
      <w:r w:rsidRPr="00856490">
        <w:rPr>
          <w:color w:val="000000"/>
          <w:sz w:val="22"/>
          <w:szCs w:val="22"/>
          <w:lang w:val="es-MX"/>
        </w:rPr>
        <w:t xml:space="preserve"> (</w:t>
      </w:r>
      <w:proofErr w:type="spellStart"/>
      <w:r w:rsidRPr="00856490">
        <w:rPr>
          <w:color w:val="000000"/>
          <w:sz w:val="22"/>
          <w:szCs w:val="22"/>
          <w:lang w:val="es-MX"/>
        </w:rPr>
        <w:t>Sayil</w:t>
      </w:r>
      <w:proofErr w:type="spellEnd"/>
      <w:r w:rsidRPr="00856490">
        <w:rPr>
          <w:color w:val="000000"/>
          <w:sz w:val="22"/>
          <w:szCs w:val="22"/>
          <w:lang w:val="es-MX"/>
        </w:rPr>
        <w:t xml:space="preserve">, </w:t>
      </w:r>
      <w:proofErr w:type="spellStart"/>
      <w:r w:rsidRPr="00856490">
        <w:rPr>
          <w:color w:val="000000"/>
          <w:sz w:val="22"/>
          <w:szCs w:val="22"/>
          <w:lang w:val="es-MX"/>
        </w:rPr>
        <w:t>Labna</w:t>
      </w:r>
      <w:proofErr w:type="spellEnd"/>
      <w:r w:rsidRPr="00856490">
        <w:rPr>
          <w:color w:val="000000"/>
          <w:sz w:val="22"/>
          <w:szCs w:val="22"/>
          <w:lang w:val="es-MX"/>
        </w:rPr>
        <w:t xml:space="preserve"> </w:t>
      </w:r>
      <w:r w:rsidR="00856490" w:rsidRPr="00856490">
        <w:rPr>
          <w:color w:val="000000"/>
          <w:sz w:val="22"/>
          <w:szCs w:val="22"/>
          <w:lang w:val="es-MX"/>
        </w:rPr>
        <w:t>e</w:t>
      </w:r>
      <w:r w:rsidR="00856490">
        <w:rPr>
          <w:color w:val="000000"/>
          <w:sz w:val="22"/>
          <w:szCs w:val="22"/>
          <w:lang w:val="es-MX"/>
        </w:rPr>
        <w:t xml:space="preserve"> </w:t>
      </w:r>
      <w:proofErr w:type="spellStart"/>
      <w:r w:rsidR="00856490">
        <w:rPr>
          <w:color w:val="000000"/>
          <w:sz w:val="22"/>
          <w:szCs w:val="22"/>
          <w:lang w:val="es-MX"/>
        </w:rPr>
        <w:t>Xlapac</w:t>
      </w:r>
      <w:proofErr w:type="spellEnd"/>
      <w:r w:rsidR="00856490">
        <w:rPr>
          <w:color w:val="000000"/>
          <w:sz w:val="22"/>
          <w:szCs w:val="22"/>
          <w:lang w:val="es-MX"/>
        </w:rPr>
        <w:t xml:space="preserve"> y Grutas de </w:t>
      </w:r>
      <w:proofErr w:type="spellStart"/>
      <w:r w:rsidR="00856490">
        <w:rPr>
          <w:color w:val="000000"/>
          <w:sz w:val="22"/>
          <w:szCs w:val="22"/>
          <w:lang w:val="es-MX"/>
        </w:rPr>
        <w:t>Loltún</w:t>
      </w:r>
      <w:proofErr w:type="spellEnd"/>
      <w:r w:rsidR="00856490">
        <w:rPr>
          <w:color w:val="000000"/>
          <w:sz w:val="22"/>
          <w:szCs w:val="22"/>
          <w:lang w:val="es-MX"/>
        </w:rPr>
        <w:t>)</w:t>
      </w:r>
    </w:p>
    <w:p w14:paraId="074FC669" w14:textId="14460AA2" w:rsidR="00856490" w:rsidRPr="00856490" w:rsidRDefault="00856490" w:rsidP="00135103">
      <w:pPr>
        <w:pStyle w:val="Prrafodelista"/>
        <w:numPr>
          <w:ilvl w:val="0"/>
          <w:numId w:val="20"/>
        </w:numPr>
        <w:jc w:val="both"/>
        <w:rPr>
          <w:color w:val="000000"/>
          <w:sz w:val="22"/>
          <w:szCs w:val="22"/>
          <w:lang w:val="es-MX"/>
        </w:rPr>
      </w:pPr>
      <w:r>
        <w:rPr>
          <w:color w:val="000000"/>
          <w:sz w:val="22"/>
          <w:szCs w:val="22"/>
          <w:lang w:val="es-MX"/>
        </w:rPr>
        <w:t>Ruta de los cenotes de Santa Barbara</w:t>
      </w:r>
    </w:p>
    <w:p w14:paraId="3C4F1A02" w14:textId="77777777" w:rsidR="00135103" w:rsidRDefault="00135103" w:rsidP="00135103">
      <w:pPr>
        <w:pStyle w:val="Prrafodelista"/>
        <w:numPr>
          <w:ilvl w:val="0"/>
          <w:numId w:val="20"/>
        </w:numPr>
        <w:jc w:val="both"/>
        <w:rPr>
          <w:color w:val="000000"/>
          <w:sz w:val="22"/>
          <w:szCs w:val="22"/>
        </w:rPr>
      </w:pPr>
      <w:r>
        <w:rPr>
          <w:color w:val="000000"/>
          <w:sz w:val="22"/>
          <w:szCs w:val="22"/>
        </w:rPr>
        <w:t>Chofer guía en todo el recorrido</w:t>
      </w:r>
    </w:p>
    <w:p w14:paraId="41A58695" w14:textId="36C5890B" w:rsidR="00135103" w:rsidRDefault="00135103" w:rsidP="00135103">
      <w:pPr>
        <w:pStyle w:val="Prrafodelista"/>
        <w:numPr>
          <w:ilvl w:val="0"/>
          <w:numId w:val="20"/>
        </w:numPr>
        <w:jc w:val="both"/>
        <w:rPr>
          <w:color w:val="000000"/>
          <w:sz w:val="22"/>
          <w:szCs w:val="22"/>
        </w:rPr>
      </w:pPr>
      <w:r>
        <w:rPr>
          <w:color w:val="000000"/>
          <w:sz w:val="22"/>
          <w:szCs w:val="22"/>
        </w:rPr>
        <w:t>Todas las entradas</w:t>
      </w:r>
      <w:r w:rsidR="00856490">
        <w:rPr>
          <w:color w:val="000000"/>
          <w:sz w:val="22"/>
          <w:szCs w:val="22"/>
        </w:rPr>
        <w:t xml:space="preserve"> </w:t>
      </w:r>
      <w:r>
        <w:rPr>
          <w:color w:val="000000"/>
          <w:sz w:val="22"/>
          <w:szCs w:val="22"/>
        </w:rPr>
        <w:t>descrit</w:t>
      </w:r>
      <w:r w:rsidR="00856490">
        <w:rPr>
          <w:color w:val="000000"/>
          <w:sz w:val="22"/>
          <w:szCs w:val="22"/>
        </w:rPr>
        <w:t>a</w:t>
      </w:r>
      <w:r>
        <w:rPr>
          <w:color w:val="000000"/>
          <w:sz w:val="22"/>
          <w:szCs w:val="22"/>
        </w:rPr>
        <w:t>s en el itinerario</w:t>
      </w:r>
    </w:p>
    <w:p w14:paraId="69A81DF6" w14:textId="6376880C" w:rsidR="00135103" w:rsidRDefault="00135103" w:rsidP="00135103">
      <w:pPr>
        <w:pStyle w:val="Prrafodelista"/>
        <w:numPr>
          <w:ilvl w:val="0"/>
          <w:numId w:val="20"/>
        </w:numPr>
        <w:jc w:val="both"/>
        <w:rPr>
          <w:color w:val="000000"/>
          <w:sz w:val="22"/>
          <w:szCs w:val="22"/>
        </w:rPr>
      </w:pPr>
      <w:r>
        <w:rPr>
          <w:color w:val="000000"/>
          <w:sz w:val="22"/>
          <w:szCs w:val="22"/>
        </w:rPr>
        <w:t>Tarjeta de asistencia (aplica hasta 69 años)</w:t>
      </w:r>
    </w:p>
    <w:p w14:paraId="554E1AC9" w14:textId="77777777" w:rsidR="008F66B8" w:rsidRPr="008F66B8" w:rsidRDefault="008F66B8" w:rsidP="008F66B8">
      <w:pPr>
        <w:jc w:val="both"/>
        <w:rPr>
          <w:color w:val="000000"/>
        </w:rPr>
      </w:pPr>
    </w:p>
    <w:p w14:paraId="71924DC4" w14:textId="77777777" w:rsidR="00135103" w:rsidRDefault="00135103" w:rsidP="00135103">
      <w:pPr>
        <w:spacing w:after="0" w:line="240" w:lineRule="auto"/>
        <w:jc w:val="both"/>
        <w:rPr>
          <w:b/>
        </w:rPr>
      </w:pPr>
      <w:r>
        <w:rPr>
          <w:b/>
        </w:rPr>
        <w:lastRenderedPageBreak/>
        <w:t>No incluye:</w:t>
      </w:r>
    </w:p>
    <w:p w14:paraId="14BE4B85" w14:textId="77777777" w:rsidR="00135103" w:rsidRDefault="00135103" w:rsidP="00135103">
      <w:pPr>
        <w:pStyle w:val="Prrafodelista"/>
        <w:numPr>
          <w:ilvl w:val="0"/>
          <w:numId w:val="21"/>
        </w:numPr>
        <w:jc w:val="both"/>
        <w:rPr>
          <w:color w:val="000000"/>
          <w:sz w:val="22"/>
          <w:szCs w:val="22"/>
        </w:rPr>
      </w:pPr>
      <w:r>
        <w:rPr>
          <w:color w:val="000000"/>
          <w:sz w:val="22"/>
          <w:szCs w:val="22"/>
        </w:rPr>
        <w:t xml:space="preserve">Bebidas, ni alimentos no mencionados </w:t>
      </w:r>
    </w:p>
    <w:p w14:paraId="6363F5C5" w14:textId="7041417E" w:rsidR="00135103" w:rsidRDefault="00135103" w:rsidP="00135103">
      <w:pPr>
        <w:pStyle w:val="Prrafodelista"/>
        <w:numPr>
          <w:ilvl w:val="0"/>
          <w:numId w:val="21"/>
        </w:numPr>
        <w:jc w:val="both"/>
        <w:rPr>
          <w:color w:val="000000"/>
          <w:sz w:val="22"/>
          <w:szCs w:val="22"/>
        </w:rPr>
      </w:pPr>
      <w:r>
        <w:rPr>
          <w:color w:val="000000"/>
          <w:sz w:val="22"/>
          <w:szCs w:val="22"/>
        </w:rPr>
        <w:t>Propinas a choferes y guías</w:t>
      </w:r>
    </w:p>
    <w:p w14:paraId="127A826D" w14:textId="092A7B7B" w:rsidR="005712FF" w:rsidRDefault="005712FF" w:rsidP="00135103">
      <w:pPr>
        <w:pStyle w:val="Prrafodelista"/>
        <w:numPr>
          <w:ilvl w:val="0"/>
          <w:numId w:val="21"/>
        </w:numPr>
        <w:jc w:val="both"/>
        <w:rPr>
          <w:color w:val="000000"/>
          <w:sz w:val="22"/>
          <w:szCs w:val="22"/>
        </w:rPr>
      </w:pPr>
      <w:r>
        <w:rPr>
          <w:color w:val="000000"/>
          <w:sz w:val="22"/>
          <w:szCs w:val="22"/>
        </w:rPr>
        <w:t xml:space="preserve">Vuelos ni traslados no mencionados </w:t>
      </w:r>
    </w:p>
    <w:p w14:paraId="3DCFC432" w14:textId="4D51A4DD" w:rsidR="005712FF" w:rsidRDefault="005712FF" w:rsidP="00135103">
      <w:pPr>
        <w:pStyle w:val="Prrafodelista"/>
        <w:numPr>
          <w:ilvl w:val="0"/>
          <w:numId w:val="21"/>
        </w:numPr>
        <w:jc w:val="both"/>
        <w:rPr>
          <w:color w:val="000000"/>
          <w:sz w:val="22"/>
          <w:szCs w:val="22"/>
        </w:rPr>
      </w:pPr>
      <w:r>
        <w:rPr>
          <w:color w:val="000000"/>
          <w:sz w:val="22"/>
          <w:szCs w:val="22"/>
        </w:rPr>
        <w:t xml:space="preserve">Impuestos aéreos </w:t>
      </w:r>
    </w:p>
    <w:p w14:paraId="502EA274" w14:textId="7207AA07" w:rsidR="005712FF" w:rsidRDefault="005712FF" w:rsidP="00135103">
      <w:pPr>
        <w:pStyle w:val="Prrafodelista"/>
        <w:numPr>
          <w:ilvl w:val="0"/>
          <w:numId w:val="21"/>
        </w:numPr>
        <w:jc w:val="both"/>
        <w:rPr>
          <w:color w:val="000000"/>
          <w:sz w:val="22"/>
          <w:szCs w:val="22"/>
        </w:rPr>
      </w:pPr>
      <w:r>
        <w:rPr>
          <w:color w:val="000000"/>
          <w:sz w:val="22"/>
          <w:szCs w:val="22"/>
        </w:rPr>
        <w:t xml:space="preserve">Seguro de asistencia </w:t>
      </w:r>
    </w:p>
    <w:p w14:paraId="213E5D4F" w14:textId="77777777" w:rsidR="00856490" w:rsidRDefault="00856490" w:rsidP="00135103">
      <w:pPr>
        <w:spacing w:after="0" w:line="240" w:lineRule="auto"/>
        <w:jc w:val="both"/>
        <w:rPr>
          <w:b/>
        </w:rPr>
      </w:pPr>
    </w:p>
    <w:p w14:paraId="0CD87936" w14:textId="708E64EE" w:rsidR="00135103" w:rsidRDefault="00856490" w:rsidP="00135103">
      <w:pPr>
        <w:spacing w:after="0" w:line="240" w:lineRule="auto"/>
        <w:jc w:val="both"/>
        <w:rPr>
          <w:b/>
        </w:rPr>
      </w:pPr>
      <w:r>
        <w:rPr>
          <w:b/>
        </w:rPr>
        <w:t xml:space="preserve"> </w:t>
      </w:r>
      <w:r w:rsidR="00135103">
        <w:rPr>
          <w:b/>
        </w:rPr>
        <w:t xml:space="preserve">Hoteles previstos o similares: </w:t>
      </w:r>
    </w:p>
    <w:p w14:paraId="67AEBCA5" w14:textId="37AA3D51" w:rsidR="00135103" w:rsidRDefault="00135103" w:rsidP="00135103">
      <w:pPr>
        <w:spacing w:after="0" w:line="240" w:lineRule="auto"/>
        <w:jc w:val="both"/>
      </w:pPr>
      <w:bookmarkStart w:id="1" w:name="_heading=h.30j0zll"/>
      <w:bookmarkEnd w:id="1"/>
      <w:r>
        <w:rPr>
          <w:bCs/>
        </w:rPr>
        <w:t>Hotel del</w:t>
      </w:r>
      <w:r>
        <w:t xml:space="preserve"> Gobernador / </w:t>
      </w:r>
      <w:r>
        <w:rPr>
          <w:color w:val="000000"/>
        </w:rPr>
        <w:t xml:space="preserve">City Express </w:t>
      </w:r>
    </w:p>
    <w:p w14:paraId="7A539473" w14:textId="7372E839" w:rsidR="005712FF" w:rsidRDefault="005712FF" w:rsidP="00135103">
      <w:pPr>
        <w:spacing w:after="0" w:line="240" w:lineRule="auto"/>
        <w:jc w:val="both"/>
        <w:rPr>
          <w:b/>
          <w:color w:val="000000"/>
        </w:rPr>
      </w:pPr>
    </w:p>
    <w:p w14:paraId="1A43DB01" w14:textId="77777777" w:rsidR="005712FF" w:rsidRDefault="005712FF" w:rsidP="00135103">
      <w:pPr>
        <w:spacing w:after="0" w:line="240" w:lineRule="auto"/>
        <w:jc w:val="both"/>
        <w:rPr>
          <w:b/>
          <w:color w:val="000000"/>
        </w:rPr>
      </w:pPr>
    </w:p>
    <w:p w14:paraId="3B1C10BF" w14:textId="69741AA6" w:rsidR="00135103" w:rsidRDefault="00135103" w:rsidP="00135103">
      <w:pPr>
        <w:spacing w:after="0" w:line="240" w:lineRule="auto"/>
        <w:jc w:val="both"/>
        <w:rPr>
          <w:b/>
          <w:color w:val="000000"/>
        </w:rPr>
      </w:pPr>
      <w:r>
        <w:rPr>
          <w:b/>
          <w:color w:val="000000"/>
        </w:rPr>
        <w:t>NOTA</w:t>
      </w:r>
      <w:r w:rsidR="00930A4D">
        <w:rPr>
          <w:b/>
          <w:color w:val="000000"/>
        </w:rPr>
        <w:t xml:space="preserve"> IMPORTANTES</w:t>
      </w:r>
      <w:r>
        <w:rPr>
          <w:b/>
          <w:color w:val="000000"/>
        </w:rPr>
        <w:t xml:space="preserve">: </w:t>
      </w:r>
    </w:p>
    <w:p w14:paraId="3EBB52BE" w14:textId="4591A770" w:rsidR="00135103" w:rsidRDefault="00135103" w:rsidP="00135103">
      <w:pPr>
        <w:pStyle w:val="Prrafodelista"/>
        <w:numPr>
          <w:ilvl w:val="0"/>
          <w:numId w:val="22"/>
        </w:numPr>
        <w:jc w:val="both"/>
        <w:rPr>
          <w:color w:val="000000"/>
          <w:sz w:val="22"/>
          <w:szCs w:val="22"/>
        </w:rPr>
      </w:pPr>
      <w:r>
        <w:rPr>
          <w:color w:val="000000"/>
          <w:sz w:val="22"/>
          <w:szCs w:val="22"/>
        </w:rPr>
        <w:t xml:space="preserve">Consulte </w:t>
      </w:r>
      <w:r>
        <w:rPr>
          <w:sz w:val="22"/>
          <w:szCs w:val="22"/>
        </w:rPr>
        <w:t>suplementos</w:t>
      </w:r>
      <w:r>
        <w:rPr>
          <w:color w:val="000000"/>
          <w:sz w:val="22"/>
          <w:szCs w:val="22"/>
        </w:rPr>
        <w:t xml:space="preserve"> de temporada alta, semana santa, verano, días festivos y temporada navideña. </w:t>
      </w:r>
    </w:p>
    <w:p w14:paraId="7FD1541E" w14:textId="70847462" w:rsidR="00930A4D" w:rsidRPr="00930A4D" w:rsidRDefault="00930A4D" w:rsidP="00930A4D">
      <w:pPr>
        <w:pStyle w:val="Prrafodelista"/>
        <w:numPr>
          <w:ilvl w:val="0"/>
          <w:numId w:val="22"/>
        </w:numPr>
        <w:rPr>
          <w:color w:val="000000"/>
          <w:sz w:val="22"/>
          <w:szCs w:val="22"/>
        </w:rPr>
      </w:pPr>
      <w:r w:rsidRPr="00930A4D">
        <w:rPr>
          <w:b/>
          <w:bCs/>
          <w:color w:val="FF0000"/>
          <w:sz w:val="22"/>
          <w:szCs w:val="22"/>
        </w:rPr>
        <w:t>*OPERA CON UN MÍNIMO DE 4 PERSONAS*</w:t>
      </w:r>
      <w:r>
        <w:rPr>
          <w:color w:val="000000"/>
          <w:sz w:val="22"/>
          <w:szCs w:val="22"/>
        </w:rPr>
        <w:t xml:space="preserve"> </w:t>
      </w:r>
      <w:r w:rsidRPr="00930A4D">
        <w:rPr>
          <w:color w:val="000000"/>
          <w:sz w:val="22"/>
          <w:szCs w:val="22"/>
        </w:rPr>
        <w:t>Consulta suplemento para pasajero viajando solo.</w:t>
      </w:r>
    </w:p>
    <w:p w14:paraId="33621752" w14:textId="77777777" w:rsidR="00135103" w:rsidRDefault="00135103" w:rsidP="00135103">
      <w:pPr>
        <w:pStyle w:val="Prrafodelista"/>
        <w:numPr>
          <w:ilvl w:val="0"/>
          <w:numId w:val="22"/>
        </w:numPr>
        <w:jc w:val="both"/>
        <w:rPr>
          <w:color w:val="000000"/>
          <w:sz w:val="22"/>
          <w:szCs w:val="22"/>
        </w:rPr>
      </w:pPr>
      <w:r>
        <w:rPr>
          <w:color w:val="000000"/>
          <w:sz w:val="22"/>
          <w:szCs w:val="22"/>
        </w:rPr>
        <w:t>El pickup en los hoteles son 20 minutos antes de la salida</w:t>
      </w:r>
    </w:p>
    <w:p w14:paraId="55256587" w14:textId="77777777" w:rsidR="00135103" w:rsidRDefault="00135103" w:rsidP="00135103">
      <w:pPr>
        <w:pStyle w:val="Prrafodelista"/>
        <w:numPr>
          <w:ilvl w:val="0"/>
          <w:numId w:val="22"/>
        </w:numPr>
        <w:jc w:val="both"/>
        <w:rPr>
          <w:color w:val="000000"/>
          <w:sz w:val="22"/>
          <w:szCs w:val="22"/>
        </w:rPr>
      </w:pPr>
      <w:r>
        <w:rPr>
          <w:color w:val="000000"/>
          <w:sz w:val="22"/>
          <w:szCs w:val="22"/>
        </w:rPr>
        <w:t>Recomendar llevar traje de baño, toalla, ropa cómoda, no usar bloqueador o repelente para nadar en los cenotes.</w:t>
      </w:r>
    </w:p>
    <w:p w14:paraId="16B4C37D" w14:textId="77777777" w:rsidR="00135103" w:rsidRDefault="00135103" w:rsidP="00135103">
      <w:pPr>
        <w:spacing w:after="0" w:line="240" w:lineRule="auto"/>
        <w:jc w:val="both"/>
      </w:pPr>
    </w:p>
    <w:p w14:paraId="4813F686" w14:textId="77777777" w:rsidR="00135103" w:rsidRDefault="00135103" w:rsidP="00135103">
      <w:pPr>
        <w:spacing w:after="0" w:line="240" w:lineRule="auto"/>
        <w:jc w:val="both"/>
      </w:pPr>
    </w:p>
    <w:p w14:paraId="5A6B25AC" w14:textId="77777777" w:rsidR="005712FF" w:rsidRPr="005007C3" w:rsidRDefault="005712FF" w:rsidP="005712FF">
      <w:pPr>
        <w:rPr>
          <w:rFonts w:asciiTheme="minorHAnsi" w:eastAsia="Times New Roman" w:hAnsiTheme="minorHAnsi" w:cstheme="minorHAnsi"/>
          <w:b/>
          <w:bCs/>
          <w:u w:val="single"/>
        </w:rPr>
      </w:pPr>
      <w:r w:rsidRPr="005007C3">
        <w:rPr>
          <w:rFonts w:asciiTheme="minorHAnsi" w:eastAsia="Times New Roman" w:hAnsiTheme="minorHAnsi" w:cstheme="minorHAnsi"/>
          <w:b/>
          <w:bCs/>
          <w:u w:val="single"/>
        </w:rPr>
        <w:t>LEGALES:</w:t>
      </w:r>
    </w:p>
    <w:p w14:paraId="4944E3DB" w14:textId="77777777" w:rsidR="0005784B" w:rsidRPr="0005784B" w:rsidRDefault="0005784B" w:rsidP="0005784B">
      <w:pPr>
        <w:pStyle w:val="Prrafodelista"/>
        <w:numPr>
          <w:ilvl w:val="0"/>
          <w:numId w:val="24"/>
        </w:numPr>
        <w:spacing w:line="259" w:lineRule="auto"/>
        <w:jc w:val="both"/>
        <w:rPr>
          <w:rFonts w:asciiTheme="minorHAnsi" w:hAnsiTheme="minorHAnsi" w:cstheme="minorHAnsi"/>
        </w:rPr>
      </w:pPr>
      <w:r w:rsidRPr="0005784B">
        <w:rPr>
          <w:rFonts w:asciiTheme="minorHAnsi" w:hAnsiTheme="minorHAnsi" w:cstheme="minorHAnsi"/>
        </w:rPr>
        <w:t>El orden de las visitas podrá ser modificado en función de la disponibilidad de los servicios terrestres y aéreos respetándose en todo momento la realización de todas las visitas y excursiones programadas en el itinerario.</w:t>
      </w:r>
    </w:p>
    <w:p w14:paraId="72E62637" w14:textId="77777777" w:rsidR="0005784B" w:rsidRPr="0005784B" w:rsidRDefault="0005784B" w:rsidP="0005784B">
      <w:pPr>
        <w:pStyle w:val="Prrafodelista"/>
        <w:numPr>
          <w:ilvl w:val="0"/>
          <w:numId w:val="24"/>
        </w:numPr>
        <w:spacing w:line="259" w:lineRule="auto"/>
        <w:jc w:val="both"/>
        <w:rPr>
          <w:rFonts w:asciiTheme="minorHAnsi" w:hAnsiTheme="minorHAnsi" w:cstheme="minorHAnsi"/>
        </w:rPr>
      </w:pPr>
      <w:r w:rsidRPr="0005784B">
        <w:rPr>
          <w:rFonts w:asciiTheme="minorHAnsi" w:hAnsiTheme="minorHAnsi" w:cstheme="minorHAnsi"/>
        </w:rPr>
        <w:t>Precios por persona en pesos mexicanos, sujetos a cambio, disponibilidad y confirmación de las tarifas en convenio cotizadas. Aplican restricciones.</w:t>
      </w:r>
    </w:p>
    <w:p w14:paraId="02550E23" w14:textId="77777777" w:rsidR="0005784B" w:rsidRPr="0005784B" w:rsidRDefault="0005784B" w:rsidP="0005784B">
      <w:pPr>
        <w:pStyle w:val="Prrafodelista"/>
        <w:numPr>
          <w:ilvl w:val="0"/>
          <w:numId w:val="24"/>
        </w:numPr>
        <w:spacing w:line="259" w:lineRule="auto"/>
        <w:jc w:val="both"/>
        <w:rPr>
          <w:rFonts w:asciiTheme="minorHAnsi" w:hAnsiTheme="minorHAnsi" w:cstheme="minorHAnsi"/>
          <w:b/>
          <w:bCs/>
        </w:rPr>
      </w:pPr>
      <w:r w:rsidRPr="0005784B">
        <w:rPr>
          <w:rFonts w:asciiTheme="minorHAnsi" w:hAnsiTheme="minorHAnsi" w:cstheme="minorHAnsi"/>
          <w:b/>
          <w:bCs/>
        </w:rPr>
        <w:t>Vigencia del 01 de enero al 20 de diciembre, 2023.</w:t>
      </w:r>
    </w:p>
    <w:p w14:paraId="140BF576" w14:textId="77777777" w:rsidR="0005784B" w:rsidRPr="0005784B" w:rsidRDefault="0005784B" w:rsidP="0005784B">
      <w:pPr>
        <w:pStyle w:val="Prrafodelista"/>
        <w:numPr>
          <w:ilvl w:val="0"/>
          <w:numId w:val="24"/>
        </w:numPr>
        <w:spacing w:line="259" w:lineRule="auto"/>
        <w:jc w:val="both"/>
        <w:rPr>
          <w:rFonts w:asciiTheme="minorHAnsi" w:hAnsiTheme="minorHAnsi" w:cstheme="minorHAnsi"/>
        </w:rPr>
      </w:pPr>
      <w:r w:rsidRPr="0005784B">
        <w:rPr>
          <w:rFonts w:asciiTheme="minorHAnsi" w:hAnsiTheme="minorHAnsi" w:cstheme="minorHAnsi"/>
        </w:rPr>
        <w:t>Salidas operan con mínimo 4 personas.</w:t>
      </w:r>
    </w:p>
    <w:p w14:paraId="29D471CF" w14:textId="56768AC9" w:rsidR="0005784B" w:rsidRDefault="0005784B" w:rsidP="0005784B">
      <w:pPr>
        <w:pStyle w:val="Prrafodelista"/>
        <w:numPr>
          <w:ilvl w:val="0"/>
          <w:numId w:val="24"/>
        </w:numPr>
        <w:spacing w:line="259" w:lineRule="auto"/>
        <w:jc w:val="both"/>
        <w:rPr>
          <w:rFonts w:asciiTheme="minorHAnsi" w:hAnsiTheme="minorHAnsi" w:cstheme="minorHAnsi"/>
        </w:rPr>
      </w:pPr>
      <w:r w:rsidRPr="0005784B">
        <w:rPr>
          <w:rFonts w:asciiTheme="minorHAnsi" w:hAnsiTheme="minorHAnsi" w:cstheme="minorHAnsi"/>
        </w:rPr>
        <w:t xml:space="preserve">En temporada Alta puede aplicar suplemento (Navidad, Fin de Año, Semana Santa, </w:t>
      </w:r>
      <w:proofErr w:type="gramStart"/>
      <w:r w:rsidRPr="0005784B">
        <w:rPr>
          <w:rFonts w:asciiTheme="minorHAnsi" w:hAnsiTheme="minorHAnsi" w:cstheme="minorHAnsi"/>
        </w:rPr>
        <w:t>Verano</w:t>
      </w:r>
      <w:proofErr w:type="gramEnd"/>
      <w:r w:rsidRPr="0005784B">
        <w:rPr>
          <w:rFonts w:asciiTheme="minorHAnsi" w:hAnsiTheme="minorHAnsi" w:cstheme="minorHAnsi"/>
        </w:rPr>
        <w:t>)</w:t>
      </w:r>
    </w:p>
    <w:p w14:paraId="1CB72E58" w14:textId="072D500D" w:rsidR="00ED2E53" w:rsidRPr="00ED2E53" w:rsidRDefault="00ED2E53" w:rsidP="00ED2E53">
      <w:pPr>
        <w:pStyle w:val="Prrafodelista"/>
        <w:numPr>
          <w:ilvl w:val="0"/>
          <w:numId w:val="24"/>
        </w:numPr>
        <w:spacing w:line="259" w:lineRule="auto"/>
        <w:jc w:val="both"/>
        <w:rPr>
          <w:rFonts w:asciiTheme="minorHAnsi" w:hAnsiTheme="minorHAnsi" w:cstheme="minorHAnsi"/>
        </w:rPr>
      </w:pPr>
      <w:r w:rsidRPr="0005784B">
        <w:rPr>
          <w:rFonts w:asciiTheme="minorHAnsi" w:hAnsiTheme="minorHAnsi" w:cstheme="minorHAnsi"/>
        </w:rPr>
        <w:t>Los costos presentados en este itinerario aplican únicamente para pago en depósito o transferencia</w:t>
      </w:r>
    </w:p>
    <w:p w14:paraId="561ED6AF" w14:textId="77777777" w:rsidR="0005784B" w:rsidRPr="0005784B" w:rsidRDefault="0005784B" w:rsidP="0005784B">
      <w:pPr>
        <w:pStyle w:val="Prrafodelista"/>
        <w:numPr>
          <w:ilvl w:val="0"/>
          <w:numId w:val="24"/>
        </w:numPr>
        <w:spacing w:line="259" w:lineRule="auto"/>
        <w:jc w:val="both"/>
        <w:rPr>
          <w:rFonts w:asciiTheme="minorHAnsi" w:hAnsiTheme="minorHAnsi" w:cstheme="minorHAnsi"/>
        </w:rPr>
      </w:pPr>
      <w:r w:rsidRPr="0005784B">
        <w:rPr>
          <w:rFonts w:asciiTheme="minorHAnsi" w:hAnsiTheme="minorHAnsi" w:cstheme="minorHAnsi"/>
        </w:rPr>
        <w:t xml:space="preserve">Se recomienda adquirir un </w:t>
      </w:r>
      <w:r w:rsidRPr="0005784B">
        <w:rPr>
          <w:rFonts w:asciiTheme="minorHAnsi" w:hAnsiTheme="minorHAnsi" w:cstheme="minorHAnsi"/>
          <w:b/>
          <w:bCs/>
        </w:rPr>
        <w:t>SEGURO DE ASISTENCIA EN VIAJE</w:t>
      </w:r>
      <w:r w:rsidRPr="0005784B">
        <w:rPr>
          <w:rFonts w:asciiTheme="minorHAnsi" w:hAnsiTheme="minorHAnsi" w:cstheme="minorHAnsi"/>
        </w:rPr>
        <w:t xml:space="preserve"> de cobertura amplia. Consulte a su asesor experto.</w:t>
      </w:r>
    </w:p>
    <w:p w14:paraId="0CCEBBA2" w14:textId="6C150E0E" w:rsidR="0005784B" w:rsidRDefault="0005784B" w:rsidP="0005784B">
      <w:pPr>
        <w:pStyle w:val="Prrafodelista"/>
        <w:numPr>
          <w:ilvl w:val="0"/>
          <w:numId w:val="24"/>
        </w:numPr>
        <w:spacing w:line="259" w:lineRule="auto"/>
        <w:jc w:val="both"/>
        <w:rPr>
          <w:rFonts w:asciiTheme="minorHAnsi" w:hAnsiTheme="minorHAnsi" w:cstheme="minorHAnsi"/>
        </w:rPr>
      </w:pPr>
      <w:r w:rsidRPr="0005784B">
        <w:rPr>
          <w:rFonts w:asciiTheme="minorHAnsi" w:hAnsiTheme="minorHAnsi" w:cstheme="minorHAnsi"/>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r w:rsidR="00930A4D" w:rsidRPr="0005784B">
        <w:rPr>
          <w:rFonts w:asciiTheme="minorHAnsi" w:hAnsiTheme="minorHAnsi" w:cstheme="minorHAnsi"/>
        </w:rPr>
        <w:tab/>
      </w:r>
    </w:p>
    <w:p w14:paraId="76107FE0" w14:textId="55E0596B" w:rsidR="00B05C78" w:rsidRPr="00ED2E53" w:rsidRDefault="00ED2E53" w:rsidP="00ED2E53">
      <w:pPr>
        <w:spacing w:before="100" w:beforeAutospacing="1" w:after="100" w:afterAutospacing="1"/>
        <w:ind w:left="360"/>
        <w:outlineLvl w:val="2"/>
        <w:rPr>
          <w:rFonts w:ascii="Times New Roman" w:eastAsia="Times New Roman" w:hAnsi="Times New Roman" w:cs="Times New Roman"/>
          <w:b/>
          <w:bCs/>
          <w:sz w:val="27"/>
          <w:szCs w:val="27"/>
          <w:lang w:val="es-ES_tradnl"/>
        </w:rPr>
      </w:pPr>
      <w:bookmarkStart w:id="2" w:name="_Hlk150874653"/>
      <w:r w:rsidRPr="00ED2E53">
        <w:rPr>
          <w:rFonts w:ascii="Times New Roman" w:eastAsia="Times New Roman" w:hAnsi="Times New Roman" w:cs="Times New Roman"/>
          <w:b/>
          <w:bCs/>
          <w:sz w:val="27"/>
          <w:szCs w:val="27"/>
        </w:rPr>
        <w:t>Consulta términos y condiciones adicionales con tu agente experto.</w:t>
      </w:r>
      <w:bookmarkEnd w:id="2"/>
    </w:p>
    <w:p w14:paraId="1AB9910C" w14:textId="5BFE4C27" w:rsidR="0005784B" w:rsidRDefault="0005784B" w:rsidP="005712FF">
      <w:pPr>
        <w:pStyle w:val="Sinespaciado"/>
        <w:rPr>
          <w:rStyle w:val="Textoennegrita"/>
          <w:sz w:val="28"/>
          <w:szCs w:val="28"/>
        </w:rPr>
      </w:pPr>
    </w:p>
    <w:p w14:paraId="45BC695B" w14:textId="6822A531" w:rsidR="0005784B" w:rsidRDefault="0005784B" w:rsidP="005712FF">
      <w:pPr>
        <w:pStyle w:val="Sinespaciado"/>
        <w:rPr>
          <w:rStyle w:val="Textoennegrita"/>
          <w:sz w:val="28"/>
          <w:szCs w:val="28"/>
        </w:rPr>
      </w:pPr>
    </w:p>
    <w:p w14:paraId="1428408A" w14:textId="77777777" w:rsidR="0005784B" w:rsidRPr="0005784B" w:rsidRDefault="0005784B" w:rsidP="005712FF">
      <w:pPr>
        <w:pStyle w:val="Sinespaciado"/>
        <w:rPr>
          <w:rFonts w:cstheme="minorHAnsi"/>
          <w:b/>
          <w:sz w:val="28"/>
          <w:szCs w:val="28"/>
          <w:u w:val="single"/>
        </w:rPr>
      </w:pPr>
    </w:p>
    <w:p w14:paraId="3373DAED" w14:textId="2784069A" w:rsidR="005712FF" w:rsidRPr="005007C3" w:rsidRDefault="005712FF" w:rsidP="005712FF">
      <w:pPr>
        <w:pStyle w:val="Sinespaciado"/>
        <w:rPr>
          <w:rFonts w:cstheme="minorHAnsi"/>
          <w:b/>
          <w:u w:val="single"/>
        </w:rPr>
      </w:pPr>
      <w:r w:rsidRPr="005007C3">
        <w:rPr>
          <w:rFonts w:cstheme="minorHAnsi"/>
          <w:b/>
          <w:u w:val="single"/>
        </w:rPr>
        <w:t xml:space="preserve">GASTOS DE CANCELACION: </w:t>
      </w:r>
    </w:p>
    <w:p w14:paraId="7EA27FF9" w14:textId="77777777" w:rsidR="005712FF" w:rsidRPr="005007C3" w:rsidRDefault="005712FF" w:rsidP="005712FF">
      <w:pPr>
        <w:pStyle w:val="Sinespaciado"/>
        <w:jc w:val="both"/>
        <w:rPr>
          <w:rFonts w:cstheme="minorHAnsi"/>
          <w:bCs/>
        </w:rPr>
      </w:pPr>
      <w:r w:rsidRPr="005007C3">
        <w:rPr>
          <w:rFonts w:cstheme="minorHAnsi"/>
          <w:bCs/>
        </w:rPr>
        <w:t>Los cargos de cancelación se aplican únicamente a los servicios terrestres, no aplica para vuelos, cruceros, servicios especificados como no reembolsables o con condiciones diferentes que no permitan su cancelación.</w:t>
      </w:r>
    </w:p>
    <w:p w14:paraId="744994AB" w14:textId="77777777" w:rsidR="00B430C8" w:rsidRDefault="00B430C8" w:rsidP="00B430C8">
      <w:pPr>
        <w:spacing w:after="0" w:line="240" w:lineRule="auto"/>
        <w:ind w:left="284" w:hanging="284"/>
        <w:jc w:val="both"/>
      </w:pPr>
      <w:r>
        <w:t>La cancelación tendrá que ser solicitada por escrito vía correo electrónico.</w:t>
      </w:r>
    </w:p>
    <w:p w14:paraId="45D96081" w14:textId="77777777" w:rsidR="00B430C8" w:rsidRDefault="00B430C8" w:rsidP="00B430C8">
      <w:pPr>
        <w:spacing w:after="0" w:line="240" w:lineRule="auto"/>
        <w:ind w:left="284" w:hanging="284"/>
        <w:jc w:val="both"/>
      </w:pPr>
      <w:r>
        <w:t>Una vez recibida se dará contestación en un lapso no mayor a 48 horas.</w:t>
      </w:r>
    </w:p>
    <w:p w14:paraId="3F57FC6C" w14:textId="77777777" w:rsidR="00B430C8" w:rsidRDefault="00B430C8" w:rsidP="00B430C8">
      <w:pPr>
        <w:spacing w:after="0" w:line="240" w:lineRule="auto"/>
        <w:ind w:left="284" w:hanging="284"/>
        <w:jc w:val="both"/>
      </w:pPr>
      <w:r>
        <w:t>Cualquier boleto aéreo una vez emitido es NO REEMBOLSABLE.</w:t>
      </w:r>
    </w:p>
    <w:p w14:paraId="2D7B809F" w14:textId="77777777" w:rsidR="00B430C8" w:rsidRDefault="00B430C8" w:rsidP="00B430C8">
      <w:pPr>
        <w:spacing w:after="0" w:line="240" w:lineRule="auto"/>
        <w:ind w:left="284" w:hanging="284"/>
        <w:jc w:val="both"/>
      </w:pPr>
      <w:r>
        <w:t>Cancelación 20 días naturales antes de la fecha de llegada NO habrá reembolso alguno.</w:t>
      </w:r>
    </w:p>
    <w:p w14:paraId="318DEDA1" w14:textId="76020EE1" w:rsidR="000B6BE0" w:rsidRPr="00CB2334" w:rsidRDefault="00B430C8" w:rsidP="00B430C8">
      <w:pPr>
        <w:spacing w:after="0" w:line="240" w:lineRule="auto"/>
        <w:ind w:left="284" w:hanging="284"/>
        <w:jc w:val="both"/>
      </w:pPr>
      <w:r>
        <w:t>Las condiciones de cancelación pueden ser modificadas una vez confirmada la reserva.</w:t>
      </w:r>
    </w:p>
    <w:sectPr w:rsidR="000B6BE0" w:rsidRPr="00CB2334" w:rsidSect="008F66B8">
      <w:headerReference w:type="even" r:id="rId10"/>
      <w:headerReference w:type="default" r:id="rId11"/>
      <w:footerReference w:type="default" r:id="rId12"/>
      <w:headerReference w:type="first" r:id="rId13"/>
      <w:pgSz w:w="12240" w:h="15840"/>
      <w:pgMar w:top="1418" w:right="1701" w:bottom="1417" w:left="1560"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B3F5B" w14:textId="77777777" w:rsidR="0052122B" w:rsidRDefault="0052122B">
      <w:pPr>
        <w:spacing w:after="0" w:line="240" w:lineRule="auto"/>
      </w:pPr>
      <w:r>
        <w:separator/>
      </w:r>
    </w:p>
  </w:endnote>
  <w:endnote w:type="continuationSeparator" w:id="0">
    <w:p w14:paraId="4A1F4BEA" w14:textId="77777777" w:rsidR="0052122B" w:rsidRDefault="0052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7 C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7A33" w14:textId="46EF7CCD" w:rsidR="0025035C" w:rsidRDefault="005712FF">
    <w:pPr>
      <w:jc w:val="both"/>
    </w:pPr>
    <w:r>
      <w:rPr>
        <w:noProof/>
      </w:rPr>
      <w:drawing>
        <wp:anchor distT="0" distB="0" distL="114300" distR="114300" simplePos="0" relativeHeight="251661312" behindDoc="1" locked="0" layoutInCell="1" allowOverlap="1" wp14:anchorId="6C9394CB" wp14:editId="4C5669EA">
          <wp:simplePos x="0" y="0"/>
          <wp:positionH relativeFrom="margin">
            <wp:posOffset>-281940</wp:posOffset>
          </wp:positionH>
          <wp:positionV relativeFrom="paragraph">
            <wp:posOffset>-644525</wp:posOffset>
          </wp:positionV>
          <wp:extent cx="5983605" cy="103763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E0B4C" w14:textId="77777777" w:rsidR="0052122B" w:rsidRDefault="0052122B">
      <w:pPr>
        <w:spacing w:after="0" w:line="240" w:lineRule="auto"/>
      </w:pPr>
      <w:r>
        <w:separator/>
      </w:r>
    </w:p>
  </w:footnote>
  <w:footnote w:type="continuationSeparator" w:id="0">
    <w:p w14:paraId="2D8419A7" w14:textId="77777777" w:rsidR="0052122B" w:rsidRDefault="00521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FF2E" w14:textId="7CB0827D" w:rsidR="008F66B8" w:rsidRDefault="0052122B">
    <w:pPr>
      <w:pStyle w:val="Encabezado"/>
    </w:pPr>
    <w:r>
      <w:rPr>
        <w:noProof/>
      </w:rPr>
      <w:pict w14:anchorId="1A8AE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12.25pt;height:11in;z-index:-251657216;mso-position-horizontal:center;mso-position-horizontal-relative:margin;mso-position-vertical:center;mso-position-vertical-relative:margin" o:allowincell="f">
          <v:imagedata r:id="rId1" o:title="Hoja Membretada_Corporati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F691" w14:textId="6C4AAF73" w:rsidR="006C375B" w:rsidRDefault="005712FF" w:rsidP="006C375B">
    <w:pPr>
      <w:pBdr>
        <w:top w:val="nil"/>
        <w:left w:val="nil"/>
        <w:bottom w:val="nil"/>
        <w:right w:val="nil"/>
        <w:between w:val="nil"/>
      </w:pBdr>
      <w:tabs>
        <w:tab w:val="center" w:pos="4419"/>
        <w:tab w:val="right" w:pos="8838"/>
      </w:tabs>
      <w:spacing w:after="0" w:line="240" w:lineRule="auto"/>
      <w:jc w:val="center"/>
      <w:rPr>
        <w:color w:val="000000"/>
      </w:rPr>
    </w:pPr>
    <w:r w:rsidRPr="005712FF">
      <w:rPr>
        <w:noProof/>
        <w:color w:val="000000"/>
      </w:rPr>
      <w:drawing>
        <wp:inline distT="0" distB="0" distL="0" distR="0" wp14:anchorId="0839C9D0" wp14:editId="2BFFEDEE">
          <wp:extent cx="5612130" cy="7042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E6DC" w14:textId="12FF0337" w:rsidR="008F66B8" w:rsidRDefault="0052122B">
    <w:pPr>
      <w:pStyle w:val="Encabezado"/>
    </w:pPr>
    <w:r>
      <w:rPr>
        <w:noProof/>
      </w:rPr>
      <w:pict w14:anchorId="5C2B1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12.25pt;height:11in;z-index:-251658240;mso-position-horizontal:center;mso-position-horizontal-relative:margin;mso-position-vertical:center;mso-position-vertical-relative:margin" o:allowincell="f">
          <v:imagedata r:id="rId1" o:title="Hoja Membretada_Corporat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43D3F"/>
    <w:multiLevelType w:val="hybridMultilevel"/>
    <w:tmpl w:val="CB8897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EA0557E"/>
    <w:multiLevelType w:val="hybridMultilevel"/>
    <w:tmpl w:val="18028D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05B3138"/>
    <w:multiLevelType w:val="multilevel"/>
    <w:tmpl w:val="C36C8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C8622D"/>
    <w:multiLevelType w:val="hybridMultilevel"/>
    <w:tmpl w:val="4258A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F1580"/>
    <w:multiLevelType w:val="hybridMultilevel"/>
    <w:tmpl w:val="E49E25B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 w15:restartNumberingAfterBreak="0">
    <w:nsid w:val="146B11E6"/>
    <w:multiLevelType w:val="multilevel"/>
    <w:tmpl w:val="8CA4E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6F1511"/>
    <w:multiLevelType w:val="multilevel"/>
    <w:tmpl w:val="AEE62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4735A"/>
    <w:multiLevelType w:val="hybridMultilevel"/>
    <w:tmpl w:val="16C288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8D571CF"/>
    <w:multiLevelType w:val="multilevel"/>
    <w:tmpl w:val="C52C9C7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9A03E5"/>
    <w:multiLevelType w:val="hybridMultilevel"/>
    <w:tmpl w:val="472E36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CA241EE"/>
    <w:multiLevelType w:val="hybridMultilevel"/>
    <w:tmpl w:val="1B2E0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880285"/>
    <w:multiLevelType w:val="multilevel"/>
    <w:tmpl w:val="C64243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2880ADD"/>
    <w:multiLevelType w:val="multilevel"/>
    <w:tmpl w:val="027A5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E860C0"/>
    <w:multiLevelType w:val="multilevel"/>
    <w:tmpl w:val="D7767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F5235B"/>
    <w:multiLevelType w:val="multilevel"/>
    <w:tmpl w:val="26700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365C2F"/>
    <w:multiLevelType w:val="hybridMultilevel"/>
    <w:tmpl w:val="5F0A6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9B54AF"/>
    <w:multiLevelType w:val="hybridMultilevel"/>
    <w:tmpl w:val="270ECB9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590276BD"/>
    <w:multiLevelType w:val="multilevel"/>
    <w:tmpl w:val="16229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AC7415"/>
    <w:multiLevelType w:val="hybridMultilevel"/>
    <w:tmpl w:val="39DAE6D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9" w15:restartNumberingAfterBreak="0">
    <w:nsid w:val="6EDE048A"/>
    <w:multiLevelType w:val="hybridMultilevel"/>
    <w:tmpl w:val="B25855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6F1010E6"/>
    <w:multiLevelType w:val="multilevel"/>
    <w:tmpl w:val="027A5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FD1789"/>
    <w:multiLevelType w:val="multilevel"/>
    <w:tmpl w:val="463CF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2D1386"/>
    <w:multiLevelType w:val="hybridMultilevel"/>
    <w:tmpl w:val="59B4D4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2A374B"/>
    <w:multiLevelType w:val="hybridMultilevel"/>
    <w:tmpl w:val="DE7E16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4"/>
  </w:num>
  <w:num w:numId="2">
    <w:abstractNumId w:val="17"/>
  </w:num>
  <w:num w:numId="3">
    <w:abstractNumId w:val="8"/>
  </w:num>
  <w:num w:numId="4">
    <w:abstractNumId w:val="21"/>
  </w:num>
  <w:num w:numId="5">
    <w:abstractNumId w:val="1"/>
  </w:num>
  <w:num w:numId="6">
    <w:abstractNumId w:val="9"/>
  </w:num>
  <w:num w:numId="7">
    <w:abstractNumId w:val="20"/>
  </w:num>
  <w:num w:numId="8">
    <w:abstractNumId w:val="12"/>
  </w:num>
  <w:num w:numId="9">
    <w:abstractNumId w:val="15"/>
  </w:num>
  <w:num w:numId="10">
    <w:abstractNumId w:val="6"/>
  </w:num>
  <w:num w:numId="11">
    <w:abstractNumId w:val="3"/>
  </w:num>
  <w:num w:numId="12">
    <w:abstractNumId w:val="0"/>
  </w:num>
  <w:num w:numId="13">
    <w:abstractNumId w:val="19"/>
  </w:num>
  <w:num w:numId="14">
    <w:abstractNumId w:val="23"/>
  </w:num>
  <w:num w:numId="15">
    <w:abstractNumId w:val="7"/>
  </w:num>
  <w:num w:numId="16">
    <w:abstractNumId w:val="11"/>
  </w:num>
  <w:num w:numId="17">
    <w:abstractNumId w:val="2"/>
  </w:num>
  <w:num w:numId="18">
    <w:abstractNumId w:val="13"/>
  </w:num>
  <w:num w:numId="19">
    <w:abstractNumId w:val="5"/>
  </w:num>
  <w:num w:numId="20">
    <w:abstractNumId w:val="4"/>
  </w:num>
  <w:num w:numId="21">
    <w:abstractNumId w:val="18"/>
  </w:num>
  <w:num w:numId="22">
    <w:abstractNumId w:val="16"/>
  </w:num>
  <w:num w:numId="23">
    <w:abstractNumId w:val="2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35C"/>
    <w:rsid w:val="00023D75"/>
    <w:rsid w:val="000454C5"/>
    <w:rsid w:val="0005784B"/>
    <w:rsid w:val="000B6BE0"/>
    <w:rsid w:val="000E6C54"/>
    <w:rsid w:val="0011049D"/>
    <w:rsid w:val="001131C6"/>
    <w:rsid w:val="00135103"/>
    <w:rsid w:val="00182C28"/>
    <w:rsid w:val="001B2682"/>
    <w:rsid w:val="001F1A91"/>
    <w:rsid w:val="0025035C"/>
    <w:rsid w:val="002A5408"/>
    <w:rsid w:val="0035210C"/>
    <w:rsid w:val="00381BBE"/>
    <w:rsid w:val="00385C4A"/>
    <w:rsid w:val="003959C1"/>
    <w:rsid w:val="003A4F5D"/>
    <w:rsid w:val="003B3563"/>
    <w:rsid w:val="003E73C6"/>
    <w:rsid w:val="003F47A3"/>
    <w:rsid w:val="00431049"/>
    <w:rsid w:val="0046125C"/>
    <w:rsid w:val="004F2204"/>
    <w:rsid w:val="00503D52"/>
    <w:rsid w:val="00505FDD"/>
    <w:rsid w:val="0052122B"/>
    <w:rsid w:val="00552D22"/>
    <w:rsid w:val="005712FF"/>
    <w:rsid w:val="00575F73"/>
    <w:rsid w:val="005953E6"/>
    <w:rsid w:val="005A4A6C"/>
    <w:rsid w:val="005E453C"/>
    <w:rsid w:val="00633FE0"/>
    <w:rsid w:val="006C28ED"/>
    <w:rsid w:val="006C375B"/>
    <w:rsid w:val="00702ADC"/>
    <w:rsid w:val="00725C28"/>
    <w:rsid w:val="007E1DD7"/>
    <w:rsid w:val="007E35AE"/>
    <w:rsid w:val="00811816"/>
    <w:rsid w:val="00831F5D"/>
    <w:rsid w:val="00834298"/>
    <w:rsid w:val="00856490"/>
    <w:rsid w:val="008F48EC"/>
    <w:rsid w:val="008F66B8"/>
    <w:rsid w:val="00930A4D"/>
    <w:rsid w:val="0093105B"/>
    <w:rsid w:val="00934811"/>
    <w:rsid w:val="009A36DF"/>
    <w:rsid w:val="00A9219B"/>
    <w:rsid w:val="00AC4511"/>
    <w:rsid w:val="00AD5F77"/>
    <w:rsid w:val="00B05C78"/>
    <w:rsid w:val="00B1546B"/>
    <w:rsid w:val="00B41FE7"/>
    <w:rsid w:val="00B430C8"/>
    <w:rsid w:val="00B73FED"/>
    <w:rsid w:val="00B8197C"/>
    <w:rsid w:val="00C40D8F"/>
    <w:rsid w:val="00C674E6"/>
    <w:rsid w:val="00C92051"/>
    <w:rsid w:val="00C94F64"/>
    <w:rsid w:val="00CB2334"/>
    <w:rsid w:val="00D11313"/>
    <w:rsid w:val="00D70FF5"/>
    <w:rsid w:val="00D710A9"/>
    <w:rsid w:val="00DC6968"/>
    <w:rsid w:val="00DE451B"/>
    <w:rsid w:val="00E601B6"/>
    <w:rsid w:val="00ED2E53"/>
    <w:rsid w:val="00ED5A0C"/>
    <w:rsid w:val="00F7659A"/>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5D007B"/>
  <w15:docId w15:val="{3EC30F42-2581-4524-9719-D92687B1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F5D"/>
  </w:style>
  <w:style w:type="paragraph" w:styleId="Ttulo1">
    <w:name w:val="heading 1"/>
    <w:next w:val="Normal"/>
    <w:link w:val="Ttulo1Car"/>
    <w:uiPriority w:val="9"/>
    <w:qFormat/>
    <w:rsid w:val="009B522B"/>
    <w:pPr>
      <w:keepNext/>
      <w:keepLines/>
      <w:spacing w:after="0"/>
      <w:ind w:left="15" w:hanging="10"/>
      <w:jc w:val="center"/>
      <w:outlineLvl w:val="0"/>
    </w:pPr>
    <w:rPr>
      <w:b/>
      <w:color w:val="000000"/>
      <w:sz w:val="32"/>
    </w:rPr>
  </w:style>
  <w:style w:type="paragraph" w:styleId="Ttulo2">
    <w:name w:val="heading 2"/>
    <w:next w:val="Normal"/>
    <w:link w:val="Ttulo2Car"/>
    <w:uiPriority w:val="9"/>
    <w:semiHidden/>
    <w:unhideWhenUsed/>
    <w:qFormat/>
    <w:rsid w:val="009B522B"/>
    <w:pPr>
      <w:keepNext/>
      <w:keepLines/>
      <w:spacing w:after="0"/>
      <w:ind w:left="10" w:hanging="10"/>
      <w:outlineLvl w:val="1"/>
    </w:pPr>
    <w:rPr>
      <w:b/>
      <w:color w:val="222222"/>
      <w:sz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7B2FCB"/>
    <w:pPr>
      <w:spacing w:after="0" w:line="240" w:lineRule="auto"/>
      <w:ind w:left="720"/>
      <w:contextualSpacing/>
    </w:pPr>
    <w:rPr>
      <w:sz w:val="24"/>
      <w:szCs w:val="24"/>
      <w:lang w:val="es-ES_tradnl"/>
    </w:rPr>
  </w:style>
  <w:style w:type="paragraph" w:styleId="Encabezado">
    <w:name w:val="header"/>
    <w:basedOn w:val="Normal"/>
    <w:link w:val="EncabezadoCar"/>
    <w:uiPriority w:val="99"/>
    <w:unhideWhenUsed/>
    <w:rsid w:val="00F91D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D44"/>
  </w:style>
  <w:style w:type="paragraph" w:styleId="Piedepgina">
    <w:name w:val="footer"/>
    <w:basedOn w:val="Normal"/>
    <w:link w:val="PiedepginaCar"/>
    <w:uiPriority w:val="99"/>
    <w:unhideWhenUsed/>
    <w:rsid w:val="00F91D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1D44"/>
  </w:style>
  <w:style w:type="character" w:styleId="Hipervnculo">
    <w:name w:val="Hyperlink"/>
    <w:basedOn w:val="Fuentedeprrafopredeter"/>
    <w:uiPriority w:val="99"/>
    <w:unhideWhenUsed/>
    <w:rsid w:val="004929D1"/>
    <w:rPr>
      <w:color w:val="0000FF"/>
      <w:u w:val="single"/>
    </w:rPr>
  </w:style>
  <w:style w:type="paragraph" w:styleId="NormalWeb">
    <w:name w:val="Normal (Web)"/>
    <w:basedOn w:val="Normal"/>
    <w:uiPriority w:val="99"/>
    <w:semiHidden/>
    <w:unhideWhenUsed/>
    <w:rsid w:val="004929D1"/>
    <w:pPr>
      <w:spacing w:before="100" w:beforeAutospacing="1" w:after="100" w:afterAutospacing="1" w:line="240" w:lineRule="auto"/>
    </w:pPr>
  </w:style>
  <w:style w:type="paragraph" w:styleId="Textodeglobo">
    <w:name w:val="Balloon Text"/>
    <w:basedOn w:val="Normal"/>
    <w:link w:val="TextodegloboCar"/>
    <w:uiPriority w:val="99"/>
    <w:semiHidden/>
    <w:unhideWhenUsed/>
    <w:rsid w:val="00BD09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9BD"/>
    <w:rPr>
      <w:rFonts w:ascii="Segoe UI" w:hAnsi="Segoe UI" w:cs="Segoe UI"/>
      <w:sz w:val="18"/>
      <w:szCs w:val="18"/>
    </w:rPr>
  </w:style>
  <w:style w:type="character" w:customStyle="1" w:styleId="Ttulo1Car">
    <w:name w:val="Título 1 Car"/>
    <w:basedOn w:val="Fuentedeprrafopredeter"/>
    <w:link w:val="Ttulo1"/>
    <w:uiPriority w:val="9"/>
    <w:rsid w:val="009B522B"/>
    <w:rPr>
      <w:rFonts w:ascii="Calibri" w:eastAsia="Calibri" w:hAnsi="Calibri" w:cs="Calibri"/>
      <w:b/>
      <w:color w:val="000000"/>
      <w:sz w:val="32"/>
      <w:lang w:val="es-MX" w:eastAsia="es-MX"/>
    </w:rPr>
  </w:style>
  <w:style w:type="character" w:customStyle="1" w:styleId="Ttulo2Car">
    <w:name w:val="Título 2 Car"/>
    <w:basedOn w:val="Fuentedeprrafopredeter"/>
    <w:link w:val="Ttulo2"/>
    <w:uiPriority w:val="9"/>
    <w:semiHidden/>
    <w:rsid w:val="009B522B"/>
    <w:rPr>
      <w:rFonts w:ascii="Calibri" w:eastAsia="Calibri" w:hAnsi="Calibri" w:cs="Calibri"/>
      <w:b/>
      <w:color w:val="222222"/>
      <w:sz w:val="24"/>
      <w:lang w:val="es-MX" w:eastAsia="es-MX"/>
    </w:rPr>
  </w:style>
  <w:style w:type="table" w:styleId="Tablaconcuadrcula4-nfasis5">
    <w:name w:val="Grid Table 4 Accent 5"/>
    <w:basedOn w:val="Tablanormal"/>
    <w:uiPriority w:val="49"/>
    <w:rsid w:val="0087367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ulocircuito">
    <w:name w:val="Titulo circuito"/>
    <w:uiPriority w:val="99"/>
    <w:rsid w:val="006C7070"/>
    <w:rPr>
      <w:rFonts w:ascii="Frutiger LT 57 Cn" w:hAnsi="Frutiger LT 57 Cn" w:cs="Frutiger LT 57 Cn"/>
      <w:color w:val="CC0019"/>
      <w:spacing w:val="0"/>
      <w:w w:val="100"/>
      <w:position w:val="0"/>
      <w:sz w:val="20"/>
      <w:szCs w:val="20"/>
      <w:u w:val="none"/>
      <w:vertAlign w:val="baseline"/>
      <w:em w:val="none"/>
      <w:lang w:val="es-ES_tradnl"/>
    </w:rPr>
  </w:style>
  <w:style w:type="paragraph" w:customStyle="1" w:styleId="xmsonormal">
    <w:name w:val="x_msonormal"/>
    <w:basedOn w:val="Normal"/>
    <w:rsid w:val="006C7070"/>
    <w:pPr>
      <w:spacing w:after="0" w:line="240" w:lineRule="auto"/>
    </w:pPr>
    <w:rPr>
      <w:lang w:eastAsia="es-ES"/>
    </w:rPr>
  </w:style>
  <w:style w:type="character" w:customStyle="1" w:styleId="highlight">
    <w:name w:val="highlight"/>
    <w:basedOn w:val="Fuentedeprrafopredeter"/>
    <w:rsid w:val="006C7070"/>
  </w:style>
  <w:style w:type="paragraph" w:styleId="Sinespaciado">
    <w:name w:val="No Spacing"/>
    <w:uiPriority w:val="1"/>
    <w:qFormat/>
    <w:rsid w:val="00D64DAE"/>
    <w:pPr>
      <w:spacing w:after="0" w:line="240" w:lineRule="auto"/>
    </w:pPr>
  </w:style>
  <w:style w:type="character" w:customStyle="1" w:styleId="Mencinsinresolver1">
    <w:name w:val="Mención sin resolver1"/>
    <w:basedOn w:val="Fuentedeprrafopredeter"/>
    <w:uiPriority w:val="99"/>
    <w:rsid w:val="00B85E8E"/>
    <w:rPr>
      <w:color w:val="605E5C"/>
      <w:shd w:val="clear" w:color="auto" w:fill="E1DFDD"/>
    </w:rPr>
  </w:style>
  <w:style w:type="character" w:styleId="Hipervnculovisitado">
    <w:name w:val="FollowedHyperlink"/>
    <w:basedOn w:val="Fuentedeprrafopredeter"/>
    <w:uiPriority w:val="99"/>
    <w:semiHidden/>
    <w:unhideWhenUsed/>
    <w:rsid w:val="00B85E8E"/>
    <w:rPr>
      <w:color w:val="954F72" w:themeColor="followedHyperlink"/>
      <w:u w:val="single"/>
    </w:rPr>
  </w:style>
  <w:style w:type="table" w:styleId="Tablaconcuadrcula">
    <w:name w:val="Table Grid"/>
    <w:basedOn w:val="Tablanormal"/>
    <w:uiPriority w:val="39"/>
    <w:rsid w:val="00B85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B85E8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4-nfasis1">
    <w:name w:val="Grid Table 4 Accent 1"/>
    <w:basedOn w:val="Tablanormal"/>
    <w:uiPriority w:val="49"/>
    <w:rsid w:val="00AE4C5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tab-span">
    <w:name w:val="apple-tab-span"/>
    <w:basedOn w:val="Fuentedeprrafopredeter"/>
    <w:rsid w:val="00503F1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styleId="Tablaconcuadrcula1clara">
    <w:name w:val="Grid Table 1 Light"/>
    <w:basedOn w:val="Tablanormal"/>
    <w:uiPriority w:val="46"/>
    <w:rsid w:val="00633FE0"/>
    <w:pPr>
      <w:spacing w:after="0" w:line="240" w:lineRule="auto"/>
    </w:pPr>
    <w:rPr>
      <w:lang w:val="es-ES_tradnl"/>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0578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6830">
      <w:bodyDiv w:val="1"/>
      <w:marLeft w:val="0"/>
      <w:marRight w:val="0"/>
      <w:marTop w:val="0"/>
      <w:marBottom w:val="0"/>
      <w:divBdr>
        <w:top w:val="none" w:sz="0" w:space="0" w:color="auto"/>
        <w:left w:val="none" w:sz="0" w:space="0" w:color="auto"/>
        <w:bottom w:val="none" w:sz="0" w:space="0" w:color="auto"/>
        <w:right w:val="none" w:sz="0" w:space="0" w:color="auto"/>
      </w:divBdr>
    </w:div>
    <w:div w:id="237715454">
      <w:bodyDiv w:val="1"/>
      <w:marLeft w:val="0"/>
      <w:marRight w:val="0"/>
      <w:marTop w:val="0"/>
      <w:marBottom w:val="0"/>
      <w:divBdr>
        <w:top w:val="none" w:sz="0" w:space="0" w:color="auto"/>
        <w:left w:val="none" w:sz="0" w:space="0" w:color="auto"/>
        <w:bottom w:val="none" w:sz="0" w:space="0" w:color="auto"/>
        <w:right w:val="none" w:sz="0" w:space="0" w:color="auto"/>
      </w:divBdr>
    </w:div>
    <w:div w:id="305665664">
      <w:bodyDiv w:val="1"/>
      <w:marLeft w:val="0"/>
      <w:marRight w:val="0"/>
      <w:marTop w:val="0"/>
      <w:marBottom w:val="0"/>
      <w:divBdr>
        <w:top w:val="none" w:sz="0" w:space="0" w:color="auto"/>
        <w:left w:val="none" w:sz="0" w:space="0" w:color="auto"/>
        <w:bottom w:val="none" w:sz="0" w:space="0" w:color="auto"/>
        <w:right w:val="none" w:sz="0" w:space="0" w:color="auto"/>
      </w:divBdr>
      <w:divsChild>
        <w:div w:id="1490556490">
          <w:marLeft w:val="0"/>
          <w:marRight w:val="0"/>
          <w:marTop w:val="0"/>
          <w:marBottom w:val="0"/>
          <w:divBdr>
            <w:top w:val="none" w:sz="0" w:space="0" w:color="auto"/>
            <w:left w:val="none" w:sz="0" w:space="0" w:color="auto"/>
            <w:bottom w:val="none" w:sz="0" w:space="0" w:color="auto"/>
            <w:right w:val="none" w:sz="0" w:space="0" w:color="auto"/>
          </w:divBdr>
        </w:div>
        <w:div w:id="691611487">
          <w:marLeft w:val="0"/>
          <w:marRight w:val="0"/>
          <w:marTop w:val="0"/>
          <w:marBottom w:val="0"/>
          <w:divBdr>
            <w:top w:val="none" w:sz="0" w:space="0" w:color="auto"/>
            <w:left w:val="none" w:sz="0" w:space="0" w:color="auto"/>
            <w:bottom w:val="none" w:sz="0" w:space="0" w:color="auto"/>
            <w:right w:val="none" w:sz="0" w:space="0" w:color="auto"/>
          </w:divBdr>
        </w:div>
        <w:div w:id="1762795866">
          <w:marLeft w:val="0"/>
          <w:marRight w:val="0"/>
          <w:marTop w:val="0"/>
          <w:marBottom w:val="0"/>
          <w:divBdr>
            <w:top w:val="none" w:sz="0" w:space="0" w:color="auto"/>
            <w:left w:val="none" w:sz="0" w:space="0" w:color="auto"/>
            <w:bottom w:val="none" w:sz="0" w:space="0" w:color="auto"/>
            <w:right w:val="none" w:sz="0" w:space="0" w:color="auto"/>
          </w:divBdr>
        </w:div>
        <w:div w:id="254369052">
          <w:marLeft w:val="0"/>
          <w:marRight w:val="0"/>
          <w:marTop w:val="0"/>
          <w:marBottom w:val="0"/>
          <w:divBdr>
            <w:top w:val="none" w:sz="0" w:space="0" w:color="auto"/>
            <w:left w:val="none" w:sz="0" w:space="0" w:color="auto"/>
            <w:bottom w:val="none" w:sz="0" w:space="0" w:color="auto"/>
            <w:right w:val="none" w:sz="0" w:space="0" w:color="auto"/>
          </w:divBdr>
        </w:div>
        <w:div w:id="462387397">
          <w:marLeft w:val="0"/>
          <w:marRight w:val="0"/>
          <w:marTop w:val="0"/>
          <w:marBottom w:val="0"/>
          <w:divBdr>
            <w:top w:val="none" w:sz="0" w:space="0" w:color="auto"/>
            <w:left w:val="none" w:sz="0" w:space="0" w:color="auto"/>
            <w:bottom w:val="none" w:sz="0" w:space="0" w:color="auto"/>
            <w:right w:val="none" w:sz="0" w:space="0" w:color="auto"/>
          </w:divBdr>
        </w:div>
        <w:div w:id="1225873230">
          <w:marLeft w:val="0"/>
          <w:marRight w:val="0"/>
          <w:marTop w:val="0"/>
          <w:marBottom w:val="0"/>
          <w:divBdr>
            <w:top w:val="none" w:sz="0" w:space="0" w:color="auto"/>
            <w:left w:val="none" w:sz="0" w:space="0" w:color="auto"/>
            <w:bottom w:val="none" w:sz="0" w:space="0" w:color="auto"/>
            <w:right w:val="none" w:sz="0" w:space="0" w:color="auto"/>
          </w:divBdr>
        </w:div>
        <w:div w:id="1884245371">
          <w:marLeft w:val="0"/>
          <w:marRight w:val="0"/>
          <w:marTop w:val="0"/>
          <w:marBottom w:val="0"/>
          <w:divBdr>
            <w:top w:val="none" w:sz="0" w:space="0" w:color="auto"/>
            <w:left w:val="none" w:sz="0" w:space="0" w:color="auto"/>
            <w:bottom w:val="none" w:sz="0" w:space="0" w:color="auto"/>
            <w:right w:val="none" w:sz="0" w:space="0" w:color="auto"/>
          </w:divBdr>
        </w:div>
        <w:div w:id="362705635">
          <w:marLeft w:val="0"/>
          <w:marRight w:val="0"/>
          <w:marTop w:val="0"/>
          <w:marBottom w:val="0"/>
          <w:divBdr>
            <w:top w:val="none" w:sz="0" w:space="0" w:color="auto"/>
            <w:left w:val="none" w:sz="0" w:space="0" w:color="auto"/>
            <w:bottom w:val="none" w:sz="0" w:space="0" w:color="auto"/>
            <w:right w:val="none" w:sz="0" w:space="0" w:color="auto"/>
          </w:divBdr>
        </w:div>
      </w:divsChild>
    </w:div>
    <w:div w:id="663976768">
      <w:bodyDiv w:val="1"/>
      <w:marLeft w:val="0"/>
      <w:marRight w:val="0"/>
      <w:marTop w:val="0"/>
      <w:marBottom w:val="0"/>
      <w:divBdr>
        <w:top w:val="none" w:sz="0" w:space="0" w:color="auto"/>
        <w:left w:val="none" w:sz="0" w:space="0" w:color="auto"/>
        <w:bottom w:val="none" w:sz="0" w:space="0" w:color="auto"/>
        <w:right w:val="none" w:sz="0" w:space="0" w:color="auto"/>
      </w:divBdr>
    </w:div>
    <w:div w:id="751123187">
      <w:bodyDiv w:val="1"/>
      <w:marLeft w:val="0"/>
      <w:marRight w:val="0"/>
      <w:marTop w:val="0"/>
      <w:marBottom w:val="0"/>
      <w:divBdr>
        <w:top w:val="none" w:sz="0" w:space="0" w:color="auto"/>
        <w:left w:val="none" w:sz="0" w:space="0" w:color="auto"/>
        <w:bottom w:val="none" w:sz="0" w:space="0" w:color="auto"/>
        <w:right w:val="none" w:sz="0" w:space="0" w:color="auto"/>
      </w:divBdr>
    </w:div>
    <w:div w:id="769660892">
      <w:bodyDiv w:val="1"/>
      <w:marLeft w:val="0"/>
      <w:marRight w:val="0"/>
      <w:marTop w:val="0"/>
      <w:marBottom w:val="0"/>
      <w:divBdr>
        <w:top w:val="none" w:sz="0" w:space="0" w:color="auto"/>
        <w:left w:val="none" w:sz="0" w:space="0" w:color="auto"/>
        <w:bottom w:val="none" w:sz="0" w:space="0" w:color="auto"/>
        <w:right w:val="none" w:sz="0" w:space="0" w:color="auto"/>
      </w:divBdr>
    </w:div>
    <w:div w:id="809832192">
      <w:bodyDiv w:val="1"/>
      <w:marLeft w:val="0"/>
      <w:marRight w:val="0"/>
      <w:marTop w:val="0"/>
      <w:marBottom w:val="0"/>
      <w:divBdr>
        <w:top w:val="none" w:sz="0" w:space="0" w:color="auto"/>
        <w:left w:val="none" w:sz="0" w:space="0" w:color="auto"/>
        <w:bottom w:val="none" w:sz="0" w:space="0" w:color="auto"/>
        <w:right w:val="none" w:sz="0" w:space="0" w:color="auto"/>
      </w:divBdr>
    </w:div>
    <w:div w:id="1109592872">
      <w:bodyDiv w:val="1"/>
      <w:marLeft w:val="0"/>
      <w:marRight w:val="0"/>
      <w:marTop w:val="0"/>
      <w:marBottom w:val="0"/>
      <w:divBdr>
        <w:top w:val="none" w:sz="0" w:space="0" w:color="auto"/>
        <w:left w:val="none" w:sz="0" w:space="0" w:color="auto"/>
        <w:bottom w:val="none" w:sz="0" w:space="0" w:color="auto"/>
        <w:right w:val="none" w:sz="0" w:space="0" w:color="auto"/>
      </w:divBdr>
    </w:div>
    <w:div w:id="1217005432">
      <w:bodyDiv w:val="1"/>
      <w:marLeft w:val="0"/>
      <w:marRight w:val="0"/>
      <w:marTop w:val="0"/>
      <w:marBottom w:val="0"/>
      <w:divBdr>
        <w:top w:val="none" w:sz="0" w:space="0" w:color="auto"/>
        <w:left w:val="none" w:sz="0" w:space="0" w:color="auto"/>
        <w:bottom w:val="none" w:sz="0" w:space="0" w:color="auto"/>
        <w:right w:val="none" w:sz="0" w:space="0" w:color="auto"/>
      </w:divBdr>
    </w:div>
    <w:div w:id="1299996500">
      <w:bodyDiv w:val="1"/>
      <w:marLeft w:val="0"/>
      <w:marRight w:val="0"/>
      <w:marTop w:val="0"/>
      <w:marBottom w:val="0"/>
      <w:divBdr>
        <w:top w:val="none" w:sz="0" w:space="0" w:color="auto"/>
        <w:left w:val="none" w:sz="0" w:space="0" w:color="auto"/>
        <w:bottom w:val="none" w:sz="0" w:space="0" w:color="auto"/>
        <w:right w:val="none" w:sz="0" w:space="0" w:color="auto"/>
      </w:divBdr>
    </w:div>
    <w:div w:id="1419903901">
      <w:bodyDiv w:val="1"/>
      <w:marLeft w:val="0"/>
      <w:marRight w:val="0"/>
      <w:marTop w:val="0"/>
      <w:marBottom w:val="0"/>
      <w:divBdr>
        <w:top w:val="none" w:sz="0" w:space="0" w:color="auto"/>
        <w:left w:val="none" w:sz="0" w:space="0" w:color="auto"/>
        <w:bottom w:val="none" w:sz="0" w:space="0" w:color="auto"/>
        <w:right w:val="none" w:sz="0" w:space="0" w:color="auto"/>
      </w:divBdr>
      <w:divsChild>
        <w:div w:id="696732853">
          <w:marLeft w:val="0"/>
          <w:marRight w:val="0"/>
          <w:marTop w:val="0"/>
          <w:marBottom w:val="0"/>
          <w:divBdr>
            <w:top w:val="none" w:sz="0" w:space="0" w:color="auto"/>
            <w:left w:val="none" w:sz="0" w:space="0" w:color="auto"/>
            <w:bottom w:val="none" w:sz="0" w:space="0" w:color="auto"/>
            <w:right w:val="none" w:sz="0" w:space="0" w:color="auto"/>
          </w:divBdr>
        </w:div>
        <w:div w:id="1696419343">
          <w:marLeft w:val="0"/>
          <w:marRight w:val="0"/>
          <w:marTop w:val="0"/>
          <w:marBottom w:val="0"/>
          <w:divBdr>
            <w:top w:val="none" w:sz="0" w:space="0" w:color="auto"/>
            <w:left w:val="none" w:sz="0" w:space="0" w:color="auto"/>
            <w:bottom w:val="none" w:sz="0" w:space="0" w:color="auto"/>
            <w:right w:val="none" w:sz="0" w:space="0" w:color="auto"/>
          </w:divBdr>
        </w:div>
        <w:div w:id="927035912">
          <w:marLeft w:val="0"/>
          <w:marRight w:val="0"/>
          <w:marTop w:val="0"/>
          <w:marBottom w:val="0"/>
          <w:divBdr>
            <w:top w:val="none" w:sz="0" w:space="0" w:color="auto"/>
            <w:left w:val="none" w:sz="0" w:space="0" w:color="auto"/>
            <w:bottom w:val="none" w:sz="0" w:space="0" w:color="auto"/>
            <w:right w:val="none" w:sz="0" w:space="0" w:color="auto"/>
          </w:divBdr>
        </w:div>
        <w:div w:id="1260987591">
          <w:marLeft w:val="0"/>
          <w:marRight w:val="0"/>
          <w:marTop w:val="0"/>
          <w:marBottom w:val="0"/>
          <w:divBdr>
            <w:top w:val="none" w:sz="0" w:space="0" w:color="auto"/>
            <w:left w:val="none" w:sz="0" w:space="0" w:color="auto"/>
            <w:bottom w:val="none" w:sz="0" w:space="0" w:color="auto"/>
            <w:right w:val="none" w:sz="0" w:space="0" w:color="auto"/>
          </w:divBdr>
        </w:div>
        <w:div w:id="130681456">
          <w:marLeft w:val="0"/>
          <w:marRight w:val="0"/>
          <w:marTop w:val="0"/>
          <w:marBottom w:val="0"/>
          <w:divBdr>
            <w:top w:val="none" w:sz="0" w:space="0" w:color="auto"/>
            <w:left w:val="none" w:sz="0" w:space="0" w:color="auto"/>
            <w:bottom w:val="none" w:sz="0" w:space="0" w:color="auto"/>
            <w:right w:val="none" w:sz="0" w:space="0" w:color="auto"/>
          </w:divBdr>
        </w:div>
        <w:div w:id="2051104907">
          <w:marLeft w:val="0"/>
          <w:marRight w:val="0"/>
          <w:marTop w:val="0"/>
          <w:marBottom w:val="0"/>
          <w:divBdr>
            <w:top w:val="none" w:sz="0" w:space="0" w:color="auto"/>
            <w:left w:val="none" w:sz="0" w:space="0" w:color="auto"/>
            <w:bottom w:val="none" w:sz="0" w:space="0" w:color="auto"/>
            <w:right w:val="none" w:sz="0" w:space="0" w:color="auto"/>
          </w:divBdr>
        </w:div>
        <w:div w:id="1810778187">
          <w:marLeft w:val="0"/>
          <w:marRight w:val="0"/>
          <w:marTop w:val="0"/>
          <w:marBottom w:val="0"/>
          <w:divBdr>
            <w:top w:val="none" w:sz="0" w:space="0" w:color="auto"/>
            <w:left w:val="none" w:sz="0" w:space="0" w:color="auto"/>
            <w:bottom w:val="none" w:sz="0" w:space="0" w:color="auto"/>
            <w:right w:val="none" w:sz="0" w:space="0" w:color="auto"/>
          </w:divBdr>
        </w:div>
        <w:div w:id="1940719125">
          <w:marLeft w:val="0"/>
          <w:marRight w:val="0"/>
          <w:marTop w:val="0"/>
          <w:marBottom w:val="0"/>
          <w:divBdr>
            <w:top w:val="none" w:sz="0" w:space="0" w:color="auto"/>
            <w:left w:val="none" w:sz="0" w:space="0" w:color="auto"/>
            <w:bottom w:val="none" w:sz="0" w:space="0" w:color="auto"/>
            <w:right w:val="none" w:sz="0" w:space="0" w:color="auto"/>
          </w:divBdr>
        </w:div>
      </w:divsChild>
    </w:div>
    <w:div w:id="1428693079">
      <w:bodyDiv w:val="1"/>
      <w:marLeft w:val="0"/>
      <w:marRight w:val="0"/>
      <w:marTop w:val="0"/>
      <w:marBottom w:val="0"/>
      <w:divBdr>
        <w:top w:val="none" w:sz="0" w:space="0" w:color="auto"/>
        <w:left w:val="none" w:sz="0" w:space="0" w:color="auto"/>
        <w:bottom w:val="none" w:sz="0" w:space="0" w:color="auto"/>
        <w:right w:val="none" w:sz="0" w:space="0" w:color="auto"/>
      </w:divBdr>
    </w:div>
    <w:div w:id="1483306393">
      <w:bodyDiv w:val="1"/>
      <w:marLeft w:val="0"/>
      <w:marRight w:val="0"/>
      <w:marTop w:val="0"/>
      <w:marBottom w:val="0"/>
      <w:divBdr>
        <w:top w:val="none" w:sz="0" w:space="0" w:color="auto"/>
        <w:left w:val="none" w:sz="0" w:space="0" w:color="auto"/>
        <w:bottom w:val="none" w:sz="0" w:space="0" w:color="auto"/>
        <w:right w:val="none" w:sz="0" w:space="0" w:color="auto"/>
      </w:divBdr>
    </w:div>
    <w:div w:id="1890146489">
      <w:bodyDiv w:val="1"/>
      <w:marLeft w:val="0"/>
      <w:marRight w:val="0"/>
      <w:marTop w:val="0"/>
      <w:marBottom w:val="0"/>
      <w:divBdr>
        <w:top w:val="none" w:sz="0" w:space="0" w:color="auto"/>
        <w:left w:val="none" w:sz="0" w:space="0" w:color="auto"/>
        <w:bottom w:val="none" w:sz="0" w:space="0" w:color="auto"/>
        <w:right w:val="none" w:sz="0" w:space="0" w:color="auto"/>
      </w:divBdr>
    </w:div>
    <w:div w:id="1989312048">
      <w:bodyDiv w:val="1"/>
      <w:marLeft w:val="0"/>
      <w:marRight w:val="0"/>
      <w:marTop w:val="0"/>
      <w:marBottom w:val="0"/>
      <w:divBdr>
        <w:top w:val="none" w:sz="0" w:space="0" w:color="auto"/>
        <w:left w:val="none" w:sz="0" w:space="0" w:color="auto"/>
        <w:bottom w:val="none" w:sz="0" w:space="0" w:color="auto"/>
        <w:right w:val="none" w:sz="0" w:space="0" w:color="auto"/>
      </w:divBdr>
    </w:div>
    <w:div w:id="2001695327">
      <w:bodyDiv w:val="1"/>
      <w:marLeft w:val="0"/>
      <w:marRight w:val="0"/>
      <w:marTop w:val="0"/>
      <w:marBottom w:val="0"/>
      <w:divBdr>
        <w:top w:val="none" w:sz="0" w:space="0" w:color="auto"/>
        <w:left w:val="none" w:sz="0" w:space="0" w:color="auto"/>
        <w:bottom w:val="none" w:sz="0" w:space="0" w:color="auto"/>
        <w:right w:val="none" w:sz="0" w:space="0" w:color="auto"/>
      </w:divBdr>
    </w:div>
    <w:div w:id="2062366258">
      <w:bodyDiv w:val="1"/>
      <w:marLeft w:val="0"/>
      <w:marRight w:val="0"/>
      <w:marTop w:val="0"/>
      <w:marBottom w:val="0"/>
      <w:divBdr>
        <w:top w:val="none" w:sz="0" w:space="0" w:color="auto"/>
        <w:left w:val="none" w:sz="0" w:space="0" w:color="auto"/>
        <w:bottom w:val="none" w:sz="0" w:space="0" w:color="auto"/>
        <w:right w:val="none" w:sz="0" w:space="0" w:color="auto"/>
      </w:divBdr>
    </w:div>
    <w:div w:id="2102485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fNA60pMNzvcW8CHyfEQIVUFV1w==">AMUW2mWZDA1PXxiKyLk89aiHtR8JGCeGHuXe29bBJ56yuD0M+K1a60k2sNhLtpfkNQA7URQKrGlQOQYMv27lKSo7HNqJEQCl8CdBkIU8RSYghTzrL94zPOELL1nfqfXQdIFPETz1VOxh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985</Words>
  <Characters>5620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Alondra Altamira</cp:lastModifiedBy>
  <cp:revision>5</cp:revision>
  <cp:lastPrinted>2023-11-14T17:43:00Z</cp:lastPrinted>
  <dcterms:created xsi:type="dcterms:W3CDTF">2023-11-14T17:40:00Z</dcterms:created>
  <dcterms:modified xsi:type="dcterms:W3CDTF">2023-11-14T23:46:00Z</dcterms:modified>
</cp:coreProperties>
</file>