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74"/>
        <w:gridCol w:w="3612"/>
      </w:tblGrid>
      <w:tr w:rsidR="0018275F" w:rsidRPr="000E1777" w14:paraId="349A5BCC" w14:textId="77777777" w:rsidTr="00F23376">
        <w:tc>
          <w:tcPr>
            <w:tcW w:w="6096" w:type="dxa"/>
            <w:vMerge w:val="restart"/>
          </w:tcPr>
          <w:p w14:paraId="4DFFD846" w14:textId="0BBB9A93" w:rsidR="00A573F1" w:rsidRPr="000E1777" w:rsidRDefault="0018275F" w:rsidP="000B25F3">
            <w:pPr>
              <w:jc w:val="center"/>
            </w:pPr>
            <w:r w:rsidRPr="000E1777">
              <w:rPr>
                <w:noProof/>
              </w:rPr>
              <w:drawing>
                <wp:inline distT="0" distB="0" distL="0" distR="0" wp14:anchorId="3FDF9054" wp14:editId="1AA9E866">
                  <wp:extent cx="3852000" cy="2361565"/>
                  <wp:effectExtent l="0" t="0" r="0" b="635"/>
                  <wp:docPr id="1" name="Imagen 1" descr="Fiordos - Banco de fotos e imágenes de stock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ordos - Banco de fotos e imágenes de stock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9327" cy="237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3" w:type="dxa"/>
            <w:vAlign w:val="center"/>
          </w:tcPr>
          <w:p w14:paraId="6B18E1C6" w14:textId="0DC1A58E" w:rsidR="00A573F1" w:rsidRPr="000E1777" w:rsidRDefault="0018275F" w:rsidP="000B25F3">
            <w:pPr>
              <w:jc w:val="center"/>
            </w:pPr>
            <w:r w:rsidRPr="000E1777">
              <w:rPr>
                <w:noProof/>
              </w:rPr>
              <w:drawing>
                <wp:inline distT="0" distB="0" distL="0" distR="0" wp14:anchorId="2ECCE095" wp14:editId="3943A3A7">
                  <wp:extent cx="2195830" cy="1230630"/>
                  <wp:effectExtent l="0" t="0" r="0" b="7620"/>
                  <wp:docPr id="5" name="Imagen 5" descr="Las 15 mejores cosas que ver en Copenhague - Viaja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as 15 mejores cosas que ver en Copenhague - Viajablo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842" b="8893"/>
                          <a:stretch/>
                        </pic:blipFill>
                        <pic:spPr bwMode="auto">
                          <a:xfrm>
                            <a:off x="0" y="0"/>
                            <a:ext cx="2226121" cy="1247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75F" w:rsidRPr="000E1777" w14:paraId="61907F10" w14:textId="77777777" w:rsidTr="00F23376">
        <w:tc>
          <w:tcPr>
            <w:tcW w:w="6096" w:type="dxa"/>
            <w:vMerge/>
          </w:tcPr>
          <w:p w14:paraId="20C0661F" w14:textId="77777777" w:rsidR="00A573F1" w:rsidRPr="000E1777" w:rsidRDefault="00A573F1" w:rsidP="000B25F3">
            <w:pPr>
              <w:jc w:val="center"/>
            </w:pPr>
          </w:p>
        </w:tc>
        <w:tc>
          <w:tcPr>
            <w:tcW w:w="3443" w:type="dxa"/>
            <w:vAlign w:val="center"/>
          </w:tcPr>
          <w:p w14:paraId="101A71E8" w14:textId="71FD9D6F" w:rsidR="00A573F1" w:rsidRPr="000E1777" w:rsidRDefault="0018275F" w:rsidP="000B25F3">
            <w:pPr>
              <w:jc w:val="center"/>
            </w:pPr>
            <w:r w:rsidRPr="000E1777">
              <w:rPr>
                <w:noProof/>
              </w:rPr>
              <w:drawing>
                <wp:inline distT="0" distB="0" distL="0" distR="0" wp14:anchorId="2F85B998" wp14:editId="33F7A53D">
                  <wp:extent cx="2196000" cy="1123950"/>
                  <wp:effectExtent l="0" t="0" r="0" b="0"/>
                  <wp:docPr id="6" name="Imagen 6" descr="10 cosas que hacer en Estocolmo - ¿Cuáles son los principales atractivos de  Estocolmo?: Go Guid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0 cosas que hacer en Estocolmo - ¿Cuáles son los principales atractivos de  Estocolmo?: Go Guid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639" b="8651"/>
                          <a:stretch/>
                        </pic:blipFill>
                        <pic:spPr bwMode="auto">
                          <a:xfrm>
                            <a:off x="0" y="0"/>
                            <a:ext cx="2236931" cy="1144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F01D5" w14:textId="77777777" w:rsidR="000171EF" w:rsidRPr="000E1777" w:rsidRDefault="000171EF" w:rsidP="00A573F1">
      <w:pPr>
        <w:spacing w:after="0" w:line="240" w:lineRule="auto"/>
      </w:pPr>
    </w:p>
    <w:p w14:paraId="7FCE9FD2" w14:textId="64725C83" w:rsidR="00773E9F" w:rsidRPr="000E1777" w:rsidRDefault="00D01A8A" w:rsidP="002F171E">
      <w:pPr>
        <w:spacing w:after="0" w:line="240" w:lineRule="auto"/>
        <w:jc w:val="center"/>
        <w:rPr>
          <w:i/>
          <w:iCs/>
          <w:sz w:val="56"/>
          <w:szCs w:val="56"/>
        </w:rPr>
      </w:pPr>
      <w:r w:rsidRPr="000E1777">
        <w:rPr>
          <w:i/>
          <w:iCs/>
          <w:sz w:val="56"/>
          <w:szCs w:val="56"/>
        </w:rPr>
        <w:t>Tres Capitales y Fiordos</w:t>
      </w:r>
    </w:p>
    <w:p w14:paraId="34307CC9" w14:textId="5829ABDE" w:rsidR="00773E9F" w:rsidRPr="000E1777" w:rsidRDefault="0074343D" w:rsidP="000B25F3">
      <w:pPr>
        <w:spacing w:after="0" w:line="240" w:lineRule="auto"/>
        <w:jc w:val="center"/>
        <w:rPr>
          <w:rFonts w:cstheme="minorHAnsi"/>
        </w:rPr>
      </w:pPr>
      <w:r w:rsidRPr="000E1777">
        <w:t>Copenhague</w:t>
      </w:r>
      <w:r w:rsidR="00EF0994" w:rsidRPr="000E1777">
        <w:t xml:space="preserve">, </w:t>
      </w:r>
      <w:r w:rsidRPr="000E1777">
        <w:t>Bergen</w:t>
      </w:r>
      <w:r w:rsidR="00EF0994" w:rsidRPr="000E1777">
        <w:t xml:space="preserve">, </w:t>
      </w:r>
      <w:r w:rsidRPr="000E1777">
        <w:t>Loen (fiordos), Alesund, Oslo y Estocolmo</w:t>
      </w:r>
    </w:p>
    <w:p w14:paraId="77E28252" w14:textId="06FCB0C3" w:rsidR="000171EF" w:rsidRPr="000E1777" w:rsidRDefault="00EF0994" w:rsidP="002F171E">
      <w:pPr>
        <w:spacing w:after="0" w:line="240" w:lineRule="auto"/>
        <w:jc w:val="center"/>
        <w:rPr>
          <w:rFonts w:cstheme="minorHAnsi"/>
        </w:rPr>
      </w:pPr>
      <w:r w:rsidRPr="000E1777">
        <w:rPr>
          <w:rFonts w:cstheme="minorHAnsi"/>
        </w:rPr>
        <w:t>11 días</w:t>
      </w:r>
      <w:r w:rsidR="007D417F" w:rsidRPr="000E1777">
        <w:rPr>
          <w:rFonts w:cstheme="minorHAnsi"/>
        </w:rPr>
        <w:t xml:space="preserve"> </w:t>
      </w:r>
      <w:r w:rsidR="00541A6E" w:rsidRPr="000E1777">
        <w:rPr>
          <w:rFonts w:cstheme="minorHAnsi"/>
        </w:rPr>
        <w:t>/</w:t>
      </w:r>
      <w:r w:rsidR="007D417F" w:rsidRPr="000E1777">
        <w:rPr>
          <w:rFonts w:cstheme="minorHAnsi"/>
        </w:rPr>
        <w:t xml:space="preserve"> </w:t>
      </w:r>
      <w:r w:rsidRPr="000E1777">
        <w:rPr>
          <w:rFonts w:cstheme="minorHAnsi"/>
        </w:rPr>
        <w:t>10 noches</w:t>
      </w:r>
    </w:p>
    <w:p w14:paraId="209F01A6" w14:textId="77777777" w:rsidR="003077D6" w:rsidRPr="000E1777" w:rsidRDefault="006B2FDD" w:rsidP="0067762C">
      <w:pPr>
        <w:pStyle w:val="Sinespaciado"/>
        <w:rPr>
          <w:rFonts w:cstheme="minorHAnsi"/>
          <w:b/>
          <w:bCs/>
        </w:rPr>
      </w:pPr>
      <w:r w:rsidRPr="000E1777">
        <w:rPr>
          <w:rFonts w:cstheme="minorHAnsi"/>
          <w:b/>
          <w:bCs/>
        </w:rPr>
        <w:t xml:space="preserve">ITINERARIO. </w:t>
      </w:r>
    </w:p>
    <w:p w14:paraId="0E5DAFF8" w14:textId="10E6A1CF" w:rsidR="006B2FDD" w:rsidRPr="000E1777" w:rsidRDefault="003077D6" w:rsidP="0067762C">
      <w:pPr>
        <w:pStyle w:val="Sinespaciado"/>
        <w:rPr>
          <w:rFonts w:cstheme="minorHAnsi"/>
        </w:rPr>
      </w:pPr>
      <w:r w:rsidRPr="000E1777">
        <w:rPr>
          <w:rFonts w:cstheme="minorHAnsi"/>
          <w:b/>
          <w:bCs/>
        </w:rPr>
        <w:t>REF</w:t>
      </w:r>
      <w:r w:rsidRPr="000E1777">
        <w:rPr>
          <w:rFonts w:cstheme="minorHAnsi"/>
        </w:rPr>
        <w:t xml:space="preserve">. </w:t>
      </w:r>
      <w:r w:rsidR="006B2FDD" w:rsidRPr="000E1777">
        <w:rPr>
          <w:rFonts w:cstheme="minorHAnsi"/>
        </w:rPr>
        <w:t>LCVS</w:t>
      </w:r>
      <w:r w:rsidR="00E27051" w:rsidRPr="000E1777">
        <w:rPr>
          <w:rFonts w:cstheme="minorHAnsi"/>
        </w:rPr>
        <w:t>UR</w:t>
      </w:r>
      <w:r w:rsidR="006B2FDD" w:rsidRPr="000E1777">
        <w:rPr>
          <w:rFonts w:cstheme="minorHAnsi"/>
        </w:rPr>
        <w:t>-</w:t>
      </w:r>
      <w:r w:rsidR="00D01A8A" w:rsidRPr="000E1777">
        <w:rPr>
          <w:rFonts w:cstheme="minorHAnsi"/>
        </w:rPr>
        <w:t>TCF</w:t>
      </w:r>
    </w:p>
    <w:p w14:paraId="565A6D55" w14:textId="6043E046" w:rsidR="0067762C" w:rsidRPr="000E1777" w:rsidRDefault="0067762C" w:rsidP="0067762C">
      <w:pPr>
        <w:pStyle w:val="Sinespaciado"/>
        <w:rPr>
          <w:rFonts w:cstheme="minorHAnsi"/>
        </w:rPr>
      </w:pPr>
      <w:r w:rsidRPr="000E1777">
        <w:rPr>
          <w:rFonts w:cstheme="minorHAnsi"/>
          <w:b/>
          <w:bCs/>
        </w:rPr>
        <w:t xml:space="preserve">SALIDAS: </w:t>
      </w:r>
      <w:r w:rsidR="00D01A8A" w:rsidRPr="000E1777">
        <w:rPr>
          <w:rFonts w:cstheme="minorHAnsi"/>
        </w:rPr>
        <w:t>viernes</w:t>
      </w:r>
    </w:p>
    <w:p w14:paraId="6D56F61A" w14:textId="030C54BC" w:rsidR="0067762C" w:rsidRPr="000E1777" w:rsidRDefault="0067762C" w:rsidP="0067762C">
      <w:pPr>
        <w:pStyle w:val="Sinespaciado"/>
        <w:rPr>
          <w:rFonts w:cstheme="minorHAnsi"/>
        </w:rPr>
      </w:pPr>
      <w:r w:rsidRPr="000E1777">
        <w:rPr>
          <w:rFonts w:cstheme="minorHAnsi"/>
          <w:b/>
          <w:bCs/>
        </w:rPr>
        <w:t>VIGENCIA:</w:t>
      </w:r>
      <w:r w:rsidRPr="00465996">
        <w:rPr>
          <w:rFonts w:cstheme="minorHAnsi"/>
        </w:rPr>
        <w:t xml:space="preserve"> </w:t>
      </w:r>
      <w:r w:rsidR="00465996" w:rsidRPr="00465996">
        <w:rPr>
          <w:rFonts w:cstheme="minorHAnsi"/>
        </w:rPr>
        <w:t xml:space="preserve">de </w:t>
      </w:r>
      <w:r w:rsidR="00D01A8A" w:rsidRPr="000E1777">
        <w:rPr>
          <w:rFonts w:cstheme="minorHAnsi"/>
        </w:rPr>
        <w:t>junio</w:t>
      </w:r>
      <w:r w:rsidR="00D01A8A" w:rsidRPr="000E1777">
        <w:rPr>
          <w:rFonts w:cstheme="minorHAnsi"/>
          <w:b/>
          <w:bCs/>
        </w:rPr>
        <w:t xml:space="preserve"> </w:t>
      </w:r>
      <w:r w:rsidR="005030FA" w:rsidRPr="000E1777">
        <w:rPr>
          <w:rFonts w:cstheme="minorHAnsi"/>
        </w:rPr>
        <w:t>a</w:t>
      </w:r>
      <w:r w:rsidR="00DA6C89">
        <w:rPr>
          <w:rFonts w:cstheme="minorHAnsi"/>
        </w:rPr>
        <w:t xml:space="preserve"> </w:t>
      </w:r>
      <w:r w:rsidR="00D01A8A" w:rsidRPr="000E1777">
        <w:rPr>
          <w:rFonts w:cstheme="minorHAnsi"/>
        </w:rPr>
        <w:t>septiembre</w:t>
      </w:r>
      <w:r w:rsidR="005030FA" w:rsidRPr="000E1777">
        <w:rPr>
          <w:rFonts w:cstheme="minorHAnsi"/>
        </w:rPr>
        <w:t xml:space="preserve"> </w:t>
      </w:r>
      <w:r w:rsidRPr="000E1777">
        <w:rPr>
          <w:rFonts w:cstheme="minorHAnsi"/>
        </w:rPr>
        <w:t>202</w:t>
      </w:r>
      <w:r w:rsidR="00DA6C89">
        <w:rPr>
          <w:rFonts w:cstheme="minorHAnsi"/>
        </w:rPr>
        <w:t>6</w:t>
      </w:r>
    </w:p>
    <w:p w14:paraId="6C3DB425" w14:textId="06F958E6" w:rsidR="0067762C" w:rsidRPr="000E1777" w:rsidRDefault="0067762C" w:rsidP="00D01A8A">
      <w:pPr>
        <w:pStyle w:val="Sinespaciado"/>
        <w:jc w:val="both"/>
        <w:rPr>
          <w:rFonts w:cstheme="minorHAnsi"/>
        </w:rPr>
      </w:pPr>
    </w:p>
    <w:p w14:paraId="4DC7E0C0" w14:textId="6C6BF223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01 VIERNES: COPENHAGUE</w:t>
      </w:r>
    </w:p>
    <w:p w14:paraId="08061639" w14:textId="35FD4707" w:rsidR="00D01A8A" w:rsidRPr="000E1777" w:rsidRDefault="00D01A8A" w:rsidP="00D01A8A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 w:rsidRPr="000E1777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Llegada al aeropuerto y traslado al hotel. A las 19</w:t>
      </w:r>
      <w:r w:rsidR="00465996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:</w:t>
      </w:r>
      <w:r w:rsidR="00DA6C89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0</w:t>
      </w:r>
      <w:r w:rsidRPr="000E1777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0 hrs, tendrá lugar la reunión con el guía en la recepción del hotel donde conoceremos al resto de participantes. Alojamiento.</w:t>
      </w:r>
    </w:p>
    <w:p w14:paraId="6C8F2E78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4BF6A06A" w14:textId="6C2438ED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02 SÁBADO: COPENHAGUE</w:t>
      </w:r>
    </w:p>
    <w:p w14:paraId="4F74CEDC" w14:textId="705CD47A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Desayuno. Durante la visita panorámica veremos el Parlamento, la Plaza del Ayuntamiento, el Palacio Christianborg, la Sirenita, etc. Resto del día libre. Alojamiento.</w:t>
      </w:r>
    </w:p>
    <w:p w14:paraId="4F30AB48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1927CF70" w14:textId="068589E4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03 DOMINGO: COPENHAGUE – BERGEN</w:t>
      </w:r>
    </w:p>
    <w:p w14:paraId="274DACD8" w14:textId="5599E00B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Desayuno. Tiempo libre hasta la hora del traslado al aeropuerto para tomar el vuelo (no incluido) con destino a Bergen. Llegada y traslado al </w:t>
      </w:r>
      <w:r w:rsidR="00DA6C89">
        <w:rPr>
          <w:rFonts w:cstheme="minorHAnsi"/>
        </w:rPr>
        <w:t>h</w:t>
      </w:r>
      <w:r w:rsidRPr="000E1777">
        <w:rPr>
          <w:rFonts w:cstheme="minorHAnsi"/>
        </w:rPr>
        <w:t>otel. Alojamiento.</w:t>
      </w:r>
    </w:p>
    <w:p w14:paraId="69EC93F0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33F4443E" w14:textId="3EA525C9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04 LUNES: BERGEN</w:t>
      </w:r>
    </w:p>
    <w:p w14:paraId="2231B2CC" w14:textId="3FC1458F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Desayuno y visita panorámica que incluye las casas hanseáticas y la ciudad vieja. Resto del día libre. Alojamiento </w:t>
      </w:r>
    </w:p>
    <w:p w14:paraId="3CEAC123" w14:textId="50C46968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Visita opcional, no incluida: Subir en funicular al Monte Floyen.</w:t>
      </w:r>
    </w:p>
    <w:p w14:paraId="1500218D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</w:p>
    <w:p w14:paraId="4113DCCA" w14:textId="3DE0FD76" w:rsidR="00D01A8A" w:rsidRPr="000E1777" w:rsidRDefault="00D01A8A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05 MARTES: BERGEN – LOEN (REGIÓN DE LOS FIORDOS)</w:t>
      </w:r>
    </w:p>
    <w:p w14:paraId="068166F3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Desayuno. Mañana libre.</w:t>
      </w:r>
    </w:p>
    <w:p w14:paraId="54FC9890" w14:textId="77777777" w:rsidR="00150F39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Visita opcional, no incluida: Tren Flamsbana, el tren más famoso de Escandinavia que durante un recorrido de 20 kilómetros nos llevará a través de sorprendentes valles y bellos paisajes de montañas y cascadas. </w:t>
      </w:r>
    </w:p>
    <w:p w14:paraId="2D7CFF53" w14:textId="77777777" w:rsidR="00465996" w:rsidRPr="000E1777" w:rsidRDefault="00465996" w:rsidP="00D01A8A">
      <w:pPr>
        <w:spacing w:after="0" w:line="240" w:lineRule="auto"/>
        <w:jc w:val="both"/>
        <w:rPr>
          <w:rFonts w:cstheme="minorHAnsi"/>
        </w:rPr>
      </w:pPr>
    </w:p>
    <w:p w14:paraId="3209FE8F" w14:textId="534D9632" w:rsidR="00D01A8A" w:rsidRPr="000E1777" w:rsidRDefault="00150F39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lastRenderedPageBreak/>
        <w:t>Mas tarde,</w:t>
      </w:r>
      <w:r w:rsidR="00D01A8A" w:rsidRPr="000E1777">
        <w:rPr>
          <w:rFonts w:cstheme="minorHAnsi"/>
        </w:rPr>
        <w:t xml:space="preserve"> efectuaremos un crucero por el Sognefjord, o fiordo de los sueños. Llegada a la región de los Fiordos. Cena y alojamiento</w:t>
      </w:r>
      <w:r w:rsidRPr="000E1777">
        <w:rPr>
          <w:rFonts w:cstheme="minorHAnsi"/>
        </w:rPr>
        <w:t>.</w:t>
      </w:r>
    </w:p>
    <w:p w14:paraId="34DC39E8" w14:textId="77777777" w:rsidR="009773BF" w:rsidRPr="000E1777" w:rsidRDefault="009773BF" w:rsidP="00D01A8A">
      <w:pPr>
        <w:spacing w:after="0" w:line="240" w:lineRule="auto"/>
        <w:jc w:val="both"/>
        <w:rPr>
          <w:rFonts w:cstheme="minorHAnsi"/>
          <w:b/>
        </w:rPr>
      </w:pPr>
    </w:p>
    <w:p w14:paraId="3A0B8A1B" w14:textId="693A989F" w:rsidR="00D01A8A" w:rsidRPr="000E1777" w:rsidRDefault="009773BF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06 MIÉRCOLES: LOEN – BRISKDAL – GEIRANGER – ALESUND</w:t>
      </w:r>
    </w:p>
    <w:p w14:paraId="67BE0972" w14:textId="7DB87B7D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Desayuno. Día entero dedicado a recorrer esta región incluyendo la visita al Glaciar de Briksdal. Tomaremos un crucero de 50 minutos en el Fiordo de Geiranger y tras haber disfrutado de las espectaculares vistas a bordo llegaremos a Alesund. Alojamiento</w:t>
      </w:r>
      <w:r w:rsidR="009773BF" w:rsidRPr="000E1777">
        <w:rPr>
          <w:rFonts w:cstheme="minorHAnsi"/>
        </w:rPr>
        <w:t>.</w:t>
      </w:r>
    </w:p>
    <w:p w14:paraId="007D39E0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5F220996" w14:textId="3E2BE290" w:rsidR="00D01A8A" w:rsidRPr="000E1777" w:rsidRDefault="009773BF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07 JUEVES: ALESUND – LILLEHAMMER – OSLO</w:t>
      </w:r>
    </w:p>
    <w:p w14:paraId="37D696B6" w14:textId="663CFD1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Desayuno. Salida bordeando el fiordo de Molde hacia Andalsnes. A través de las tierras Troll y el valle de Romsdal y las poblaciones de Otta y Dombas llegaremos a Lillehammer con visita a los trampolines de ski. Por la tarde llegada a Oslo. Alojamiento</w:t>
      </w:r>
      <w:r w:rsidR="009773BF" w:rsidRPr="000E1777">
        <w:rPr>
          <w:rFonts w:cstheme="minorHAnsi"/>
        </w:rPr>
        <w:t>.</w:t>
      </w:r>
    </w:p>
    <w:p w14:paraId="3E60938B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1A0903A8" w14:textId="016A0666" w:rsidR="00D01A8A" w:rsidRPr="000E1777" w:rsidRDefault="009773BF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08 VIERNES: OSLO</w:t>
      </w:r>
    </w:p>
    <w:p w14:paraId="3AB6E487" w14:textId="40F4E16F" w:rsidR="009773BF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Desayuno y visita panorámica: Parque Frogner, calle Karl-Johans, Ayuntamiento, Palacio Real, etc. </w:t>
      </w:r>
      <w:r w:rsidR="009773BF" w:rsidRPr="000E1777">
        <w:rPr>
          <w:rFonts w:cstheme="minorHAnsi"/>
        </w:rPr>
        <w:t>T</w:t>
      </w:r>
      <w:r w:rsidRPr="000E1777">
        <w:rPr>
          <w:rFonts w:cstheme="minorHAnsi"/>
        </w:rPr>
        <w:t>iempo libre</w:t>
      </w:r>
      <w:r w:rsidR="009773BF" w:rsidRPr="000E1777">
        <w:rPr>
          <w:rFonts w:cstheme="minorHAnsi"/>
        </w:rPr>
        <w:t>. Alojamiento.</w:t>
      </w:r>
    </w:p>
    <w:p w14:paraId="66DDF46F" w14:textId="5D680A80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Visita </w:t>
      </w:r>
      <w:r w:rsidR="009773BF" w:rsidRPr="000E1777">
        <w:rPr>
          <w:rFonts w:cstheme="minorHAnsi"/>
        </w:rPr>
        <w:t>o</w:t>
      </w:r>
      <w:r w:rsidRPr="000E1777">
        <w:rPr>
          <w:rFonts w:cstheme="minorHAnsi"/>
        </w:rPr>
        <w:t>pcional</w:t>
      </w:r>
      <w:r w:rsidR="009773BF" w:rsidRPr="000E1777">
        <w:rPr>
          <w:rFonts w:cstheme="minorHAnsi"/>
        </w:rPr>
        <w:t>, no incluida</w:t>
      </w:r>
      <w:r w:rsidRPr="000E1777">
        <w:rPr>
          <w:rFonts w:cstheme="minorHAnsi"/>
        </w:rPr>
        <w:t xml:space="preserve">: Museo Folklórico + Barco Polar Fram. </w:t>
      </w:r>
    </w:p>
    <w:p w14:paraId="6BF72D33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048DE66E" w14:textId="53BF381E" w:rsidR="00D01A8A" w:rsidRPr="000E1777" w:rsidRDefault="005C36D7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09 SÁBADO: OSLO – KARLSTAD – ESTOCOLMO</w:t>
      </w:r>
    </w:p>
    <w:p w14:paraId="52CDC8D3" w14:textId="38FB549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Desayuno. Salida hacia Karlstad y continuación a Estocolmo. Llegada y tiempo libre. Alojamiento</w:t>
      </w:r>
      <w:r w:rsidR="005C36D7" w:rsidRPr="000E1777">
        <w:rPr>
          <w:rFonts w:cstheme="minorHAnsi"/>
        </w:rPr>
        <w:t>.</w:t>
      </w:r>
    </w:p>
    <w:p w14:paraId="3B9E2FB4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3E98D931" w14:textId="5A36F542" w:rsidR="00D01A8A" w:rsidRPr="000E1777" w:rsidRDefault="005C36D7" w:rsidP="00D01A8A">
      <w:pPr>
        <w:spacing w:after="0" w:line="240" w:lineRule="auto"/>
        <w:jc w:val="both"/>
        <w:rPr>
          <w:rFonts w:cstheme="minorHAnsi"/>
          <w:b/>
        </w:rPr>
      </w:pPr>
      <w:r w:rsidRPr="000E1777">
        <w:rPr>
          <w:rFonts w:cstheme="minorHAnsi"/>
          <w:b/>
        </w:rPr>
        <w:t>DÍA 10 DOMINGO: ESTOCOLMO</w:t>
      </w:r>
    </w:p>
    <w:p w14:paraId="254DBB9A" w14:textId="78590A5B" w:rsidR="005C36D7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>Desayuno y visita de</w:t>
      </w:r>
      <w:r w:rsidR="005C36D7" w:rsidRPr="000E1777">
        <w:rPr>
          <w:rFonts w:cstheme="minorHAnsi"/>
        </w:rPr>
        <w:t xml:space="preserve"> </w:t>
      </w:r>
      <w:r w:rsidRPr="000E1777">
        <w:rPr>
          <w:rFonts w:cstheme="minorHAnsi"/>
        </w:rPr>
        <w:t>ciudad</w:t>
      </w:r>
      <w:r w:rsidR="005C36D7" w:rsidRPr="000E1777">
        <w:rPr>
          <w:rFonts w:cstheme="minorHAnsi"/>
        </w:rPr>
        <w:t>, incluyendo la parte a</w:t>
      </w:r>
      <w:r w:rsidRPr="000E1777">
        <w:rPr>
          <w:rFonts w:cstheme="minorHAnsi"/>
        </w:rPr>
        <w:t>ntigua o Gamla Stan y sus calles de época medieval donde se encuentra Palacio Real, Catedral, etc. Resto del día libre</w:t>
      </w:r>
      <w:r w:rsidR="005C36D7" w:rsidRPr="000E1777">
        <w:rPr>
          <w:rFonts w:cstheme="minorHAnsi"/>
        </w:rPr>
        <w:t>. Alojamiento.</w:t>
      </w:r>
    </w:p>
    <w:p w14:paraId="70558F58" w14:textId="77777777" w:rsidR="00465996" w:rsidRDefault="00465996" w:rsidP="00D01A8A">
      <w:pPr>
        <w:spacing w:after="0" w:line="240" w:lineRule="auto"/>
        <w:jc w:val="both"/>
        <w:rPr>
          <w:rFonts w:cstheme="minorHAnsi"/>
        </w:rPr>
      </w:pPr>
    </w:p>
    <w:p w14:paraId="08D10D9D" w14:textId="2F5BD05F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  <w:r w:rsidRPr="000E1777">
        <w:rPr>
          <w:rFonts w:cstheme="minorHAnsi"/>
        </w:rPr>
        <w:t xml:space="preserve">Visita </w:t>
      </w:r>
      <w:r w:rsidR="005C36D7" w:rsidRPr="000E1777">
        <w:rPr>
          <w:rFonts w:cstheme="minorHAnsi"/>
        </w:rPr>
        <w:t>o</w:t>
      </w:r>
      <w:r w:rsidRPr="000E1777">
        <w:rPr>
          <w:rFonts w:cstheme="minorHAnsi"/>
        </w:rPr>
        <w:t>pcional</w:t>
      </w:r>
      <w:r w:rsidR="005C36D7" w:rsidRPr="000E1777">
        <w:rPr>
          <w:rFonts w:cstheme="minorHAnsi"/>
        </w:rPr>
        <w:t>, no incluida</w:t>
      </w:r>
      <w:r w:rsidRPr="000E1777">
        <w:rPr>
          <w:rFonts w:cstheme="minorHAnsi"/>
        </w:rPr>
        <w:t>: Museo Vasa + Ayuntamiento de Estocolmo.</w:t>
      </w:r>
    </w:p>
    <w:p w14:paraId="5703E739" w14:textId="77777777" w:rsidR="00D01A8A" w:rsidRPr="000E1777" w:rsidRDefault="00D01A8A" w:rsidP="00D01A8A">
      <w:pPr>
        <w:spacing w:after="0" w:line="240" w:lineRule="auto"/>
        <w:jc w:val="both"/>
        <w:rPr>
          <w:rFonts w:cstheme="minorHAnsi"/>
        </w:rPr>
      </w:pPr>
    </w:p>
    <w:p w14:paraId="4BCA4F79" w14:textId="3338EEC4" w:rsidR="00D01A8A" w:rsidRPr="000E1777" w:rsidRDefault="005C36D7" w:rsidP="00D01A8A">
      <w:pPr>
        <w:autoSpaceDE w:val="0"/>
        <w:spacing w:after="0" w:line="240" w:lineRule="auto"/>
        <w:jc w:val="both"/>
        <w:rPr>
          <w:rStyle w:val="ececgrame"/>
          <w:rFonts w:cstheme="minorHAnsi"/>
          <w:b/>
        </w:rPr>
      </w:pPr>
      <w:r w:rsidRPr="000E1777">
        <w:rPr>
          <w:rStyle w:val="ececgrame"/>
          <w:rFonts w:cstheme="minorHAnsi"/>
          <w:b/>
        </w:rPr>
        <w:t>DÍA 11 LUNES: ESTOCOLMO – CIUDAD DE ORIGEN</w:t>
      </w:r>
    </w:p>
    <w:p w14:paraId="2B579FAA" w14:textId="2A2C91F9" w:rsidR="00D01A8A" w:rsidRPr="000E1777" w:rsidRDefault="00D01A8A" w:rsidP="00D01A8A">
      <w:pPr>
        <w:autoSpaceDE w:val="0"/>
        <w:spacing w:after="0" w:line="240" w:lineRule="auto"/>
        <w:jc w:val="both"/>
        <w:rPr>
          <w:rStyle w:val="ececgrame"/>
          <w:rFonts w:cstheme="minorHAnsi"/>
        </w:rPr>
      </w:pPr>
      <w:r w:rsidRPr="000E1777">
        <w:rPr>
          <w:rStyle w:val="ececgrame"/>
          <w:rFonts w:cstheme="minorHAnsi"/>
        </w:rPr>
        <w:t xml:space="preserve">Desayuno y traslado al aeropuerto. </w:t>
      </w:r>
    </w:p>
    <w:p w14:paraId="3D5E146F" w14:textId="77777777" w:rsidR="00EF0994" w:rsidRPr="000E1777" w:rsidRDefault="00EF0994" w:rsidP="00D01A8A">
      <w:pPr>
        <w:pStyle w:val="Sinespaciado"/>
        <w:jc w:val="both"/>
        <w:rPr>
          <w:rFonts w:cstheme="minorHAnsi"/>
        </w:rPr>
      </w:pPr>
    </w:p>
    <w:p w14:paraId="36790D35" w14:textId="1FB2688A" w:rsidR="00C573DB" w:rsidRPr="000E1777" w:rsidRDefault="00C573DB" w:rsidP="002F171E">
      <w:pPr>
        <w:spacing w:after="0" w:line="240" w:lineRule="auto"/>
        <w:jc w:val="both"/>
        <w:rPr>
          <w:rFonts w:cstheme="minorHAnsi"/>
          <w:b/>
          <w:bCs/>
        </w:rPr>
      </w:pPr>
      <w:r w:rsidRPr="000E1777">
        <w:rPr>
          <w:rFonts w:cstheme="minorHAnsi"/>
          <w:b/>
          <w:bCs/>
        </w:rPr>
        <w:t>Fin de nuestros servicios.</w:t>
      </w:r>
    </w:p>
    <w:p w14:paraId="4DFDD0DE" w14:textId="0DF08DA1" w:rsidR="00C06811" w:rsidRPr="000E1777" w:rsidRDefault="00C06811" w:rsidP="00F02CAE">
      <w:pPr>
        <w:spacing w:after="0" w:line="240" w:lineRule="auto"/>
        <w:jc w:val="both"/>
        <w:rPr>
          <w:rFonts w:cstheme="minorHAnsi"/>
        </w:rPr>
      </w:pPr>
    </w:p>
    <w:p w14:paraId="72B7F494" w14:textId="43FBAC91" w:rsidR="007A429C" w:rsidRPr="000E1777" w:rsidRDefault="007A429C" w:rsidP="00F02CAE">
      <w:pPr>
        <w:spacing w:after="0" w:line="240" w:lineRule="auto"/>
        <w:jc w:val="both"/>
        <w:rPr>
          <w:rFonts w:cstheme="minorHAnsi"/>
        </w:rPr>
      </w:pPr>
    </w:p>
    <w:p w14:paraId="3277CE7B" w14:textId="2EFFF392" w:rsidR="00F02CAE" w:rsidRPr="003F0791" w:rsidRDefault="00F17393" w:rsidP="00F02CAE">
      <w:pPr>
        <w:spacing w:after="0" w:line="240" w:lineRule="auto"/>
        <w:rPr>
          <w:rFonts w:cstheme="minorHAnsi"/>
          <w:b/>
          <w:bCs/>
          <w:color w:val="0070C0"/>
          <w:u w:val="single"/>
        </w:rPr>
      </w:pPr>
      <w:bookmarkStart w:id="0" w:name="_Hlk38453417"/>
      <w:r w:rsidRPr="003F0791">
        <w:rPr>
          <w:rFonts w:cstheme="minorHAnsi"/>
          <w:b/>
          <w:bCs/>
          <w:color w:val="0070C0"/>
          <w:u w:val="single"/>
        </w:rPr>
        <w:t>FECHAS DE INICIO</w:t>
      </w:r>
    </w:p>
    <w:p w14:paraId="39391DA0" w14:textId="65999F2D" w:rsidR="00F02CAE" w:rsidRPr="003F0791" w:rsidRDefault="00F02CAE" w:rsidP="005030FA">
      <w:pPr>
        <w:spacing w:after="0" w:line="240" w:lineRule="auto"/>
        <w:rPr>
          <w:rFonts w:cstheme="minorHAnsi"/>
          <w:b/>
          <w:color w:val="0070C0"/>
        </w:rPr>
      </w:pPr>
      <w:r w:rsidRPr="003F0791">
        <w:rPr>
          <w:rFonts w:cstheme="minorHAnsi"/>
          <w:b/>
          <w:color w:val="0070C0"/>
        </w:rPr>
        <w:t>202</w:t>
      </w:r>
      <w:r w:rsidR="00465996" w:rsidRPr="003F0791">
        <w:rPr>
          <w:rFonts w:cstheme="minorHAnsi"/>
          <w:b/>
          <w:color w:val="0070C0"/>
        </w:rPr>
        <w:t>5</w:t>
      </w:r>
    </w:p>
    <w:p w14:paraId="20F8FE26" w14:textId="45CB52D7" w:rsidR="005030FA" w:rsidRPr="000E1777" w:rsidRDefault="005030FA" w:rsidP="005030FA">
      <w:pPr>
        <w:spacing w:after="0" w:line="240" w:lineRule="auto"/>
        <w:rPr>
          <w:rFonts w:cstheme="minorHAnsi"/>
          <w:bCs/>
        </w:rPr>
      </w:pPr>
      <w:r w:rsidRPr="000E1777">
        <w:rPr>
          <w:rFonts w:cstheme="minorHAnsi"/>
          <w:b/>
        </w:rPr>
        <w:t>Junio</w:t>
      </w:r>
      <w:r w:rsidRPr="000E1777">
        <w:rPr>
          <w:rFonts w:cstheme="minorHAnsi"/>
          <w:b/>
        </w:rPr>
        <w:tab/>
      </w:r>
      <w:r w:rsidRPr="000E1777">
        <w:rPr>
          <w:rFonts w:cstheme="minorHAnsi"/>
          <w:b/>
        </w:rPr>
        <w:tab/>
      </w:r>
      <w:r w:rsidR="00465996">
        <w:rPr>
          <w:rFonts w:cstheme="minorHAnsi"/>
        </w:rPr>
        <w:t>0</w:t>
      </w:r>
      <w:r w:rsidR="003F0791">
        <w:rPr>
          <w:rFonts w:cstheme="minorHAnsi"/>
        </w:rPr>
        <w:t>5</w:t>
      </w:r>
      <w:r w:rsidR="00465996">
        <w:rPr>
          <w:rFonts w:cstheme="minorHAnsi"/>
        </w:rPr>
        <w:t>, 1</w:t>
      </w:r>
      <w:r w:rsidR="003F0791">
        <w:rPr>
          <w:rFonts w:cstheme="minorHAnsi"/>
        </w:rPr>
        <w:t>9</w:t>
      </w:r>
    </w:p>
    <w:p w14:paraId="0B3AAF1B" w14:textId="6999051B" w:rsidR="005030FA" w:rsidRPr="000E1777" w:rsidRDefault="005030FA" w:rsidP="005030FA">
      <w:pPr>
        <w:spacing w:after="0" w:line="240" w:lineRule="auto"/>
        <w:rPr>
          <w:rFonts w:cstheme="minorHAnsi"/>
          <w:bCs/>
        </w:rPr>
      </w:pPr>
      <w:r w:rsidRPr="000E1777">
        <w:rPr>
          <w:rFonts w:cstheme="minorHAnsi"/>
          <w:b/>
        </w:rPr>
        <w:t>Julio</w:t>
      </w:r>
      <w:r w:rsidRPr="000E1777">
        <w:rPr>
          <w:rFonts w:cstheme="minorHAnsi"/>
        </w:rPr>
        <w:tab/>
      </w:r>
      <w:r w:rsidRPr="000E1777">
        <w:rPr>
          <w:rFonts w:cstheme="minorHAnsi"/>
        </w:rPr>
        <w:tab/>
        <w:t>0</w:t>
      </w:r>
      <w:r w:rsidR="003F0791">
        <w:rPr>
          <w:rFonts w:cstheme="minorHAnsi"/>
        </w:rPr>
        <w:t>3, 10, 17, 31</w:t>
      </w:r>
    </w:p>
    <w:p w14:paraId="655C543B" w14:textId="03DEF9A8" w:rsidR="005030FA" w:rsidRPr="000E1777" w:rsidRDefault="005030FA" w:rsidP="005030FA">
      <w:pPr>
        <w:spacing w:after="0" w:line="240" w:lineRule="auto"/>
        <w:rPr>
          <w:rFonts w:cstheme="minorHAnsi"/>
        </w:rPr>
      </w:pPr>
      <w:r w:rsidRPr="000E1777">
        <w:rPr>
          <w:rFonts w:cstheme="minorHAnsi"/>
          <w:b/>
        </w:rPr>
        <w:t>Agosto</w:t>
      </w:r>
      <w:r w:rsidRPr="000E1777">
        <w:rPr>
          <w:rFonts w:cstheme="minorHAnsi"/>
        </w:rPr>
        <w:tab/>
      </w:r>
      <w:r w:rsidRPr="000E1777">
        <w:rPr>
          <w:rFonts w:cstheme="minorHAnsi"/>
        </w:rPr>
        <w:tab/>
        <w:t>0</w:t>
      </w:r>
      <w:r w:rsidR="003F0791">
        <w:rPr>
          <w:rFonts w:cstheme="minorHAnsi"/>
        </w:rPr>
        <w:t>7, 14, 21, 28</w:t>
      </w:r>
    </w:p>
    <w:p w14:paraId="221848D5" w14:textId="0F3F252B" w:rsidR="005030FA" w:rsidRPr="000E1777" w:rsidRDefault="005030FA" w:rsidP="005030FA">
      <w:pPr>
        <w:spacing w:after="0" w:line="240" w:lineRule="auto"/>
        <w:rPr>
          <w:rFonts w:cstheme="minorHAnsi"/>
          <w:bCs/>
        </w:rPr>
      </w:pPr>
      <w:r w:rsidRPr="000E1777">
        <w:rPr>
          <w:rFonts w:cstheme="minorHAnsi"/>
          <w:b/>
        </w:rPr>
        <w:t>Septiembre</w:t>
      </w:r>
      <w:r w:rsidRPr="000E1777">
        <w:rPr>
          <w:rFonts w:cstheme="minorHAnsi"/>
          <w:bCs/>
        </w:rPr>
        <w:tab/>
      </w:r>
      <w:r w:rsidR="00550B10" w:rsidRPr="000E1777">
        <w:rPr>
          <w:rFonts w:cstheme="minorHAnsi"/>
          <w:bCs/>
        </w:rPr>
        <w:t>1</w:t>
      </w:r>
      <w:r w:rsidR="003F0791">
        <w:rPr>
          <w:rFonts w:cstheme="minorHAnsi"/>
          <w:bCs/>
        </w:rPr>
        <w:t>1, 18</w:t>
      </w:r>
    </w:p>
    <w:bookmarkEnd w:id="0"/>
    <w:p w14:paraId="380A5BA1" w14:textId="5E69F648" w:rsidR="00A66E8B" w:rsidRDefault="00A66E8B" w:rsidP="005030FA">
      <w:pPr>
        <w:spacing w:after="0" w:line="240" w:lineRule="auto"/>
        <w:rPr>
          <w:rFonts w:cstheme="minorHAnsi"/>
        </w:rPr>
      </w:pPr>
    </w:p>
    <w:p w14:paraId="7A8B33CB" w14:textId="77777777" w:rsidR="009D5B7B" w:rsidRDefault="009D5B7B" w:rsidP="005030FA">
      <w:pPr>
        <w:spacing w:after="0" w:line="240" w:lineRule="auto"/>
        <w:rPr>
          <w:rFonts w:cstheme="minorHAnsi"/>
        </w:rPr>
      </w:pPr>
    </w:p>
    <w:p w14:paraId="739DFE17" w14:textId="77777777" w:rsidR="00465996" w:rsidRDefault="00465996" w:rsidP="005030FA">
      <w:pPr>
        <w:spacing w:after="0" w:line="240" w:lineRule="auto"/>
        <w:rPr>
          <w:rFonts w:cstheme="minorHAnsi"/>
        </w:rPr>
      </w:pPr>
    </w:p>
    <w:p w14:paraId="4C5B3190" w14:textId="77777777" w:rsidR="00465996" w:rsidRDefault="00465996" w:rsidP="005030FA">
      <w:pPr>
        <w:spacing w:after="0" w:line="240" w:lineRule="auto"/>
        <w:rPr>
          <w:rFonts w:cstheme="minorHAnsi"/>
        </w:rPr>
      </w:pPr>
    </w:p>
    <w:p w14:paraId="66B24FBA" w14:textId="77777777" w:rsidR="00465996" w:rsidRDefault="00465996" w:rsidP="005030FA">
      <w:pPr>
        <w:spacing w:after="0" w:line="240" w:lineRule="auto"/>
        <w:rPr>
          <w:rFonts w:cstheme="minorHAnsi"/>
        </w:rPr>
      </w:pPr>
    </w:p>
    <w:p w14:paraId="41736779" w14:textId="77777777" w:rsidR="00465996" w:rsidRDefault="00465996" w:rsidP="005030FA">
      <w:pPr>
        <w:spacing w:after="0" w:line="240" w:lineRule="auto"/>
        <w:rPr>
          <w:rFonts w:cstheme="minorHAnsi"/>
        </w:rPr>
      </w:pPr>
    </w:p>
    <w:p w14:paraId="7DA619AB" w14:textId="77777777" w:rsidR="00465996" w:rsidRDefault="00465996" w:rsidP="005030FA">
      <w:pPr>
        <w:spacing w:after="0" w:line="240" w:lineRule="auto"/>
        <w:rPr>
          <w:rFonts w:cstheme="minorHAnsi"/>
        </w:rPr>
      </w:pPr>
    </w:p>
    <w:p w14:paraId="43FF3030" w14:textId="77777777" w:rsidR="003F0791" w:rsidRDefault="003F0791" w:rsidP="005030FA">
      <w:pPr>
        <w:spacing w:after="0" w:line="240" w:lineRule="auto"/>
        <w:rPr>
          <w:rFonts w:cstheme="minorHAnsi"/>
        </w:rPr>
      </w:pPr>
    </w:p>
    <w:p w14:paraId="201C984C" w14:textId="77777777" w:rsidR="00465996" w:rsidRPr="000E1777" w:rsidRDefault="00465996" w:rsidP="005030FA">
      <w:pPr>
        <w:spacing w:after="0" w:line="240" w:lineRule="auto"/>
        <w:rPr>
          <w:rFonts w:cstheme="minorHAnsi"/>
        </w:rPr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44"/>
        <w:gridCol w:w="1560"/>
        <w:gridCol w:w="1701"/>
      </w:tblGrid>
      <w:tr w:rsidR="005F411E" w:rsidRPr="000E1777" w14:paraId="762E1C1C" w14:textId="77777777" w:rsidTr="003F0791">
        <w:trPr>
          <w:trHeight w:val="195"/>
          <w:jc w:val="center"/>
        </w:trPr>
        <w:tc>
          <w:tcPr>
            <w:tcW w:w="5244" w:type="dxa"/>
            <w:shd w:val="clear" w:color="auto" w:fill="E7E6E6" w:themeFill="background2"/>
            <w:vAlign w:val="center"/>
            <w:hideMark/>
          </w:tcPr>
          <w:p w14:paraId="794D9D8A" w14:textId="465BA4DB" w:rsidR="005F411E" w:rsidRPr="000E1777" w:rsidRDefault="003F0791" w:rsidP="005D5EA2">
            <w:pPr>
              <w:pStyle w:val="Contenidodelatabla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u w:val="single"/>
                <w:lang w:val="es-MX"/>
              </w:rPr>
            </w:pPr>
            <w:r w:rsidRPr="000E1777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PRECIOS POR PERSONA EN EUROS</w:t>
            </w:r>
          </w:p>
        </w:tc>
        <w:tc>
          <w:tcPr>
            <w:tcW w:w="1560" w:type="dxa"/>
            <w:shd w:val="clear" w:color="auto" w:fill="E7E6E6" w:themeFill="background2"/>
            <w:vAlign w:val="center"/>
            <w:hideMark/>
          </w:tcPr>
          <w:p w14:paraId="31A1B563" w14:textId="1120B714" w:rsidR="005F411E" w:rsidRPr="000E1777" w:rsidRDefault="00BD0AF4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lang w:val="es-MX"/>
              </w:rPr>
            </w:pPr>
            <w:r w:rsidRPr="000E1777">
              <w:rPr>
                <w:rFonts w:asciiTheme="minorHAnsi" w:hAnsiTheme="minorHAnsi" w:cstheme="minorHAnsi"/>
                <w:b/>
                <w:bCs/>
                <w:lang w:val="es-MX"/>
              </w:rPr>
              <w:t xml:space="preserve">Hab. </w:t>
            </w:r>
            <w:r w:rsidR="005F411E" w:rsidRPr="000E1777">
              <w:rPr>
                <w:rFonts w:asciiTheme="minorHAnsi" w:hAnsiTheme="minorHAnsi" w:cstheme="minorHAnsi"/>
                <w:b/>
                <w:bCs/>
                <w:lang w:val="es-MX"/>
              </w:rPr>
              <w:t>D</w:t>
            </w:r>
            <w:r w:rsidRPr="000E1777">
              <w:rPr>
                <w:rFonts w:asciiTheme="minorHAnsi" w:hAnsiTheme="minorHAnsi" w:cstheme="minorHAnsi"/>
                <w:b/>
                <w:bCs/>
                <w:lang w:val="es-MX"/>
              </w:rPr>
              <w:t>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  <w:hideMark/>
          </w:tcPr>
          <w:p w14:paraId="23B8735A" w14:textId="65882B62" w:rsidR="005F411E" w:rsidRPr="000E1777" w:rsidRDefault="00BD0AF4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lang w:val="es-MX"/>
              </w:rPr>
            </w:pPr>
            <w:r w:rsidRPr="000E1777">
              <w:rPr>
                <w:rFonts w:asciiTheme="minorHAnsi" w:hAnsiTheme="minorHAnsi" w:cstheme="minorHAnsi"/>
                <w:b/>
                <w:bCs/>
                <w:lang w:val="es-MX"/>
              </w:rPr>
              <w:t xml:space="preserve">Hab. </w:t>
            </w:r>
            <w:r w:rsidR="005F411E" w:rsidRPr="000E1777">
              <w:rPr>
                <w:rFonts w:asciiTheme="minorHAnsi" w:hAnsiTheme="minorHAnsi" w:cstheme="minorHAnsi"/>
                <w:b/>
                <w:bCs/>
                <w:lang w:val="es-MX"/>
              </w:rPr>
              <w:t>S</w:t>
            </w:r>
            <w:r w:rsidRPr="000E1777">
              <w:rPr>
                <w:rFonts w:asciiTheme="minorHAnsi" w:hAnsiTheme="minorHAnsi" w:cstheme="minorHAnsi"/>
                <w:b/>
                <w:bCs/>
                <w:lang w:val="es-MX"/>
              </w:rPr>
              <w:t>encilla</w:t>
            </w:r>
          </w:p>
        </w:tc>
      </w:tr>
      <w:tr w:rsidR="005F411E" w:rsidRPr="000E1777" w14:paraId="67D2F86C" w14:textId="77777777" w:rsidTr="003F0791">
        <w:tblPrEx>
          <w:tblLook w:val="0000" w:firstRow="0" w:lastRow="0" w:firstColumn="0" w:lastColumn="0" w:noHBand="0" w:noVBand="0"/>
        </w:tblPrEx>
        <w:trPr>
          <w:trHeight w:val="195"/>
          <w:jc w:val="center"/>
        </w:trPr>
        <w:tc>
          <w:tcPr>
            <w:tcW w:w="5244" w:type="dxa"/>
            <w:vAlign w:val="center"/>
          </w:tcPr>
          <w:p w14:paraId="61F944E6" w14:textId="70F00D1C" w:rsidR="005F411E" w:rsidRPr="000E1777" w:rsidRDefault="005F411E" w:rsidP="005D5EA2">
            <w:pPr>
              <w:snapToGrid w:val="0"/>
              <w:spacing w:after="0" w:line="240" w:lineRule="auto"/>
              <w:rPr>
                <w:rFonts w:cstheme="minorHAnsi"/>
                <w:b/>
              </w:rPr>
            </w:pPr>
            <w:r w:rsidRPr="000E1777">
              <w:rPr>
                <w:rFonts w:cstheme="minorHAnsi"/>
                <w:b/>
              </w:rPr>
              <w:t xml:space="preserve">Recorrido completo </w:t>
            </w:r>
            <w:r w:rsidR="00DE5632" w:rsidRPr="000E1777">
              <w:rPr>
                <w:rFonts w:cstheme="minorHAnsi"/>
                <w:b/>
              </w:rPr>
              <w:t xml:space="preserve">Copenhague a Estocolmo </w:t>
            </w:r>
            <w:r w:rsidRPr="000E1777">
              <w:rPr>
                <w:rFonts w:cstheme="minorHAnsi"/>
                <w:b/>
              </w:rPr>
              <w:t>(11 días)</w:t>
            </w:r>
          </w:p>
        </w:tc>
        <w:tc>
          <w:tcPr>
            <w:tcW w:w="1560" w:type="dxa"/>
            <w:vAlign w:val="center"/>
          </w:tcPr>
          <w:p w14:paraId="32D50698" w14:textId="2A71532E" w:rsidR="005F411E" w:rsidRPr="000E1777" w:rsidRDefault="003C7BCD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lang w:val="es-MX"/>
              </w:rPr>
            </w:pPr>
            <w:r w:rsidRPr="000E1777">
              <w:rPr>
                <w:rFonts w:asciiTheme="minorHAnsi" w:hAnsiTheme="minorHAnsi" w:cstheme="minorHAnsi"/>
                <w:lang w:val="es-MX"/>
              </w:rPr>
              <w:t>2,</w:t>
            </w:r>
            <w:r w:rsidR="003F0791">
              <w:rPr>
                <w:rFonts w:asciiTheme="minorHAnsi" w:hAnsiTheme="minorHAnsi" w:cstheme="minorHAnsi"/>
                <w:lang w:val="es-MX"/>
              </w:rPr>
              <w:t>870</w:t>
            </w:r>
            <w:r w:rsidR="00B34EE6" w:rsidRPr="000E1777">
              <w:rPr>
                <w:rFonts w:asciiTheme="minorHAnsi" w:hAnsiTheme="minorHAnsi" w:cstheme="minorHAnsi"/>
                <w:lang w:val="es-MX"/>
              </w:rPr>
              <w:t xml:space="preserve"> EUR</w:t>
            </w:r>
          </w:p>
        </w:tc>
        <w:tc>
          <w:tcPr>
            <w:tcW w:w="1701" w:type="dxa"/>
            <w:vAlign w:val="center"/>
          </w:tcPr>
          <w:p w14:paraId="316AC34C" w14:textId="423A07B2" w:rsidR="005F411E" w:rsidRPr="000E1777" w:rsidRDefault="003F0791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lang w:val="es-MX"/>
              </w:rPr>
            </w:pPr>
            <w:r>
              <w:rPr>
                <w:rFonts w:asciiTheme="minorHAnsi" w:hAnsiTheme="minorHAnsi" w:cstheme="minorHAnsi"/>
                <w:lang w:val="es-MX"/>
              </w:rPr>
              <w:t>4,070</w:t>
            </w:r>
            <w:r w:rsidR="00B34EE6" w:rsidRPr="000E1777">
              <w:rPr>
                <w:rFonts w:asciiTheme="minorHAnsi" w:hAnsiTheme="minorHAnsi" w:cstheme="minorHAnsi"/>
                <w:lang w:val="es-MX"/>
              </w:rPr>
              <w:t xml:space="preserve"> EUR</w:t>
            </w:r>
          </w:p>
        </w:tc>
      </w:tr>
      <w:tr w:rsidR="005F411E" w:rsidRPr="000E1777" w14:paraId="32924E03" w14:textId="77777777" w:rsidTr="003F0791">
        <w:tblPrEx>
          <w:tblLook w:val="0000" w:firstRow="0" w:lastRow="0" w:firstColumn="0" w:lastColumn="0" w:noHBand="0" w:noVBand="0"/>
        </w:tblPrEx>
        <w:trPr>
          <w:trHeight w:val="195"/>
          <w:jc w:val="center"/>
        </w:trPr>
        <w:tc>
          <w:tcPr>
            <w:tcW w:w="5244" w:type="dxa"/>
            <w:vAlign w:val="center"/>
          </w:tcPr>
          <w:p w14:paraId="239141D2" w14:textId="77777777" w:rsidR="005F411E" w:rsidRPr="000E1777" w:rsidRDefault="005F411E" w:rsidP="005D5EA2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0E1777">
              <w:rPr>
                <w:rFonts w:cstheme="minorHAnsi"/>
              </w:rPr>
              <w:t>Servicios “valor añadido”</w:t>
            </w:r>
          </w:p>
        </w:tc>
        <w:tc>
          <w:tcPr>
            <w:tcW w:w="3261" w:type="dxa"/>
            <w:gridSpan w:val="2"/>
            <w:vAlign w:val="center"/>
          </w:tcPr>
          <w:p w14:paraId="1696CF10" w14:textId="6662304D" w:rsidR="005F411E" w:rsidRPr="000E1777" w:rsidRDefault="00B34EE6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lang w:val="es-MX"/>
              </w:rPr>
            </w:pPr>
            <w:r w:rsidRPr="000E1777">
              <w:rPr>
                <w:rFonts w:asciiTheme="minorHAnsi" w:hAnsiTheme="minorHAnsi" w:cstheme="minorHAnsi"/>
                <w:lang w:val="es-MX"/>
              </w:rPr>
              <w:t>3</w:t>
            </w:r>
            <w:r w:rsidR="003F0791">
              <w:rPr>
                <w:rFonts w:asciiTheme="minorHAnsi" w:hAnsiTheme="minorHAnsi" w:cstheme="minorHAnsi"/>
                <w:lang w:val="es-MX"/>
              </w:rPr>
              <w:t>3</w:t>
            </w:r>
            <w:r w:rsidRPr="000E1777">
              <w:rPr>
                <w:rFonts w:asciiTheme="minorHAnsi" w:hAnsiTheme="minorHAnsi" w:cstheme="minorHAnsi"/>
                <w:lang w:val="es-MX"/>
              </w:rPr>
              <w:t>0 EUR</w:t>
            </w:r>
          </w:p>
        </w:tc>
      </w:tr>
    </w:tbl>
    <w:p w14:paraId="036C0ABE" w14:textId="77777777" w:rsidR="006F2EDD" w:rsidRPr="000E1777" w:rsidRDefault="006F2EDD" w:rsidP="002553D2">
      <w:pPr>
        <w:spacing w:after="0" w:line="240" w:lineRule="auto"/>
        <w:rPr>
          <w:rFonts w:cstheme="minorHAnsi"/>
          <w:b/>
          <w:bCs/>
          <w:u w:val="single"/>
        </w:rPr>
      </w:pPr>
    </w:p>
    <w:p w14:paraId="56D68990" w14:textId="77777777" w:rsidR="002553D2" w:rsidRPr="000E1777" w:rsidRDefault="002553D2" w:rsidP="002553D2">
      <w:pPr>
        <w:spacing w:after="0" w:line="240" w:lineRule="auto"/>
        <w:rPr>
          <w:rFonts w:cstheme="minorHAnsi"/>
          <w:b/>
          <w:bCs/>
          <w:u w:val="single"/>
        </w:rPr>
      </w:pPr>
      <w:r w:rsidRPr="000E1777">
        <w:rPr>
          <w:rFonts w:cstheme="minorHAnsi"/>
          <w:b/>
          <w:bCs/>
          <w:u w:val="single"/>
        </w:rPr>
        <w:t>EL PRECIO POR PERSONA INCLUYE:</w:t>
      </w:r>
    </w:p>
    <w:p w14:paraId="5D678EF2" w14:textId="065EF7A7" w:rsidR="003C7BCD" w:rsidRPr="000E1777" w:rsidRDefault="002553D2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  <w:b/>
          <w:bCs/>
        </w:rPr>
      </w:pPr>
      <w:r w:rsidRPr="000E1777">
        <w:rPr>
          <w:rFonts w:cstheme="minorHAnsi"/>
        </w:rPr>
        <w:t>Estancia en régimen de alojamiento y desayuno buff</w:t>
      </w:r>
      <w:r w:rsidR="003C7BCD" w:rsidRPr="000E1777">
        <w:rPr>
          <w:rFonts w:cstheme="minorHAnsi"/>
        </w:rPr>
        <w:t>et</w:t>
      </w:r>
    </w:p>
    <w:p w14:paraId="7DFA6F0E" w14:textId="066F4BB9" w:rsidR="00B20132" w:rsidRPr="000E1777" w:rsidRDefault="003C7BCD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  <w:b/>
          <w:bCs/>
        </w:rPr>
      </w:pPr>
      <w:r w:rsidRPr="000E1777">
        <w:rPr>
          <w:rFonts w:cstheme="minorHAnsi"/>
        </w:rPr>
        <w:t>1 cena en la región de los fiordos</w:t>
      </w:r>
    </w:p>
    <w:p w14:paraId="5EC3AB34" w14:textId="77777777" w:rsidR="002553D2" w:rsidRPr="000E1777" w:rsidRDefault="002553D2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>Bus de lujo durante todo el recorrido</w:t>
      </w:r>
    </w:p>
    <w:p w14:paraId="138BDFC2" w14:textId="77777777" w:rsidR="002553D2" w:rsidRPr="000E1777" w:rsidRDefault="002553D2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>Traslados de llegada y salida</w:t>
      </w:r>
    </w:p>
    <w:p w14:paraId="2875FCCF" w14:textId="77777777" w:rsidR="002553D2" w:rsidRPr="00465996" w:rsidRDefault="002553D2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 xml:space="preserve">Guía acompañante profesional durante el recorrido en bus, </w:t>
      </w:r>
      <w:r w:rsidRPr="00465996">
        <w:rPr>
          <w:rFonts w:cstheme="minorHAnsi"/>
        </w:rPr>
        <w:t xml:space="preserve">independientemente del número de pasajeros </w:t>
      </w:r>
    </w:p>
    <w:p w14:paraId="51705229" w14:textId="594DC584" w:rsidR="002553D2" w:rsidRPr="000E1777" w:rsidRDefault="003C7BCD" w:rsidP="00465996">
      <w:pPr>
        <w:pStyle w:val="Prrafodelista"/>
        <w:numPr>
          <w:ilvl w:val="0"/>
          <w:numId w:val="12"/>
        </w:numPr>
        <w:autoSpaceDE w:val="0"/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 xml:space="preserve">Guías locales en las visitas de </w:t>
      </w:r>
      <w:r w:rsidRPr="000E1777">
        <w:rPr>
          <w:rFonts w:ascii="Calibri" w:hAnsi="Calibri" w:cs="Calibri"/>
        </w:rPr>
        <w:t>Copenhague, Bergen, Oslo, Estocolmo</w:t>
      </w:r>
      <w:r w:rsidR="000E1777" w:rsidRPr="000E1777">
        <w:rPr>
          <w:rFonts w:ascii="Calibri" w:hAnsi="Calibri" w:cs="Calibri"/>
        </w:rPr>
        <w:t>.</w:t>
      </w:r>
    </w:p>
    <w:p w14:paraId="5D0CDB3D" w14:textId="122457E6" w:rsidR="002553D2" w:rsidRPr="000E1777" w:rsidRDefault="002553D2" w:rsidP="00465996">
      <w:pPr>
        <w:pStyle w:val="paragraph"/>
        <w:numPr>
          <w:ilvl w:val="0"/>
          <w:numId w:val="12"/>
        </w:numPr>
        <w:spacing w:before="0" w:beforeAutospacing="0" w:after="0" w:afterAutospacing="0"/>
        <w:ind w:left="567" w:hanging="425"/>
        <w:jc w:val="both"/>
        <w:textAlignment w:val="baseline"/>
        <w:rPr>
          <w:rStyle w:val="normaltextrun"/>
          <w:rFonts w:asciiTheme="minorHAnsi" w:hAnsiTheme="minorHAnsi" w:cstheme="minorHAnsi"/>
          <w:sz w:val="22"/>
          <w:szCs w:val="22"/>
          <w:lang w:val="es-MX"/>
        </w:rPr>
      </w:pPr>
      <w:r w:rsidRPr="000E1777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Cruce</w:t>
      </w:r>
      <w:r w:rsidR="00B20132" w:rsidRPr="000E1777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ro</w:t>
      </w:r>
      <w:r w:rsidR="003C7BCD" w:rsidRPr="000E1777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 xml:space="preserve">s por los fiordos de </w:t>
      </w:r>
      <w:r w:rsidR="003C7BCD" w:rsidRPr="000E1777">
        <w:rPr>
          <w:rFonts w:ascii="Calibri" w:hAnsi="Calibri" w:cs="Calibri"/>
          <w:sz w:val="22"/>
          <w:szCs w:val="22"/>
          <w:lang w:val="es-MX"/>
        </w:rPr>
        <w:t>Sognefjord y Geiranger</w:t>
      </w:r>
    </w:p>
    <w:p w14:paraId="23398FE9" w14:textId="5D3239E6" w:rsidR="00B20132" w:rsidRPr="000E1777" w:rsidRDefault="00B20132" w:rsidP="00465996">
      <w:pPr>
        <w:pStyle w:val="paragraph"/>
        <w:numPr>
          <w:ilvl w:val="0"/>
          <w:numId w:val="12"/>
        </w:numPr>
        <w:spacing w:before="0" w:beforeAutospacing="0" w:after="0" w:afterAutospacing="0"/>
        <w:ind w:left="567" w:hanging="425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 w:rsidRPr="000E1777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C7BCD" w:rsidRPr="000E1777">
        <w:rPr>
          <w:rFonts w:asciiTheme="minorHAnsi" w:hAnsiTheme="minorHAnsi" w:cstheme="minorHAnsi"/>
          <w:sz w:val="22"/>
          <w:szCs w:val="22"/>
          <w:lang w:val="es-MX"/>
        </w:rPr>
        <w:t>isita al Glaciar Briksdal</w:t>
      </w:r>
    </w:p>
    <w:p w14:paraId="3737A053" w14:textId="77777777" w:rsidR="002553D2" w:rsidRPr="000E1777" w:rsidRDefault="002553D2" w:rsidP="00465996">
      <w:pPr>
        <w:pStyle w:val="Prrafodelista"/>
        <w:numPr>
          <w:ilvl w:val="0"/>
          <w:numId w:val="12"/>
        </w:numPr>
        <w:spacing w:after="0" w:line="240" w:lineRule="auto"/>
        <w:ind w:left="567" w:hanging="425"/>
        <w:jc w:val="both"/>
        <w:rPr>
          <w:rFonts w:cstheme="minorHAnsi"/>
          <w:kern w:val="2"/>
        </w:rPr>
      </w:pPr>
      <w:r w:rsidRPr="000E1777">
        <w:rPr>
          <w:rFonts w:cstheme="minorHAnsi"/>
        </w:rPr>
        <w:t>Seguro turístico</w:t>
      </w:r>
    </w:p>
    <w:p w14:paraId="4568A5A9" w14:textId="5BA10773" w:rsidR="007753AF" w:rsidRPr="000E1777" w:rsidRDefault="002553D2" w:rsidP="00465996">
      <w:pPr>
        <w:pStyle w:val="Prrafodelista"/>
        <w:numPr>
          <w:ilvl w:val="0"/>
          <w:numId w:val="12"/>
        </w:numPr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>Tasas de estancia</w:t>
      </w:r>
    </w:p>
    <w:p w14:paraId="555AF164" w14:textId="77777777" w:rsidR="006F2EDD" w:rsidRDefault="006F2EDD" w:rsidP="002553D2">
      <w:pPr>
        <w:spacing w:after="0" w:line="240" w:lineRule="auto"/>
        <w:rPr>
          <w:rFonts w:cstheme="minorHAnsi"/>
          <w:b/>
          <w:bCs/>
          <w:u w:val="single"/>
        </w:rPr>
      </w:pPr>
    </w:p>
    <w:p w14:paraId="540E80D5" w14:textId="1CEB65DE" w:rsidR="002553D2" w:rsidRPr="000E1777" w:rsidRDefault="002553D2" w:rsidP="002553D2">
      <w:pPr>
        <w:spacing w:after="0" w:line="240" w:lineRule="auto"/>
        <w:rPr>
          <w:rFonts w:cstheme="minorHAnsi"/>
          <w:b/>
          <w:bCs/>
          <w:u w:val="single"/>
        </w:rPr>
      </w:pPr>
      <w:r w:rsidRPr="000E1777">
        <w:rPr>
          <w:rFonts w:cstheme="minorHAnsi"/>
          <w:b/>
          <w:bCs/>
          <w:u w:val="single"/>
        </w:rPr>
        <w:t xml:space="preserve">NO INCLUYE: </w:t>
      </w:r>
    </w:p>
    <w:p w14:paraId="7F16D47D" w14:textId="160755FA" w:rsidR="000264AF" w:rsidRPr="000E1777" w:rsidRDefault="000264AF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 xml:space="preserve">Vuelos internacionales para llegar a </w:t>
      </w:r>
      <w:r w:rsidR="003C7BCD" w:rsidRPr="000E1777">
        <w:rPr>
          <w:rFonts w:cstheme="minorHAnsi"/>
        </w:rPr>
        <w:t xml:space="preserve">Copenhague, Dinamarca </w:t>
      </w:r>
      <w:r w:rsidRPr="000E1777">
        <w:rPr>
          <w:rFonts w:cstheme="minorHAnsi"/>
        </w:rPr>
        <w:t xml:space="preserve">y </w:t>
      </w:r>
      <w:r w:rsidR="003C7BCD" w:rsidRPr="000E1777">
        <w:rPr>
          <w:rFonts w:cstheme="minorHAnsi"/>
        </w:rPr>
        <w:t>salir de Estocolmo</w:t>
      </w:r>
      <w:r w:rsidRPr="000E1777">
        <w:rPr>
          <w:rFonts w:cstheme="minorHAnsi"/>
        </w:rPr>
        <w:t xml:space="preserve">, </w:t>
      </w:r>
      <w:r w:rsidR="003C7BCD" w:rsidRPr="000E1777">
        <w:rPr>
          <w:rFonts w:cstheme="minorHAnsi"/>
        </w:rPr>
        <w:t>Suecia</w:t>
      </w:r>
      <w:r w:rsidRPr="000E1777">
        <w:rPr>
          <w:rFonts w:cstheme="minorHAnsi"/>
        </w:rPr>
        <w:t xml:space="preserve">. </w:t>
      </w:r>
    </w:p>
    <w:p w14:paraId="327A0BAC" w14:textId="3DD7AB58" w:rsidR="00762D7E" w:rsidRPr="000E1777" w:rsidRDefault="00762D7E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 xml:space="preserve">Vuelo </w:t>
      </w:r>
      <w:r w:rsidRPr="000E1777">
        <w:rPr>
          <w:rFonts w:ascii="Calibri" w:hAnsi="Calibri" w:cs="Calibri"/>
        </w:rPr>
        <w:t>Copenhague-Bergen</w:t>
      </w:r>
    </w:p>
    <w:p w14:paraId="4B715ACC" w14:textId="6A2DEE2B" w:rsidR="002553D2" w:rsidRPr="000E1777" w:rsidRDefault="002553D2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>Propinas para el equipo de porteadores y guías</w:t>
      </w:r>
    </w:p>
    <w:p w14:paraId="56B521C5" w14:textId="4BA7B093" w:rsidR="002553D2" w:rsidRPr="000E1777" w:rsidRDefault="002553D2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</w:rPr>
      </w:pPr>
      <w:r w:rsidRPr="000E1777">
        <w:rPr>
          <w:rFonts w:cstheme="minorHAnsi"/>
        </w:rPr>
        <w:t xml:space="preserve">Bebidas gasificadas o alcohólicas. </w:t>
      </w:r>
    </w:p>
    <w:p w14:paraId="30799018" w14:textId="5D1223C6" w:rsidR="002553D2" w:rsidRPr="000E1777" w:rsidRDefault="002553D2" w:rsidP="00465996">
      <w:pPr>
        <w:pStyle w:val="Prrafodelista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ind w:left="567" w:hanging="425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>Ningún servicio que no esté claramente especificado</w:t>
      </w:r>
    </w:p>
    <w:p w14:paraId="1B296EE8" w14:textId="5A9E7324" w:rsidR="002553D2" w:rsidRPr="000E1777" w:rsidRDefault="002553D2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r w:rsidRPr="000E1777">
        <w:rPr>
          <w:rFonts w:cstheme="minorHAnsi"/>
        </w:rPr>
        <w:t>No incluye servicios de valor añadido</w:t>
      </w:r>
      <w:r w:rsidR="007753AF" w:rsidRPr="000E1777">
        <w:rPr>
          <w:rFonts w:cstheme="minorHAnsi"/>
        </w:rPr>
        <w:t xml:space="preserve">, visitas </w:t>
      </w:r>
      <w:r w:rsidRPr="000E1777">
        <w:rPr>
          <w:rFonts w:cstheme="minorHAnsi"/>
        </w:rPr>
        <w:t>opcionales</w:t>
      </w:r>
    </w:p>
    <w:p w14:paraId="5E74B778" w14:textId="55393B3D" w:rsidR="000264AF" w:rsidRPr="000E1777" w:rsidRDefault="000264AF" w:rsidP="00465996">
      <w:pPr>
        <w:pStyle w:val="Prrafodelista"/>
        <w:numPr>
          <w:ilvl w:val="0"/>
          <w:numId w:val="13"/>
        </w:numPr>
        <w:spacing w:after="0" w:line="240" w:lineRule="auto"/>
        <w:ind w:left="567" w:hanging="425"/>
        <w:jc w:val="both"/>
        <w:rPr>
          <w:rFonts w:cstheme="minorHAnsi"/>
          <w:b/>
          <w:bCs/>
          <w:u w:val="single"/>
        </w:rPr>
      </w:pPr>
      <w:bookmarkStart w:id="1" w:name="_Hlk127879586"/>
      <w:r w:rsidRPr="000E1777">
        <w:rPr>
          <w:rFonts w:cstheme="minorHAnsi"/>
        </w:rPr>
        <w:t>Seguro de asistencia en viajes</w:t>
      </w:r>
      <w:r w:rsidR="001A1DE2" w:rsidRPr="000E1777">
        <w:rPr>
          <w:rFonts w:cstheme="minorHAnsi"/>
        </w:rPr>
        <w:t xml:space="preserve">. </w:t>
      </w:r>
      <w:r w:rsidR="001A1DE2" w:rsidRPr="000E1777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bookmarkEnd w:id="1"/>
    <w:p w14:paraId="2E766AE9" w14:textId="0A562ED3" w:rsidR="00B239E6" w:rsidRDefault="00B239E6" w:rsidP="002553D2">
      <w:pPr>
        <w:spacing w:after="0" w:line="240" w:lineRule="auto"/>
        <w:rPr>
          <w:rFonts w:cstheme="minorHAnsi"/>
          <w:b/>
          <w:bCs/>
          <w:u w:val="single"/>
        </w:rPr>
      </w:pPr>
    </w:p>
    <w:tbl>
      <w:tblPr>
        <w:tblStyle w:val="Tablaconcuadrcula"/>
        <w:tblW w:w="0" w:type="auto"/>
        <w:jc w:val="center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9609"/>
      </w:tblGrid>
      <w:tr w:rsidR="003F0791" w:rsidRPr="00627A26" w14:paraId="6A937454" w14:textId="77777777" w:rsidTr="00914664">
        <w:trPr>
          <w:jc w:val="center"/>
        </w:trPr>
        <w:tc>
          <w:tcPr>
            <w:tcW w:w="9609" w:type="dxa"/>
          </w:tcPr>
          <w:p w14:paraId="40FC3EC2" w14:textId="06BF6E18" w:rsidR="003F0791" w:rsidRPr="000E1777" w:rsidRDefault="003F0791" w:rsidP="003F0791">
            <w:pPr>
              <w:jc w:val="center"/>
              <w:rPr>
                <w:rFonts w:cstheme="minorHAnsi"/>
                <w:b/>
                <w:bCs/>
                <w:u w:val="single"/>
              </w:rPr>
            </w:pPr>
            <w:bookmarkStart w:id="2" w:name="_Hlk123556083"/>
            <w:bookmarkStart w:id="3" w:name="_Hlk123560746"/>
            <w:r w:rsidRPr="000E1777">
              <w:rPr>
                <w:rFonts w:cstheme="minorHAnsi"/>
                <w:b/>
                <w:bCs/>
                <w:u w:val="single"/>
              </w:rPr>
              <w:t>SERVICIOS “VALOR AÑADIDO”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>
              <w:rPr>
                <w:rFonts w:cstheme="minorHAnsi"/>
                <w:b/>
                <w:bCs/>
                <w:u w:val="single"/>
              </w:rPr>
              <w:tab/>
            </w:r>
            <w:r>
              <w:rPr>
                <w:rFonts w:cstheme="minorHAnsi"/>
                <w:b/>
                <w:bCs/>
                <w:u w:val="single"/>
              </w:rPr>
              <w:tab/>
              <w:t>3</w:t>
            </w:r>
            <w:r>
              <w:rPr>
                <w:rFonts w:cstheme="minorHAnsi"/>
                <w:b/>
                <w:bCs/>
                <w:u w:val="single"/>
              </w:rPr>
              <w:t>3</w:t>
            </w:r>
            <w:r>
              <w:rPr>
                <w:rFonts w:cstheme="minorHAnsi"/>
                <w:b/>
                <w:bCs/>
                <w:u w:val="single"/>
              </w:rPr>
              <w:t>0 EUROS POR PERSONA</w:t>
            </w:r>
          </w:p>
          <w:p w14:paraId="2800771D" w14:textId="77777777" w:rsidR="003F0791" w:rsidRPr="000E1777" w:rsidRDefault="003F0791" w:rsidP="003F0791">
            <w:pPr>
              <w:autoSpaceDE w:val="0"/>
              <w:jc w:val="both"/>
              <w:rPr>
                <w:rFonts w:cstheme="minorHAnsi"/>
              </w:rPr>
            </w:pPr>
            <w:bookmarkStart w:id="4" w:name="_Hlk123556116"/>
            <w:bookmarkEnd w:id="2"/>
            <w:r w:rsidRPr="000E1777">
              <w:rPr>
                <w:rFonts w:cstheme="minorHAnsi"/>
              </w:rPr>
              <w:t>Consulte con su asesor para llevar un paquete complementario desde el momento de su reservación. Costo por persona sujeto a disponibilidad y cambios sin previo aviso hasta el momento de su reservación y liquidación. Incluye:</w:t>
            </w:r>
          </w:p>
          <w:bookmarkEnd w:id="3"/>
          <w:bookmarkEnd w:id="4"/>
          <w:p w14:paraId="34E656D2" w14:textId="77777777" w:rsidR="003F0791" w:rsidRPr="000E1777" w:rsidRDefault="003F0791" w:rsidP="003F0791">
            <w:pPr>
              <w:pStyle w:val="Prrafodelista"/>
              <w:numPr>
                <w:ilvl w:val="0"/>
                <w:numId w:val="10"/>
              </w:numPr>
              <w:autoSpaceDE w:val="0"/>
              <w:rPr>
                <w:rFonts w:cstheme="minorHAnsi"/>
              </w:rPr>
            </w:pPr>
            <w:r w:rsidRPr="000E1777">
              <w:rPr>
                <w:rFonts w:ascii="Calibri" w:hAnsi="Calibri" w:cs="Calibri"/>
              </w:rPr>
              <w:t>Subida en funicular a la colina del Monte Floyen en Bergen</w:t>
            </w:r>
          </w:p>
          <w:p w14:paraId="039D947A" w14:textId="77777777" w:rsidR="003F0791" w:rsidRPr="000E1777" w:rsidRDefault="003F0791" w:rsidP="003F0791">
            <w:pPr>
              <w:pStyle w:val="Prrafodelista"/>
              <w:numPr>
                <w:ilvl w:val="0"/>
                <w:numId w:val="10"/>
              </w:numPr>
              <w:autoSpaceDE w:val="0"/>
              <w:rPr>
                <w:rFonts w:cstheme="minorHAnsi"/>
              </w:rPr>
            </w:pPr>
            <w:r w:rsidRPr="000E1777">
              <w:rPr>
                <w:rFonts w:ascii="Calibri" w:hAnsi="Calibri" w:cs="Calibri"/>
              </w:rPr>
              <w:t>Recorrido en el Tren Flamsbana</w:t>
            </w:r>
          </w:p>
          <w:p w14:paraId="4F55CC29" w14:textId="77777777" w:rsidR="003F0791" w:rsidRPr="000E1777" w:rsidRDefault="003F0791" w:rsidP="003F0791">
            <w:pPr>
              <w:pStyle w:val="Prrafodelista"/>
              <w:numPr>
                <w:ilvl w:val="0"/>
                <w:numId w:val="10"/>
              </w:numPr>
              <w:autoSpaceDE w:val="0"/>
              <w:rPr>
                <w:rFonts w:cstheme="minorHAnsi"/>
              </w:rPr>
            </w:pPr>
            <w:r w:rsidRPr="000E1777">
              <w:rPr>
                <w:rFonts w:ascii="Calibri" w:hAnsi="Calibri" w:cs="Calibri"/>
              </w:rPr>
              <w:t>Visita al Museo Folklórico de Oslo y al Barco Polar Fram</w:t>
            </w:r>
          </w:p>
          <w:p w14:paraId="3CB0ED7C" w14:textId="1B48FE25" w:rsidR="003F0791" w:rsidRPr="003F0791" w:rsidRDefault="003F0791" w:rsidP="003F0791">
            <w:pPr>
              <w:pStyle w:val="Prrafodelista"/>
              <w:numPr>
                <w:ilvl w:val="0"/>
                <w:numId w:val="10"/>
              </w:numPr>
              <w:autoSpaceDE w:val="0"/>
              <w:rPr>
                <w:rFonts w:cstheme="minorHAnsi"/>
              </w:rPr>
            </w:pPr>
            <w:r w:rsidRPr="000E1777">
              <w:rPr>
                <w:rFonts w:ascii="Calibri" w:hAnsi="Calibri" w:cs="Calibri"/>
              </w:rPr>
              <w:t>Visita al Museo Vasa y Ayuntamiento en Estocolmo</w:t>
            </w:r>
          </w:p>
        </w:tc>
      </w:tr>
    </w:tbl>
    <w:p w14:paraId="35E2A2E4" w14:textId="77777777" w:rsidR="003F0791" w:rsidRPr="00627A26" w:rsidRDefault="003F0791" w:rsidP="003F07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theme="minorHAnsi"/>
          <w:lang w:val="es-419"/>
        </w:rPr>
      </w:pPr>
    </w:p>
    <w:p w14:paraId="2A5A009A" w14:textId="5C3A4530" w:rsidR="007B6138" w:rsidRPr="000E1777" w:rsidRDefault="00247084" w:rsidP="00364CB7">
      <w:pPr>
        <w:spacing w:after="0" w:line="240" w:lineRule="auto"/>
        <w:jc w:val="center"/>
        <w:rPr>
          <w:rFonts w:cstheme="minorHAnsi"/>
          <w:b/>
          <w:bCs/>
        </w:rPr>
      </w:pPr>
      <w:r w:rsidRPr="000E1777">
        <w:rPr>
          <w:rFonts w:cstheme="minorHAnsi"/>
          <w:b/>
          <w:bCs/>
        </w:rPr>
        <w:t>HOTELES PREVISTOS O SIMILARES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3260"/>
        <w:gridCol w:w="1774"/>
      </w:tblGrid>
      <w:tr w:rsidR="00364CB7" w:rsidRPr="000E1777" w14:paraId="39103BF9" w14:textId="77777777" w:rsidTr="00366604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F84924C" w14:textId="3C2C727B" w:rsidR="00364CB7" w:rsidRPr="000E1777" w:rsidRDefault="00366604" w:rsidP="00A429CA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0E1777">
              <w:rPr>
                <w:rFonts w:cstheme="minorHAnsi"/>
                <w:b/>
                <w:bCs/>
              </w:rPr>
              <w:t>CIUDAD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9D5EB89" w14:textId="61E72AD9" w:rsidR="00364CB7" w:rsidRPr="000E1777" w:rsidRDefault="00364CB7" w:rsidP="00A429CA">
            <w:pPr>
              <w:snapToGrid w:val="0"/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bidi="en-US"/>
              </w:rPr>
            </w:pPr>
            <w:r w:rsidRPr="000E1777">
              <w:rPr>
                <w:rFonts w:cstheme="minorHAnsi"/>
                <w:b/>
                <w:bCs/>
              </w:rPr>
              <w:t>HOTEL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B9CD91" w14:textId="25C6DD1B" w:rsidR="00364CB7" w:rsidRPr="000E1777" w:rsidRDefault="00364CB7" w:rsidP="00A429CA">
            <w:pPr>
              <w:snapToGrid w:val="0"/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bidi="en-US"/>
              </w:rPr>
            </w:pPr>
            <w:r w:rsidRPr="000E1777">
              <w:rPr>
                <w:rFonts w:cstheme="minorHAnsi"/>
                <w:b/>
                <w:bCs/>
              </w:rPr>
              <w:t>U</w:t>
            </w:r>
            <w:r w:rsidR="00366604" w:rsidRPr="000E1777">
              <w:rPr>
                <w:rFonts w:cstheme="minorHAnsi"/>
                <w:b/>
                <w:bCs/>
              </w:rPr>
              <w:t>BIC</w:t>
            </w:r>
            <w:r w:rsidRPr="000E1777">
              <w:rPr>
                <w:rFonts w:cstheme="minorHAnsi"/>
                <w:b/>
                <w:bCs/>
              </w:rPr>
              <w:t>ACIÓN</w:t>
            </w:r>
          </w:p>
        </w:tc>
      </w:tr>
      <w:tr w:rsidR="00364CB7" w:rsidRPr="000E1777" w14:paraId="277891B7" w14:textId="77777777" w:rsidTr="00366604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C644FDC" w14:textId="4AB2B25A" w:rsidR="00364CB7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2"/>
              </w:rPr>
            </w:pPr>
            <w:r w:rsidRPr="000E1777">
              <w:rPr>
                <w:rFonts w:cstheme="minorHAnsi"/>
                <w:b/>
                <w:bCs/>
              </w:rPr>
              <w:t>Copenhague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146C9" w14:textId="17A1756C" w:rsidR="00364CB7" w:rsidRPr="000E1777" w:rsidRDefault="00762D7E" w:rsidP="00762D7E">
            <w:pPr>
              <w:autoSpaceDE w:val="0"/>
              <w:spacing w:after="0" w:line="240" w:lineRule="auto"/>
              <w:rPr>
                <w:rFonts w:cstheme="minorHAnsi"/>
              </w:rPr>
            </w:pPr>
            <w:r w:rsidRPr="000E1777">
              <w:rPr>
                <w:rFonts w:cstheme="minorHAnsi"/>
              </w:rPr>
              <w:t>Scandic Falconer 4*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B3CCE" w14:textId="6BCE193B" w:rsidR="00364CB7" w:rsidRPr="000E1777" w:rsidRDefault="00364CB7" w:rsidP="00762D7E">
            <w:pPr>
              <w:autoSpaceDE w:val="0"/>
              <w:spacing w:after="0" w:line="240" w:lineRule="auto"/>
              <w:jc w:val="center"/>
              <w:rPr>
                <w:rFonts w:cstheme="minorHAnsi"/>
              </w:rPr>
            </w:pPr>
            <w:r w:rsidRPr="000E1777">
              <w:rPr>
                <w:rFonts w:cstheme="minorHAnsi"/>
              </w:rPr>
              <w:t>(Ciudad)</w:t>
            </w:r>
          </w:p>
        </w:tc>
      </w:tr>
      <w:tr w:rsidR="00364CB7" w:rsidRPr="000E1777" w14:paraId="263EF772" w14:textId="77777777" w:rsidTr="00366604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4DDFCA5" w14:textId="15EA1519" w:rsidR="00364CB7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2"/>
              </w:rPr>
            </w:pPr>
            <w:r w:rsidRPr="000E1777">
              <w:rPr>
                <w:rFonts w:cstheme="minorHAnsi"/>
                <w:b/>
                <w:bCs/>
              </w:rPr>
              <w:t>Bergen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C9D23" w14:textId="766E7426" w:rsidR="00364CB7" w:rsidRPr="000E1777" w:rsidRDefault="00762D7E" w:rsidP="00762D7E">
            <w:pPr>
              <w:spacing w:after="0" w:line="240" w:lineRule="auto"/>
              <w:rPr>
                <w:rFonts w:cstheme="minorHAnsi"/>
                <w:bCs/>
              </w:rPr>
            </w:pPr>
            <w:r w:rsidRPr="000E1777">
              <w:rPr>
                <w:rFonts w:cstheme="minorHAnsi"/>
              </w:rPr>
              <w:t xml:space="preserve">Scandic </w:t>
            </w:r>
            <w:r w:rsidR="003F0791">
              <w:rPr>
                <w:rFonts w:cstheme="minorHAnsi"/>
              </w:rPr>
              <w:t>Neptun</w:t>
            </w:r>
            <w:r w:rsidRPr="000E1777">
              <w:rPr>
                <w:rFonts w:cstheme="minorHAnsi"/>
              </w:rPr>
              <w:t xml:space="preserve"> 4*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41825" w14:textId="2C999136" w:rsidR="00364CB7" w:rsidRPr="000E1777" w:rsidRDefault="00364CB7" w:rsidP="00762D7E">
            <w:pPr>
              <w:spacing w:after="0" w:line="240" w:lineRule="auto"/>
              <w:jc w:val="center"/>
              <w:textAlignment w:val="baseline"/>
              <w:rPr>
                <w:rFonts w:cstheme="minorHAnsi"/>
                <w:lang w:eastAsia="es-ES"/>
              </w:rPr>
            </w:pPr>
            <w:r w:rsidRPr="000E1777">
              <w:rPr>
                <w:rFonts w:cstheme="minorHAnsi"/>
                <w:lang w:eastAsia="es-ES"/>
              </w:rPr>
              <w:t>(</w:t>
            </w:r>
            <w:r w:rsidR="00762D7E" w:rsidRPr="000E1777">
              <w:rPr>
                <w:rFonts w:cstheme="minorHAnsi"/>
                <w:lang w:eastAsia="es-ES"/>
              </w:rPr>
              <w:t>Centro</w:t>
            </w:r>
            <w:r w:rsidRPr="000E1777">
              <w:rPr>
                <w:rFonts w:cstheme="minorHAnsi"/>
                <w:lang w:eastAsia="es-ES"/>
              </w:rPr>
              <w:t>)</w:t>
            </w:r>
          </w:p>
        </w:tc>
      </w:tr>
      <w:tr w:rsidR="00364CB7" w:rsidRPr="000E1777" w14:paraId="3B5C6E31" w14:textId="77777777" w:rsidTr="00366604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B4C64AB" w14:textId="50382AC9" w:rsidR="00364CB7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2"/>
              </w:rPr>
            </w:pPr>
            <w:r w:rsidRPr="000E1777">
              <w:rPr>
                <w:rFonts w:cstheme="minorHAnsi"/>
                <w:b/>
              </w:rPr>
              <w:t>Fiordos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05646" w14:textId="5BCAF472" w:rsidR="00364CB7" w:rsidRPr="000E1777" w:rsidRDefault="00762D7E" w:rsidP="00762D7E">
            <w:pPr>
              <w:spacing w:after="0" w:line="240" w:lineRule="auto"/>
              <w:rPr>
                <w:rFonts w:eastAsia="Lucida Sans Unicode" w:cstheme="minorHAnsi"/>
                <w:lang w:bidi="en-US"/>
              </w:rPr>
            </w:pPr>
            <w:r w:rsidRPr="000E1777">
              <w:rPr>
                <w:rFonts w:cstheme="minorHAnsi"/>
              </w:rPr>
              <w:t>Loenfjord Hotel 4*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A8DBE" w14:textId="7A7A5D57" w:rsidR="00364CB7" w:rsidRPr="000E1777" w:rsidRDefault="00364CB7" w:rsidP="00762D7E">
            <w:pPr>
              <w:spacing w:after="0" w:line="240" w:lineRule="auto"/>
              <w:jc w:val="center"/>
              <w:rPr>
                <w:rFonts w:cstheme="minorHAnsi"/>
              </w:rPr>
            </w:pPr>
            <w:r w:rsidRPr="000E1777">
              <w:rPr>
                <w:rFonts w:cstheme="minorHAnsi"/>
              </w:rPr>
              <w:t>(</w:t>
            </w:r>
            <w:r w:rsidR="00762D7E" w:rsidRPr="000E1777">
              <w:rPr>
                <w:rFonts w:cstheme="minorHAnsi"/>
              </w:rPr>
              <w:t>Loen</w:t>
            </w:r>
            <w:r w:rsidRPr="000E1777">
              <w:rPr>
                <w:rFonts w:cstheme="minorHAnsi"/>
              </w:rPr>
              <w:t>)</w:t>
            </w:r>
          </w:p>
        </w:tc>
      </w:tr>
      <w:tr w:rsidR="00364CB7" w:rsidRPr="000E1777" w14:paraId="30DEF537" w14:textId="77777777" w:rsidTr="00366604">
        <w:trPr>
          <w:trHeight w:val="78"/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E356773" w14:textId="15CE3E88" w:rsidR="00364CB7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0E1777">
              <w:rPr>
                <w:rFonts w:cstheme="minorHAnsi"/>
                <w:b/>
                <w:bCs/>
              </w:rPr>
              <w:t>Alesund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B4301" w14:textId="3ACF6212" w:rsidR="00364CB7" w:rsidRPr="000E1777" w:rsidRDefault="00762D7E" w:rsidP="00762D7E">
            <w:pPr>
              <w:spacing w:after="0" w:line="240" w:lineRule="auto"/>
              <w:rPr>
                <w:rFonts w:eastAsia="Lucida Sans Unicode" w:cstheme="minorHAnsi"/>
                <w:lang w:bidi="en-US"/>
              </w:rPr>
            </w:pPr>
            <w:r w:rsidRPr="000E1777">
              <w:rPr>
                <w:rFonts w:cstheme="minorHAnsi"/>
                <w:bCs/>
              </w:rPr>
              <w:t>Noreg 3*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59A59" w14:textId="615EE8ED" w:rsidR="00364CB7" w:rsidRPr="000E1777" w:rsidRDefault="00762D7E" w:rsidP="00762D7E">
            <w:pPr>
              <w:spacing w:after="0" w:line="240" w:lineRule="auto"/>
              <w:jc w:val="center"/>
              <w:rPr>
                <w:rFonts w:eastAsia="Lucida Sans Unicode" w:cstheme="minorHAnsi"/>
                <w:lang w:bidi="en-US"/>
              </w:rPr>
            </w:pPr>
            <w:r w:rsidRPr="000E1777">
              <w:rPr>
                <w:rFonts w:cstheme="minorHAnsi"/>
                <w:lang w:eastAsia="es-ES"/>
              </w:rPr>
              <w:t>(Centro)</w:t>
            </w:r>
          </w:p>
        </w:tc>
      </w:tr>
      <w:tr w:rsidR="00364CB7" w:rsidRPr="000E1777" w14:paraId="1D8881C5" w14:textId="77777777" w:rsidTr="00366604">
        <w:trPr>
          <w:trHeight w:val="78"/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8A210AA" w14:textId="2441B542" w:rsidR="00364CB7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0E1777">
              <w:rPr>
                <w:rFonts w:cstheme="minorHAnsi"/>
                <w:b/>
              </w:rPr>
              <w:t>Oslo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CAF06" w14:textId="1F2FE8EA" w:rsidR="00364CB7" w:rsidRPr="000E1777" w:rsidRDefault="00762D7E" w:rsidP="00762D7E">
            <w:pPr>
              <w:spacing w:after="0" w:line="240" w:lineRule="auto"/>
              <w:rPr>
                <w:rFonts w:cstheme="minorHAnsi"/>
                <w:bCs/>
              </w:rPr>
            </w:pPr>
            <w:r w:rsidRPr="000E1777">
              <w:rPr>
                <w:rFonts w:cstheme="minorHAnsi"/>
                <w:bCs/>
              </w:rPr>
              <w:t xml:space="preserve">Scandic </w:t>
            </w:r>
            <w:r w:rsidR="000B7819">
              <w:rPr>
                <w:rFonts w:cstheme="minorHAnsi"/>
                <w:bCs/>
              </w:rPr>
              <w:t>Solli</w:t>
            </w:r>
            <w:r w:rsidRPr="000E1777">
              <w:rPr>
                <w:rFonts w:cstheme="minorHAnsi"/>
                <w:bCs/>
              </w:rPr>
              <w:t xml:space="preserve"> 4*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90318" w14:textId="08865480" w:rsidR="00364CB7" w:rsidRPr="000E1777" w:rsidRDefault="00762D7E" w:rsidP="00762D7E">
            <w:pPr>
              <w:spacing w:after="0" w:line="240" w:lineRule="auto"/>
              <w:jc w:val="center"/>
              <w:rPr>
                <w:rFonts w:eastAsia="Lucida Sans Unicode" w:cstheme="minorHAnsi"/>
                <w:lang w:bidi="en-US"/>
              </w:rPr>
            </w:pPr>
            <w:r w:rsidRPr="000E1777">
              <w:rPr>
                <w:rFonts w:cstheme="minorHAnsi"/>
                <w:lang w:eastAsia="es-ES"/>
              </w:rPr>
              <w:t>(Centro)</w:t>
            </w:r>
          </w:p>
        </w:tc>
      </w:tr>
      <w:tr w:rsidR="00762D7E" w:rsidRPr="000E1777" w14:paraId="4384CB9F" w14:textId="77777777" w:rsidTr="00366604">
        <w:trPr>
          <w:trHeight w:val="78"/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567EE80" w14:textId="49C64453" w:rsidR="00762D7E" w:rsidRPr="000E1777" w:rsidRDefault="00762D7E" w:rsidP="001A1DE2">
            <w:pPr>
              <w:autoSpaceDE w:val="0"/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  <w:r w:rsidRPr="000E1777">
              <w:rPr>
                <w:rFonts w:cstheme="minorHAnsi"/>
                <w:b/>
              </w:rPr>
              <w:t>Estocolmo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582D6" w14:textId="36723670" w:rsidR="00762D7E" w:rsidRPr="000E1777" w:rsidRDefault="00762D7E" w:rsidP="000E1777">
            <w:pPr>
              <w:autoSpaceDE w:val="0"/>
              <w:spacing w:after="0" w:line="240" w:lineRule="auto"/>
              <w:rPr>
                <w:rFonts w:cstheme="minorHAnsi"/>
              </w:rPr>
            </w:pPr>
            <w:r w:rsidRPr="000E1777">
              <w:rPr>
                <w:rFonts w:cstheme="minorHAnsi"/>
              </w:rPr>
              <w:t>Scandic Malmen 4</w:t>
            </w:r>
            <w:r w:rsidR="000E1777" w:rsidRPr="000E1777">
              <w:rPr>
                <w:rFonts w:cstheme="minorHAnsi"/>
              </w:rPr>
              <w:t>*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91986" w14:textId="63EBD9A9" w:rsidR="00762D7E" w:rsidRPr="000E1777" w:rsidRDefault="00762D7E" w:rsidP="000E1777">
            <w:pPr>
              <w:autoSpaceDE w:val="0"/>
              <w:spacing w:after="0" w:line="240" w:lineRule="auto"/>
              <w:jc w:val="center"/>
              <w:rPr>
                <w:rFonts w:eastAsia="Comic Sans MS" w:cstheme="minorHAnsi"/>
                <w:kern w:val="2"/>
              </w:rPr>
            </w:pPr>
            <w:r w:rsidRPr="000E1777">
              <w:rPr>
                <w:rFonts w:eastAsia="Comic Sans MS" w:cstheme="minorHAnsi"/>
                <w:kern w:val="2"/>
              </w:rPr>
              <w:t>(Ciudad)</w:t>
            </w:r>
          </w:p>
        </w:tc>
      </w:tr>
    </w:tbl>
    <w:p w14:paraId="5DEC3B7A" w14:textId="77777777" w:rsidR="001A1DE2" w:rsidRDefault="001A1DE2" w:rsidP="00191FFF">
      <w:pPr>
        <w:spacing w:after="0" w:line="240" w:lineRule="auto"/>
        <w:rPr>
          <w:rFonts w:cstheme="minorHAnsi"/>
          <w:b/>
          <w:bCs/>
          <w:u w:val="single"/>
        </w:rPr>
      </w:pPr>
    </w:p>
    <w:p w14:paraId="7771AA5C" w14:textId="77777777" w:rsidR="00DD5F42" w:rsidRPr="00304F8A" w:rsidRDefault="00DD5F42" w:rsidP="00DD5F42">
      <w:pPr>
        <w:spacing w:after="0" w:line="240" w:lineRule="auto"/>
        <w:jc w:val="both"/>
        <w:rPr>
          <w:b/>
          <w:bCs/>
        </w:rPr>
      </w:pPr>
      <w:r w:rsidRPr="00304F8A">
        <w:rPr>
          <w:b/>
          <w:bCs/>
        </w:rPr>
        <w:lastRenderedPageBreak/>
        <w:t>Equipaje:</w:t>
      </w:r>
    </w:p>
    <w:p w14:paraId="5EA1834E" w14:textId="77777777" w:rsidR="00DD5F42" w:rsidRDefault="00DD5F42" w:rsidP="00DD5F42">
      <w:pPr>
        <w:spacing w:after="0" w:line="240" w:lineRule="auto"/>
        <w:jc w:val="both"/>
      </w:pPr>
      <w:r w:rsidRPr="00304F8A">
        <w:t xml:space="preserve">-Solo se permite 1 maleta por persona de un máximo de 25 kilos y medidas máximas de 157 cm dimensionales (La medida dimensional de una maleta es la suma de longitud, anchura y altura). </w:t>
      </w:r>
    </w:p>
    <w:p w14:paraId="17FC1C98" w14:textId="77777777" w:rsidR="00DD5F42" w:rsidRPr="00304F8A" w:rsidRDefault="00DD5F42" w:rsidP="00DD5F42">
      <w:pPr>
        <w:spacing w:after="0" w:line="240" w:lineRule="auto"/>
        <w:jc w:val="both"/>
      </w:pPr>
    </w:p>
    <w:p w14:paraId="295731A4" w14:textId="77777777" w:rsidR="00191FFF" w:rsidRPr="000E1777" w:rsidRDefault="00191FFF" w:rsidP="00191FFF">
      <w:pPr>
        <w:autoSpaceDE w:val="0"/>
        <w:spacing w:after="0" w:line="240" w:lineRule="auto"/>
        <w:rPr>
          <w:rFonts w:cstheme="minorHAnsi"/>
          <w:b/>
          <w:u w:val="single"/>
        </w:rPr>
      </w:pPr>
      <w:r w:rsidRPr="000E1777">
        <w:rPr>
          <w:rFonts w:cstheme="minorHAnsi"/>
          <w:b/>
          <w:u w:val="single"/>
        </w:rPr>
        <w:t>GASTOS POR CANCELACION:</w:t>
      </w:r>
    </w:p>
    <w:p w14:paraId="11181B06" w14:textId="77777777" w:rsidR="00191FFF" w:rsidRPr="000E1777" w:rsidRDefault="00191FFF" w:rsidP="00191FFF">
      <w:pPr>
        <w:pStyle w:val="Sinespaciado"/>
        <w:jc w:val="both"/>
      </w:pPr>
      <w:r w:rsidRPr="000E1777">
        <w:t>Los cargos de cancelación se aplican únicamente a los servicios terrestres, no aplica para vuelos, cruceros, servicios especificados como no reembolsables o con condiciones diferentes que no permitan su cancelación. En todo momento, el viajero podrá dejar de sin efecto los servicios solicitados o contratados, teniendo derecho a la devolución de las cantidades que hubiese abonado, pero deberá indemnizar a la agencia o al organizador del viaje combinado en las cuantías que se indican a continuación, excepto que tal resolución tenga lugar por causa de fuerza mayor:</w:t>
      </w:r>
    </w:p>
    <w:p w14:paraId="64D182BB" w14:textId="77777777" w:rsidR="00191FFF" w:rsidRPr="000E1777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0E1777">
        <w:rPr>
          <w:rFonts w:cstheme="minorHAnsi"/>
          <w:bCs/>
        </w:rPr>
        <w:t>Más de 25 días sin gastos</w:t>
      </w:r>
    </w:p>
    <w:p w14:paraId="549119B2" w14:textId="77777777" w:rsidR="00191FFF" w:rsidRPr="000E1777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0E1777">
        <w:rPr>
          <w:rFonts w:cstheme="minorHAnsi"/>
          <w:bCs/>
        </w:rPr>
        <w:t>De 24 a 18 días: 20% del importe total del tour</w:t>
      </w:r>
    </w:p>
    <w:p w14:paraId="5D93B2BB" w14:textId="77777777" w:rsidR="00191FFF" w:rsidRPr="000E1777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0E1777">
        <w:rPr>
          <w:rFonts w:cstheme="minorHAnsi"/>
          <w:bCs/>
        </w:rPr>
        <w:t>De 17 a 10 días: 40% del importe total del tour</w:t>
      </w:r>
    </w:p>
    <w:p w14:paraId="063C8D73" w14:textId="77777777" w:rsidR="00191FFF" w:rsidRPr="000E1777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0E1777">
        <w:rPr>
          <w:rFonts w:cstheme="minorHAnsi"/>
          <w:bCs/>
        </w:rPr>
        <w:t>De 9 a 0 días a la no presentación: 100% del importe total del tour</w:t>
      </w:r>
    </w:p>
    <w:p w14:paraId="5C0B1C43" w14:textId="77777777" w:rsidR="00191FFF" w:rsidRPr="000E1777" w:rsidRDefault="00191FFF" w:rsidP="00191FFF">
      <w:pPr>
        <w:spacing w:after="0" w:line="240" w:lineRule="auto"/>
        <w:rPr>
          <w:rFonts w:cstheme="minorHAnsi"/>
          <w:b/>
          <w:bCs/>
          <w:u w:val="single"/>
        </w:rPr>
      </w:pPr>
    </w:p>
    <w:p w14:paraId="5A04038E" w14:textId="77777777" w:rsidR="004C03AC" w:rsidRPr="000E1777" w:rsidRDefault="004C03AC" w:rsidP="00191FFF">
      <w:pPr>
        <w:spacing w:after="0" w:line="240" w:lineRule="auto"/>
        <w:rPr>
          <w:rFonts w:eastAsia="Calibri" w:cstheme="minorHAnsi"/>
          <w:b/>
          <w:bCs/>
        </w:rPr>
      </w:pPr>
      <w:r w:rsidRPr="000E1777">
        <w:rPr>
          <w:rFonts w:eastAsia="Calibri" w:cstheme="minorHAnsi"/>
          <w:b/>
          <w:bCs/>
        </w:rPr>
        <w:t>LEGAL:</w:t>
      </w:r>
    </w:p>
    <w:p w14:paraId="6A6A00E0" w14:textId="778440AA" w:rsidR="004C03AC" w:rsidRPr="000E1777" w:rsidRDefault="004C03AC" w:rsidP="00521B95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Precios por persona en euros pagaderos </w:t>
      </w:r>
      <w:r w:rsidR="00521B95" w:rsidRPr="000E1777">
        <w:rPr>
          <w:rFonts w:cstheme="minorHAnsi"/>
        </w:rPr>
        <w:t xml:space="preserve">en moneda nacional </w:t>
      </w:r>
      <w:r w:rsidRPr="000E1777">
        <w:rPr>
          <w:rFonts w:cstheme="minorHAnsi"/>
        </w:rPr>
        <w:t xml:space="preserve">al tipo de cambio del día de la operación, sujetos a cambio, disponibilidad y confirmación de las tarifas en convenio cotizadas. Aplican restricciones. No aplica temporada alta, semana santa, verano, puentes, feriados, navidad y fin de año </w:t>
      </w:r>
    </w:p>
    <w:p w14:paraId="7FB087C2" w14:textId="77777777" w:rsidR="004C03AC" w:rsidRPr="000E1777" w:rsidRDefault="004C03AC" w:rsidP="00191FFF">
      <w:pPr>
        <w:pStyle w:val="Prrafodelista"/>
        <w:spacing w:after="0" w:line="240" w:lineRule="auto"/>
        <w:jc w:val="both"/>
        <w:rPr>
          <w:rFonts w:cstheme="minorHAnsi"/>
        </w:rPr>
      </w:pPr>
    </w:p>
    <w:p w14:paraId="32551D61" w14:textId="074E2D83" w:rsidR="004C03AC" w:rsidRDefault="004C03AC" w:rsidP="00191FFF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Itinerario valido </w:t>
      </w:r>
      <w:r w:rsidR="000E1777">
        <w:rPr>
          <w:rFonts w:cstheme="minorHAnsi"/>
        </w:rPr>
        <w:t>para las salidas mencionadas</w:t>
      </w:r>
      <w:r w:rsidR="00F9095D">
        <w:rPr>
          <w:rFonts w:cstheme="minorHAnsi"/>
        </w:rPr>
        <w:t xml:space="preserve"> de junio a septiembre 202</w:t>
      </w:r>
      <w:r w:rsidR="000B7819">
        <w:rPr>
          <w:rFonts w:cstheme="minorHAnsi"/>
        </w:rPr>
        <w:t>6</w:t>
      </w:r>
      <w:r w:rsidRPr="000E1777">
        <w:rPr>
          <w:rFonts w:cstheme="minorHAnsi"/>
        </w:rPr>
        <w:t>.</w:t>
      </w:r>
    </w:p>
    <w:p w14:paraId="37B7B6DD" w14:textId="77777777" w:rsidR="000E1777" w:rsidRPr="000E1777" w:rsidRDefault="000E1777" w:rsidP="000E1777">
      <w:pPr>
        <w:pStyle w:val="Prrafodelista"/>
        <w:rPr>
          <w:rFonts w:cstheme="minorHAnsi"/>
        </w:rPr>
      </w:pPr>
    </w:p>
    <w:p w14:paraId="6F5C01A3" w14:textId="6470B1F6" w:rsidR="000E1777" w:rsidRPr="000E1777" w:rsidRDefault="000E1777" w:rsidP="000E1777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ascii="Calibri" w:eastAsia="Arial" w:hAnsi="Calibri" w:cs="Calibri"/>
          <w:highlight w:val="white"/>
        </w:rPr>
        <w:t>L</w:t>
      </w:r>
      <w:r w:rsidRPr="000A13A8">
        <w:rPr>
          <w:rFonts w:ascii="Calibri" w:eastAsia="Arial" w:hAnsi="Calibri" w:cs="Calibri"/>
          <w:highlight w:val="white"/>
        </w:rPr>
        <w:t xml:space="preserve">os </w:t>
      </w:r>
      <w:r w:rsidR="00DD5F42">
        <w:rPr>
          <w:rFonts w:ascii="Calibri" w:eastAsia="Arial" w:hAnsi="Calibri" w:cs="Calibri"/>
          <w:highlight w:val="white"/>
        </w:rPr>
        <w:t>precios</w:t>
      </w:r>
      <w:r w:rsidRPr="000A13A8">
        <w:rPr>
          <w:rFonts w:ascii="Calibri" w:eastAsia="Arial" w:hAnsi="Calibri" w:cs="Calibri"/>
          <w:highlight w:val="white"/>
        </w:rPr>
        <w:t xml:space="preserve"> presentados en este itinerario aplican únicamente para pago con depósito o transferencia.</w:t>
      </w:r>
    </w:p>
    <w:p w14:paraId="476BB2D0" w14:textId="77777777" w:rsidR="00D22DBE" w:rsidRPr="000E1777" w:rsidRDefault="00D22DBE" w:rsidP="00191FFF">
      <w:pPr>
        <w:pStyle w:val="Prrafodelista"/>
        <w:widowControl w:val="0"/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</w:p>
    <w:p w14:paraId="1D916322" w14:textId="1F5FAE1B" w:rsidR="000E1777" w:rsidRPr="000E1777" w:rsidRDefault="004C03AC" w:rsidP="000E1777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Precio aplica viajando dos o más pasajeros juntos. </w:t>
      </w:r>
    </w:p>
    <w:p w14:paraId="034D88CE" w14:textId="77777777" w:rsidR="004C03AC" w:rsidRPr="000E1777" w:rsidRDefault="004C03AC" w:rsidP="00191FFF">
      <w:pPr>
        <w:pStyle w:val="Prrafodelista"/>
        <w:spacing w:after="0" w:line="240" w:lineRule="auto"/>
        <w:jc w:val="both"/>
        <w:rPr>
          <w:rFonts w:cstheme="minorHAnsi"/>
        </w:rPr>
      </w:pPr>
    </w:p>
    <w:p w14:paraId="42F95837" w14:textId="2131349A" w:rsidR="00D22DBE" w:rsidRPr="000E1777" w:rsidRDefault="004C03AC" w:rsidP="00191FFF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798053CE" w14:textId="77777777" w:rsidR="00D22DBE" w:rsidRPr="000E1777" w:rsidRDefault="00D22DBE" w:rsidP="00191FFF">
      <w:pPr>
        <w:pStyle w:val="Prrafodelista"/>
        <w:spacing w:after="0" w:line="240" w:lineRule="auto"/>
        <w:rPr>
          <w:rFonts w:cstheme="minorHAnsi"/>
        </w:rPr>
      </w:pPr>
    </w:p>
    <w:p w14:paraId="374019D6" w14:textId="77777777" w:rsidR="004C03AC" w:rsidRPr="000E1777" w:rsidRDefault="004C03AC" w:rsidP="00191FFF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Para pasajeros con pasaporte mexicano es requisito tener pasaporte con una vigencia mínima de 6 meses posteriores a la fecha de regreso. </w:t>
      </w:r>
    </w:p>
    <w:p w14:paraId="312C08D3" w14:textId="77777777" w:rsidR="004C03AC" w:rsidRPr="000E1777" w:rsidRDefault="004C03AC" w:rsidP="00191FFF">
      <w:pPr>
        <w:pStyle w:val="Prrafodelista"/>
        <w:spacing w:after="0" w:line="240" w:lineRule="auto"/>
        <w:jc w:val="both"/>
        <w:rPr>
          <w:rFonts w:cstheme="minorHAnsi"/>
        </w:rPr>
      </w:pPr>
    </w:p>
    <w:p w14:paraId="2AC54CDA" w14:textId="5781AEA6" w:rsidR="009D5B7B" w:rsidRDefault="004C03AC" w:rsidP="009D5B7B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0E1777">
        <w:rPr>
          <w:rFonts w:cstheme="minorHAnsi"/>
        </w:rPr>
        <w:t xml:space="preserve">Itinerario meramente referencial, puede sufrir cambios o variaciones dependiendo de la disponibilidad de servicios y tarifas en convenio solicitadas al momento de la reserva, </w:t>
      </w:r>
      <w:r w:rsidR="00DD5F42" w:rsidRPr="000E1777">
        <w:rPr>
          <w:rFonts w:cstheme="minorHAnsi"/>
        </w:rPr>
        <w:t>de acuerdo con</w:t>
      </w:r>
      <w:r w:rsidRPr="000E1777">
        <w:rPr>
          <w:rFonts w:cstheme="minorHAnsi"/>
        </w:rPr>
        <w:t xml:space="preserve"> cuestiones climatológicas, epidemiológicas, religiosas o conflictos internos dentro del destino que se encuentren ajenos a la empresa.</w:t>
      </w:r>
      <w:bookmarkStart w:id="5" w:name="_Hlk123555361"/>
      <w:bookmarkEnd w:id="5"/>
    </w:p>
    <w:p w14:paraId="6E22095B" w14:textId="77777777" w:rsidR="009D5B7B" w:rsidRPr="009D5B7B" w:rsidRDefault="009D5B7B" w:rsidP="009D5B7B">
      <w:pPr>
        <w:pStyle w:val="Prrafodelista"/>
        <w:rPr>
          <w:rFonts w:cstheme="minorHAnsi"/>
        </w:rPr>
      </w:pPr>
    </w:p>
    <w:p w14:paraId="25B94F8F" w14:textId="6688D7A2" w:rsidR="009D5B7B" w:rsidRPr="009D5B7B" w:rsidRDefault="009D5B7B" w:rsidP="009D5B7B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9D5B7B">
        <w:rPr>
          <w:rFonts w:cstheme="minorHAnsi"/>
        </w:rPr>
        <w:t xml:space="preserve">Se </w:t>
      </w:r>
      <w:bookmarkStart w:id="6" w:name="_Hlk190696619"/>
      <w:r w:rsidRPr="009D5B7B">
        <w:rPr>
          <w:rFonts w:cstheme="minorHAnsi"/>
        </w:rPr>
        <w:t xml:space="preserve">recomienda adquirir </w:t>
      </w:r>
      <w:r w:rsidRPr="009D5B7B">
        <w:rPr>
          <w:rFonts w:cstheme="minorHAnsi"/>
          <w:b/>
          <w:bCs/>
        </w:rPr>
        <w:t>un SEGURO DE ASISTENCIA EN VIAJE de cobertura amplia</w:t>
      </w:r>
      <w:r w:rsidRPr="009D5B7B">
        <w:rPr>
          <w:rFonts w:cstheme="minorHAnsi"/>
        </w:rPr>
        <w:t>. Consulte a su asesor experto.</w:t>
      </w:r>
      <w:bookmarkEnd w:id="6"/>
    </w:p>
    <w:sectPr w:rsidR="009D5B7B" w:rsidRPr="009D5B7B" w:rsidSect="000B25F3">
      <w:headerReference w:type="default" r:id="rId11"/>
      <w:footerReference w:type="default" r:id="rId12"/>
      <w:pgSz w:w="12240" w:h="15840"/>
      <w:pgMar w:top="1417" w:right="1041" w:bottom="1417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1D286" w14:textId="77777777" w:rsidR="00622BFC" w:rsidRDefault="00622BFC" w:rsidP="00AC24F9">
      <w:pPr>
        <w:spacing w:after="0" w:line="240" w:lineRule="auto"/>
      </w:pPr>
      <w:r>
        <w:separator/>
      </w:r>
    </w:p>
  </w:endnote>
  <w:endnote w:type="continuationSeparator" w:id="0">
    <w:p w14:paraId="64043C41" w14:textId="77777777" w:rsidR="00622BFC" w:rsidRDefault="00622BFC" w:rsidP="00AC2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radleyHandITC">
    <w:altName w:val="Arial"/>
    <w:charset w:val="00"/>
    <w:family w:val="swiss"/>
    <w:pitch w:val="default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1358" w14:textId="2D7F1D03" w:rsidR="00AC24F9" w:rsidRDefault="00AC24F9">
    <w:pPr>
      <w:pStyle w:val="Piedepgina"/>
    </w:pPr>
    <w:r>
      <w:rPr>
        <w:noProof/>
        <w:lang w:eastAsia="es-MX"/>
      </w:rPr>
      <w:drawing>
        <wp:inline distT="0" distB="0" distL="0" distR="0" wp14:anchorId="0088D602" wp14:editId="6B4F6D59">
          <wp:extent cx="6400800" cy="1109980"/>
          <wp:effectExtent l="0" t="0" r="0" b="0"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3D99C" w14:textId="77777777" w:rsidR="00622BFC" w:rsidRDefault="00622BFC" w:rsidP="00AC24F9">
      <w:pPr>
        <w:spacing w:after="0" w:line="240" w:lineRule="auto"/>
      </w:pPr>
      <w:r>
        <w:separator/>
      </w:r>
    </w:p>
  </w:footnote>
  <w:footnote w:type="continuationSeparator" w:id="0">
    <w:p w14:paraId="703E6CDF" w14:textId="77777777" w:rsidR="00622BFC" w:rsidRDefault="00622BFC" w:rsidP="00AC2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745C2" w14:textId="3214B649" w:rsidR="00AC24F9" w:rsidRDefault="00AC24F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FA1CA76" wp14:editId="0539C5C8">
          <wp:simplePos x="0" y="0"/>
          <wp:positionH relativeFrom="margin">
            <wp:align>center</wp:align>
          </wp:positionH>
          <wp:positionV relativeFrom="paragraph">
            <wp:posOffset>-305435</wp:posOffset>
          </wp:positionV>
          <wp:extent cx="5971540" cy="749333"/>
          <wp:effectExtent l="0" t="0" r="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0" w:firstLine="0"/>
      </w:pPr>
    </w:lvl>
  </w:abstractNum>
  <w:abstractNum w:abstractNumId="1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2D01D5"/>
    <w:multiLevelType w:val="hybridMultilevel"/>
    <w:tmpl w:val="DFC8B3F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90DC2"/>
    <w:multiLevelType w:val="hybridMultilevel"/>
    <w:tmpl w:val="B92696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C6C24"/>
    <w:multiLevelType w:val="hybridMultilevel"/>
    <w:tmpl w:val="EA8A48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4F74FF"/>
    <w:multiLevelType w:val="hybridMultilevel"/>
    <w:tmpl w:val="16040C8E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72D6C"/>
    <w:multiLevelType w:val="hybridMultilevel"/>
    <w:tmpl w:val="907421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03D5D"/>
    <w:multiLevelType w:val="hybridMultilevel"/>
    <w:tmpl w:val="A78C134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0C26D7"/>
    <w:multiLevelType w:val="hybridMultilevel"/>
    <w:tmpl w:val="60CABAC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C928A6"/>
    <w:multiLevelType w:val="hybridMultilevel"/>
    <w:tmpl w:val="3CC495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B453FC"/>
    <w:multiLevelType w:val="hybridMultilevel"/>
    <w:tmpl w:val="63169A68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6C43D4"/>
    <w:multiLevelType w:val="hybridMultilevel"/>
    <w:tmpl w:val="38A2E6D6"/>
    <w:lvl w:ilvl="0" w:tplc="2B7A39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2906CF"/>
    <w:multiLevelType w:val="hybridMultilevel"/>
    <w:tmpl w:val="B07894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654217"/>
    <w:multiLevelType w:val="hybridMultilevel"/>
    <w:tmpl w:val="734C9A2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9B4341"/>
    <w:multiLevelType w:val="hybridMultilevel"/>
    <w:tmpl w:val="B92696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870739">
    <w:abstractNumId w:val="4"/>
  </w:num>
  <w:num w:numId="2" w16cid:durableId="1113672682">
    <w:abstractNumId w:val="10"/>
  </w:num>
  <w:num w:numId="3" w16cid:durableId="694506258">
    <w:abstractNumId w:val="2"/>
  </w:num>
  <w:num w:numId="4" w16cid:durableId="1645740940">
    <w:abstractNumId w:val="5"/>
  </w:num>
  <w:num w:numId="5" w16cid:durableId="1830289462">
    <w:abstractNumId w:val="12"/>
  </w:num>
  <w:num w:numId="6" w16cid:durableId="1694570937">
    <w:abstractNumId w:val="14"/>
  </w:num>
  <w:num w:numId="7" w16cid:durableId="1479569053">
    <w:abstractNumId w:val="3"/>
  </w:num>
  <w:num w:numId="8" w16cid:durableId="491876691">
    <w:abstractNumId w:val="7"/>
  </w:num>
  <w:num w:numId="9" w16cid:durableId="1432967823">
    <w:abstractNumId w:val="11"/>
  </w:num>
  <w:num w:numId="10" w16cid:durableId="1231621138">
    <w:abstractNumId w:val="9"/>
  </w:num>
  <w:num w:numId="11" w16cid:durableId="672878080">
    <w:abstractNumId w:val="0"/>
  </w:num>
  <w:num w:numId="12" w16cid:durableId="1151796188">
    <w:abstractNumId w:val="8"/>
  </w:num>
  <w:num w:numId="13" w16cid:durableId="1638022464">
    <w:abstractNumId w:val="1"/>
  </w:num>
  <w:num w:numId="14" w16cid:durableId="1473476281">
    <w:abstractNumId w:val="6"/>
  </w:num>
  <w:num w:numId="15" w16cid:durableId="746747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4F9"/>
    <w:rsid w:val="000171EF"/>
    <w:rsid w:val="000264AF"/>
    <w:rsid w:val="000320FA"/>
    <w:rsid w:val="0005433D"/>
    <w:rsid w:val="00055457"/>
    <w:rsid w:val="00082EFA"/>
    <w:rsid w:val="00085515"/>
    <w:rsid w:val="000866B1"/>
    <w:rsid w:val="00090801"/>
    <w:rsid w:val="000915AA"/>
    <w:rsid w:val="000B25F3"/>
    <w:rsid w:val="000B7819"/>
    <w:rsid w:val="000D4581"/>
    <w:rsid w:val="000E1777"/>
    <w:rsid w:val="000F17DA"/>
    <w:rsid w:val="00122060"/>
    <w:rsid w:val="00142FA9"/>
    <w:rsid w:val="00150F39"/>
    <w:rsid w:val="00153523"/>
    <w:rsid w:val="0017384C"/>
    <w:rsid w:val="0018275F"/>
    <w:rsid w:val="001837A7"/>
    <w:rsid w:val="00191FFF"/>
    <w:rsid w:val="001A1DE2"/>
    <w:rsid w:val="001A6D90"/>
    <w:rsid w:val="002055BD"/>
    <w:rsid w:val="002118E1"/>
    <w:rsid w:val="0021210C"/>
    <w:rsid w:val="00247084"/>
    <w:rsid w:val="002553D2"/>
    <w:rsid w:val="00256C4E"/>
    <w:rsid w:val="002574D4"/>
    <w:rsid w:val="00257CC9"/>
    <w:rsid w:val="002665E0"/>
    <w:rsid w:val="00292917"/>
    <w:rsid w:val="002945B1"/>
    <w:rsid w:val="002A602F"/>
    <w:rsid w:val="002B4195"/>
    <w:rsid w:val="002F171E"/>
    <w:rsid w:val="003077D6"/>
    <w:rsid w:val="00325F4C"/>
    <w:rsid w:val="00331093"/>
    <w:rsid w:val="00364CB7"/>
    <w:rsid w:val="00366604"/>
    <w:rsid w:val="003B4AC9"/>
    <w:rsid w:val="003C7BCD"/>
    <w:rsid w:val="003E1EB3"/>
    <w:rsid w:val="003E5D40"/>
    <w:rsid w:val="003F0791"/>
    <w:rsid w:val="003F59F7"/>
    <w:rsid w:val="00465996"/>
    <w:rsid w:val="00491212"/>
    <w:rsid w:val="00491E83"/>
    <w:rsid w:val="004C03AC"/>
    <w:rsid w:val="004C45A1"/>
    <w:rsid w:val="004C5B51"/>
    <w:rsid w:val="004E269D"/>
    <w:rsid w:val="004E3723"/>
    <w:rsid w:val="005030FA"/>
    <w:rsid w:val="0051322A"/>
    <w:rsid w:val="00521B95"/>
    <w:rsid w:val="005262CB"/>
    <w:rsid w:val="00537E04"/>
    <w:rsid w:val="00541A6E"/>
    <w:rsid w:val="005451F6"/>
    <w:rsid w:val="00550B10"/>
    <w:rsid w:val="005537B1"/>
    <w:rsid w:val="00572630"/>
    <w:rsid w:val="005A4735"/>
    <w:rsid w:val="005B17A7"/>
    <w:rsid w:val="005C1C22"/>
    <w:rsid w:val="005C36D7"/>
    <w:rsid w:val="005D5EA2"/>
    <w:rsid w:val="005D74EC"/>
    <w:rsid w:val="005E0DE5"/>
    <w:rsid w:val="005F411E"/>
    <w:rsid w:val="00602A38"/>
    <w:rsid w:val="00605D61"/>
    <w:rsid w:val="00622BFC"/>
    <w:rsid w:val="00672F26"/>
    <w:rsid w:val="006743EF"/>
    <w:rsid w:val="0067762C"/>
    <w:rsid w:val="006936A1"/>
    <w:rsid w:val="006B2FDD"/>
    <w:rsid w:val="006D00BC"/>
    <w:rsid w:val="006E377C"/>
    <w:rsid w:val="006F2EDD"/>
    <w:rsid w:val="0074343D"/>
    <w:rsid w:val="007602A4"/>
    <w:rsid w:val="00762D7E"/>
    <w:rsid w:val="00773E9F"/>
    <w:rsid w:val="007753AF"/>
    <w:rsid w:val="007912AF"/>
    <w:rsid w:val="007A429C"/>
    <w:rsid w:val="007B6138"/>
    <w:rsid w:val="007D2EF5"/>
    <w:rsid w:val="007D417F"/>
    <w:rsid w:val="00825801"/>
    <w:rsid w:val="00876040"/>
    <w:rsid w:val="0088799A"/>
    <w:rsid w:val="0089662F"/>
    <w:rsid w:val="008B0E0F"/>
    <w:rsid w:val="008C59F1"/>
    <w:rsid w:val="008F73F4"/>
    <w:rsid w:val="00933BC1"/>
    <w:rsid w:val="0094533F"/>
    <w:rsid w:val="009572F8"/>
    <w:rsid w:val="009773BF"/>
    <w:rsid w:val="009934B1"/>
    <w:rsid w:val="009D5B7B"/>
    <w:rsid w:val="009F2FF8"/>
    <w:rsid w:val="00A2242E"/>
    <w:rsid w:val="00A31A88"/>
    <w:rsid w:val="00A429CA"/>
    <w:rsid w:val="00A573F1"/>
    <w:rsid w:val="00A66E8B"/>
    <w:rsid w:val="00A73A67"/>
    <w:rsid w:val="00A87720"/>
    <w:rsid w:val="00AC24F9"/>
    <w:rsid w:val="00AC4515"/>
    <w:rsid w:val="00AF427C"/>
    <w:rsid w:val="00AF792F"/>
    <w:rsid w:val="00B20132"/>
    <w:rsid w:val="00B21537"/>
    <w:rsid w:val="00B224CF"/>
    <w:rsid w:val="00B239E6"/>
    <w:rsid w:val="00B34EE6"/>
    <w:rsid w:val="00B752DE"/>
    <w:rsid w:val="00B83EFE"/>
    <w:rsid w:val="00B91709"/>
    <w:rsid w:val="00B95381"/>
    <w:rsid w:val="00B95D65"/>
    <w:rsid w:val="00BB1669"/>
    <w:rsid w:val="00BB4D77"/>
    <w:rsid w:val="00BD0AF4"/>
    <w:rsid w:val="00BE09AA"/>
    <w:rsid w:val="00C06811"/>
    <w:rsid w:val="00C572CD"/>
    <w:rsid w:val="00C573DB"/>
    <w:rsid w:val="00C70DF3"/>
    <w:rsid w:val="00C71B4E"/>
    <w:rsid w:val="00C8694B"/>
    <w:rsid w:val="00CC0CC8"/>
    <w:rsid w:val="00CC2E46"/>
    <w:rsid w:val="00CD573B"/>
    <w:rsid w:val="00CF0EF4"/>
    <w:rsid w:val="00CF3109"/>
    <w:rsid w:val="00CF5B3A"/>
    <w:rsid w:val="00D01A8A"/>
    <w:rsid w:val="00D14A4E"/>
    <w:rsid w:val="00D22DBE"/>
    <w:rsid w:val="00D258FC"/>
    <w:rsid w:val="00D51B6D"/>
    <w:rsid w:val="00D62880"/>
    <w:rsid w:val="00D84645"/>
    <w:rsid w:val="00DA54A8"/>
    <w:rsid w:val="00DA657A"/>
    <w:rsid w:val="00DA6C89"/>
    <w:rsid w:val="00DD5F42"/>
    <w:rsid w:val="00DE0A80"/>
    <w:rsid w:val="00DE5632"/>
    <w:rsid w:val="00E02EC2"/>
    <w:rsid w:val="00E21493"/>
    <w:rsid w:val="00E26459"/>
    <w:rsid w:val="00E27051"/>
    <w:rsid w:val="00E50A1B"/>
    <w:rsid w:val="00E7603D"/>
    <w:rsid w:val="00E91E58"/>
    <w:rsid w:val="00EC0BF1"/>
    <w:rsid w:val="00ED4F11"/>
    <w:rsid w:val="00EE1AE5"/>
    <w:rsid w:val="00EE326D"/>
    <w:rsid w:val="00EF0994"/>
    <w:rsid w:val="00EF25B5"/>
    <w:rsid w:val="00F02CAE"/>
    <w:rsid w:val="00F11777"/>
    <w:rsid w:val="00F17393"/>
    <w:rsid w:val="00F21F44"/>
    <w:rsid w:val="00F23376"/>
    <w:rsid w:val="00F327F1"/>
    <w:rsid w:val="00F52F2D"/>
    <w:rsid w:val="00F60EBA"/>
    <w:rsid w:val="00F9095D"/>
    <w:rsid w:val="00F9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0393A"/>
  <w15:chartTrackingRefBased/>
  <w15:docId w15:val="{0E3ACC93-A3FD-4334-86BC-DE93EB33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EF0994"/>
    <w:pPr>
      <w:keepNext/>
      <w:widowControl w:val="0"/>
      <w:numPr>
        <w:numId w:val="11"/>
      </w:numPr>
      <w:suppressAutoHyphens/>
      <w:autoSpaceDE w:val="0"/>
      <w:spacing w:after="0" w:line="240" w:lineRule="auto"/>
      <w:outlineLvl w:val="0"/>
    </w:pPr>
    <w:rPr>
      <w:rFonts w:ascii="Comic Sans MS" w:eastAsia="BradleyHandITC" w:hAnsi="Comic Sans MS" w:cs="Times New Roman"/>
      <w:b/>
      <w:bCs/>
      <w:color w:val="3366FF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4F9"/>
  </w:style>
  <w:style w:type="paragraph" w:styleId="Piedepgina">
    <w:name w:val="footer"/>
    <w:basedOn w:val="Normal"/>
    <w:link w:val="PiedepginaCar"/>
    <w:uiPriority w:val="99"/>
    <w:unhideWhenUsed/>
    <w:rsid w:val="00AC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4F9"/>
  </w:style>
  <w:style w:type="paragraph" w:styleId="Prrafodelista">
    <w:name w:val="List Paragraph"/>
    <w:basedOn w:val="Normal"/>
    <w:uiPriority w:val="34"/>
    <w:qFormat/>
    <w:rsid w:val="00153523"/>
    <w:pPr>
      <w:ind w:left="720"/>
      <w:contextualSpacing/>
    </w:pPr>
  </w:style>
  <w:style w:type="character" w:customStyle="1" w:styleId="normaltextrun">
    <w:name w:val="normaltextrun"/>
    <w:basedOn w:val="Fuentedeprrafopredeter"/>
    <w:rsid w:val="00AF792F"/>
  </w:style>
  <w:style w:type="paragraph" w:customStyle="1" w:styleId="paragraph">
    <w:name w:val="paragraph"/>
    <w:basedOn w:val="Normal"/>
    <w:rsid w:val="00AF7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op">
    <w:name w:val="eop"/>
    <w:basedOn w:val="Fuentedeprrafopredeter"/>
    <w:rsid w:val="004C03AC"/>
  </w:style>
  <w:style w:type="paragraph" w:styleId="Sinespaciado">
    <w:name w:val="No Spacing"/>
    <w:uiPriority w:val="1"/>
    <w:qFormat/>
    <w:rsid w:val="0067762C"/>
    <w:pPr>
      <w:spacing w:after="0" w:line="240" w:lineRule="auto"/>
    </w:pPr>
  </w:style>
  <w:style w:type="paragraph" w:customStyle="1" w:styleId="Contenidodelatabla">
    <w:name w:val="Contenido de la tabla"/>
    <w:basedOn w:val="Normal"/>
    <w:rsid w:val="002553D2"/>
    <w:pPr>
      <w:suppressLineNumbers/>
      <w:suppressAutoHyphens/>
      <w:spacing w:after="200" w:line="276" w:lineRule="auto"/>
    </w:pPr>
    <w:rPr>
      <w:rFonts w:ascii="Calibri" w:eastAsia="Calibri" w:hAnsi="Calibri" w:cs="Calibri"/>
      <w:lang w:val="es-ES" w:eastAsia="ar-SA"/>
    </w:rPr>
  </w:style>
  <w:style w:type="paragraph" w:customStyle="1" w:styleId="WW-Predeterminado">
    <w:name w:val="WW-Predeterminado"/>
    <w:rsid w:val="007753A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val="es-ES" w:eastAsia="hi-IN" w:bidi="hi-IN"/>
    </w:rPr>
  </w:style>
  <w:style w:type="table" w:styleId="Tablaconcuadrcula">
    <w:name w:val="Table Grid"/>
    <w:basedOn w:val="Tablanormal"/>
    <w:uiPriority w:val="39"/>
    <w:rsid w:val="00A57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F0994"/>
    <w:rPr>
      <w:rFonts w:ascii="Comic Sans MS" w:eastAsia="BradleyHandITC" w:hAnsi="Comic Sans MS" w:cs="Times New Roman"/>
      <w:b/>
      <w:bCs/>
      <w:color w:val="3366FF"/>
      <w:sz w:val="20"/>
      <w:szCs w:val="20"/>
      <w:lang w:val="es-ES" w:eastAsia="ar-SA"/>
    </w:rPr>
  </w:style>
  <w:style w:type="character" w:customStyle="1" w:styleId="WW-Absatz-Standardschriftart1111111">
    <w:name w:val="WW-Absatz-Standardschriftart1111111"/>
    <w:rsid w:val="00EF0994"/>
  </w:style>
  <w:style w:type="paragraph" w:customStyle="1" w:styleId="Default">
    <w:name w:val="Default"/>
    <w:basedOn w:val="Normal"/>
    <w:rsid w:val="00EF0994"/>
    <w:pPr>
      <w:widowControl w:val="0"/>
      <w:suppressAutoHyphens/>
      <w:autoSpaceDE w:val="0"/>
      <w:spacing w:after="0" w:line="240" w:lineRule="auto"/>
    </w:pPr>
    <w:rPr>
      <w:rFonts w:ascii="Bradley Hand ITC" w:eastAsia="Bradley Hand ITC" w:hAnsi="Bradley Hand ITC" w:cs="Times New Roman"/>
      <w:color w:val="000000"/>
      <w:sz w:val="24"/>
      <w:szCs w:val="24"/>
      <w:lang w:val="es-ES_tradnl" w:eastAsia="ar-SA"/>
    </w:rPr>
  </w:style>
  <w:style w:type="character" w:customStyle="1" w:styleId="ececgrame">
    <w:name w:val="ec_ec_grame"/>
    <w:basedOn w:val="Fuentedeprrafopredeter"/>
    <w:rsid w:val="00D01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F6588-3C52-4F86-ACB4-520C6EEC3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1081</Words>
  <Characters>5946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Alvarado</dc:creator>
  <cp:keywords/>
  <dc:description/>
  <cp:lastModifiedBy>La casa Del viaje</cp:lastModifiedBy>
  <cp:revision>4</cp:revision>
  <cp:lastPrinted>2023-02-02T00:36:00Z</cp:lastPrinted>
  <dcterms:created xsi:type="dcterms:W3CDTF">2025-10-30T23:53:00Z</dcterms:created>
  <dcterms:modified xsi:type="dcterms:W3CDTF">2025-10-31T00:09:00Z</dcterms:modified>
</cp:coreProperties>
</file>