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426"/>
        <w:gridCol w:w="3497"/>
      </w:tblGrid>
      <w:tr w:rsidR="009975FA" w:rsidRPr="00EE533F" w14:paraId="0DE9108A" w14:textId="77777777" w:rsidTr="009975FA">
        <w:trPr>
          <w:trHeight w:val="135"/>
          <w:jc w:val="center"/>
        </w:trPr>
        <w:tc>
          <w:tcPr>
            <w:tcW w:w="6358" w:type="dxa"/>
            <w:vMerge w:val="restart"/>
          </w:tcPr>
          <w:p w14:paraId="50BAEE4E" w14:textId="3A1CE369" w:rsidR="00C64F92" w:rsidRPr="00EE533F" w:rsidRDefault="00540665" w:rsidP="00540665">
            <w:r>
              <w:rPr>
                <w:noProof/>
              </w:rPr>
              <w:drawing>
                <wp:inline distT="0" distB="0" distL="0" distR="0" wp14:anchorId="367D14C2" wp14:editId="5EAE580E">
                  <wp:extent cx="3943171" cy="2217761"/>
                  <wp:effectExtent l="0" t="0" r="635" b="0"/>
                  <wp:docPr id="1589557234" name="Imagen 2" descr="La importancia y alerta científica del lago Titicaca - Revista Si crees  innov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 importancia y alerta científica del lago Titicaca - Revista Si crees  innova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957619" cy="2225887"/>
                          </a:xfrm>
                          <a:prstGeom prst="rect">
                            <a:avLst/>
                          </a:prstGeom>
                          <a:noFill/>
                          <a:ln>
                            <a:noFill/>
                          </a:ln>
                        </pic:spPr>
                      </pic:pic>
                    </a:graphicData>
                  </a:graphic>
                </wp:inline>
              </w:drawing>
            </w:r>
          </w:p>
        </w:tc>
        <w:tc>
          <w:tcPr>
            <w:tcW w:w="3555" w:type="dxa"/>
          </w:tcPr>
          <w:p w14:paraId="2E54FFE0" w14:textId="71F48B2D" w:rsidR="00C64F92" w:rsidRPr="00EE533F" w:rsidRDefault="00F86AD7" w:rsidP="00621E9B">
            <w:r>
              <w:rPr>
                <w:noProof/>
              </w:rPr>
              <w:drawing>
                <wp:inline distT="0" distB="0" distL="0" distR="0" wp14:anchorId="1560EAF9" wp14:editId="70288CCC">
                  <wp:extent cx="2019869" cy="1043305"/>
                  <wp:effectExtent l="0" t="0" r="0" b="4445"/>
                  <wp:docPr id="961242676" name="Imagen 3" descr="Conoce Andahuaylillas, el hogar de la &quot;Capilla Sixtina&quot; de Amé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onoce Andahuaylillas, el hogar de la &quot;Capilla Sixtina&quot; de Améric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9985" cy="1074356"/>
                          </a:xfrm>
                          <a:prstGeom prst="rect">
                            <a:avLst/>
                          </a:prstGeom>
                          <a:noFill/>
                          <a:ln>
                            <a:noFill/>
                          </a:ln>
                        </pic:spPr>
                      </pic:pic>
                    </a:graphicData>
                  </a:graphic>
                </wp:inline>
              </w:drawing>
            </w:r>
          </w:p>
        </w:tc>
      </w:tr>
      <w:tr w:rsidR="009975FA" w:rsidRPr="00EE533F" w14:paraId="49529C06" w14:textId="77777777" w:rsidTr="009975FA">
        <w:trPr>
          <w:trHeight w:val="135"/>
          <w:jc w:val="center"/>
        </w:trPr>
        <w:tc>
          <w:tcPr>
            <w:tcW w:w="6358" w:type="dxa"/>
            <w:vMerge/>
          </w:tcPr>
          <w:p w14:paraId="606830F5" w14:textId="77777777" w:rsidR="00C64F92" w:rsidRPr="00EE533F" w:rsidRDefault="00C64F92" w:rsidP="00621E9B"/>
        </w:tc>
        <w:tc>
          <w:tcPr>
            <w:tcW w:w="3555" w:type="dxa"/>
          </w:tcPr>
          <w:p w14:paraId="182B1F0B" w14:textId="34F9A428" w:rsidR="00C64F92" w:rsidRPr="00EE533F" w:rsidRDefault="009975FA" w:rsidP="00621E9B">
            <w:r>
              <w:rPr>
                <w:noProof/>
              </w:rPr>
              <w:drawing>
                <wp:inline distT="0" distB="0" distL="0" distR="0" wp14:anchorId="5FD6E447" wp14:editId="1669B3EF">
                  <wp:extent cx="2027254" cy="1166543"/>
                  <wp:effectExtent l="0" t="0" r="0" b="0"/>
                  <wp:docPr id="1616016777" name="Imagen 4" descr="Cathedral and Plaza Murillo, La Pa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athedral and Plaza Murillo, La Paz"/>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9722" b="13583"/>
                          <a:stretch/>
                        </pic:blipFill>
                        <pic:spPr bwMode="auto">
                          <a:xfrm>
                            <a:off x="0" y="0"/>
                            <a:ext cx="2032928" cy="1169808"/>
                          </a:xfrm>
                          <a:prstGeom prst="rect">
                            <a:avLst/>
                          </a:prstGeom>
                          <a:noFill/>
                          <a:ln>
                            <a:noFill/>
                          </a:ln>
                          <a:extLst>
                            <a:ext uri="{53640926-AAD7-44D8-BBD7-CCE9431645EC}">
                              <a14:shadowObscured xmlns:a14="http://schemas.microsoft.com/office/drawing/2010/main"/>
                            </a:ext>
                          </a:extLst>
                        </pic:spPr>
                      </pic:pic>
                    </a:graphicData>
                  </a:graphic>
                </wp:inline>
              </w:drawing>
            </w:r>
          </w:p>
        </w:tc>
      </w:tr>
    </w:tbl>
    <w:p w14:paraId="2DE15A2F" w14:textId="64767407" w:rsidR="00991660" w:rsidRPr="0031206B" w:rsidRDefault="00DC6937" w:rsidP="0031206B">
      <w:pPr>
        <w:spacing w:after="0" w:line="240" w:lineRule="auto"/>
        <w:jc w:val="center"/>
        <w:rPr>
          <w:i/>
          <w:iCs/>
          <w:sz w:val="52"/>
          <w:szCs w:val="52"/>
        </w:rPr>
      </w:pPr>
      <w:r w:rsidRPr="00EE533F">
        <w:rPr>
          <w:i/>
          <w:iCs/>
          <w:sz w:val="52"/>
          <w:szCs w:val="52"/>
        </w:rPr>
        <w:t>P</w:t>
      </w:r>
      <w:r w:rsidR="0077146A">
        <w:rPr>
          <w:i/>
          <w:iCs/>
          <w:sz w:val="52"/>
          <w:szCs w:val="52"/>
        </w:rPr>
        <w:t xml:space="preserve">erú y Bolivia dos </w:t>
      </w:r>
      <w:r w:rsidR="005103B4">
        <w:rPr>
          <w:i/>
          <w:iCs/>
          <w:sz w:val="52"/>
          <w:szCs w:val="52"/>
        </w:rPr>
        <w:t>P</w:t>
      </w:r>
      <w:r w:rsidR="0077146A">
        <w:rPr>
          <w:i/>
          <w:iCs/>
          <w:sz w:val="52"/>
          <w:szCs w:val="52"/>
        </w:rPr>
        <w:t xml:space="preserve">aíses, un </w:t>
      </w:r>
      <w:r w:rsidR="005103B4">
        <w:rPr>
          <w:i/>
          <w:iCs/>
          <w:sz w:val="52"/>
          <w:szCs w:val="52"/>
        </w:rPr>
        <w:t>D</w:t>
      </w:r>
      <w:r w:rsidR="0077146A">
        <w:rPr>
          <w:i/>
          <w:iCs/>
          <w:sz w:val="52"/>
          <w:szCs w:val="52"/>
        </w:rPr>
        <w:t>estino</w:t>
      </w:r>
    </w:p>
    <w:p w14:paraId="72C9466A" w14:textId="694FD26F" w:rsidR="00A84039" w:rsidRPr="00E023FE" w:rsidRDefault="00621E9B" w:rsidP="00621E9B">
      <w:pPr>
        <w:spacing w:after="0" w:line="240" w:lineRule="auto"/>
        <w:jc w:val="center"/>
        <w:rPr>
          <w:i/>
          <w:iCs/>
          <w:sz w:val="24"/>
          <w:szCs w:val="24"/>
        </w:rPr>
      </w:pPr>
      <w:r w:rsidRPr="00E023FE">
        <w:rPr>
          <w:i/>
          <w:iCs/>
          <w:sz w:val="24"/>
          <w:szCs w:val="24"/>
        </w:rPr>
        <w:t>Lima, Cusco, Machu Picchu</w:t>
      </w:r>
      <w:r w:rsidR="0077146A">
        <w:rPr>
          <w:i/>
          <w:iCs/>
          <w:sz w:val="24"/>
          <w:szCs w:val="24"/>
        </w:rPr>
        <w:t>, Puno y La Paz</w:t>
      </w:r>
    </w:p>
    <w:p w14:paraId="73C47CD8" w14:textId="1F58B9F3" w:rsidR="00C8462D" w:rsidRPr="00E023FE" w:rsidRDefault="00C8462D" w:rsidP="00621E9B">
      <w:pPr>
        <w:spacing w:after="0" w:line="240" w:lineRule="auto"/>
        <w:jc w:val="center"/>
        <w:rPr>
          <w:sz w:val="24"/>
          <w:szCs w:val="24"/>
        </w:rPr>
      </w:pPr>
      <w:r w:rsidRPr="00E023FE">
        <w:rPr>
          <w:sz w:val="24"/>
          <w:szCs w:val="24"/>
        </w:rPr>
        <w:t xml:space="preserve">8 </w:t>
      </w:r>
      <w:r w:rsidR="00621E9B" w:rsidRPr="00E023FE">
        <w:rPr>
          <w:sz w:val="24"/>
          <w:szCs w:val="24"/>
        </w:rPr>
        <w:t xml:space="preserve">días </w:t>
      </w:r>
      <w:r w:rsidRPr="00E023FE">
        <w:rPr>
          <w:sz w:val="24"/>
          <w:szCs w:val="24"/>
        </w:rPr>
        <w:t xml:space="preserve">/ 7 </w:t>
      </w:r>
      <w:r w:rsidR="00621E9B" w:rsidRPr="00E023FE">
        <w:rPr>
          <w:sz w:val="24"/>
          <w:szCs w:val="24"/>
        </w:rPr>
        <w:t>noches</w:t>
      </w:r>
    </w:p>
    <w:p w14:paraId="644C3D6C" w14:textId="77777777" w:rsidR="00621E9B" w:rsidRPr="00EE533F" w:rsidRDefault="00621E9B" w:rsidP="00621E9B">
      <w:pPr>
        <w:spacing w:after="0" w:line="240" w:lineRule="auto"/>
        <w:rPr>
          <w:b/>
          <w:bCs/>
        </w:rPr>
      </w:pPr>
    </w:p>
    <w:p w14:paraId="63339575" w14:textId="1BF8D50E" w:rsidR="00C90095" w:rsidRPr="00EE533F" w:rsidRDefault="006F7461" w:rsidP="00A3192F">
      <w:pPr>
        <w:tabs>
          <w:tab w:val="left" w:pos="6878"/>
        </w:tabs>
        <w:spacing w:after="0" w:line="240" w:lineRule="auto"/>
        <w:rPr>
          <w:b/>
          <w:bCs/>
        </w:rPr>
      </w:pPr>
      <w:r w:rsidRPr="00EE533F">
        <w:rPr>
          <w:b/>
          <w:bCs/>
        </w:rPr>
        <w:t>ITINERARIO</w:t>
      </w:r>
    </w:p>
    <w:p w14:paraId="1D66E5A9" w14:textId="325E9321" w:rsidR="00621E9B" w:rsidRPr="00EE533F" w:rsidRDefault="00621E9B" w:rsidP="00621E9B">
      <w:pPr>
        <w:spacing w:after="0" w:line="240" w:lineRule="auto"/>
        <w:jc w:val="both"/>
        <w:rPr>
          <w:rFonts w:cstheme="minorHAnsi"/>
          <w:b/>
          <w:bCs/>
        </w:rPr>
      </w:pPr>
      <w:r w:rsidRPr="00EE533F">
        <w:rPr>
          <w:rFonts w:cstheme="minorHAnsi"/>
          <w:b/>
          <w:bCs/>
        </w:rPr>
        <w:t>REF. LCVVPC-P</w:t>
      </w:r>
      <w:r w:rsidR="0077146A">
        <w:rPr>
          <w:rFonts w:cstheme="minorHAnsi"/>
          <w:b/>
          <w:bCs/>
        </w:rPr>
        <w:t>BDPD</w:t>
      </w:r>
    </w:p>
    <w:p w14:paraId="4061C6D1" w14:textId="1F0B676C" w:rsidR="00991660" w:rsidRPr="00991660" w:rsidRDefault="00991660" w:rsidP="00E023FE">
      <w:pPr>
        <w:spacing w:after="0" w:line="240" w:lineRule="auto"/>
        <w:jc w:val="both"/>
        <w:rPr>
          <w:rFonts w:cstheme="minorHAnsi"/>
        </w:rPr>
      </w:pPr>
      <w:r>
        <w:rPr>
          <w:rFonts w:cstheme="minorHAnsi"/>
          <w:b/>
          <w:bCs/>
        </w:rPr>
        <w:t>VIGENCIA</w:t>
      </w:r>
      <w:r w:rsidR="00621E9B" w:rsidRPr="00EE533F">
        <w:rPr>
          <w:rFonts w:cstheme="minorHAnsi"/>
          <w:b/>
          <w:bCs/>
        </w:rPr>
        <w:t xml:space="preserve">: </w:t>
      </w:r>
      <w:r w:rsidR="00621E9B" w:rsidRPr="00EE533F">
        <w:rPr>
          <w:rFonts w:cstheme="minorHAnsi"/>
        </w:rPr>
        <w:t>01 de</w:t>
      </w:r>
      <w:r>
        <w:rPr>
          <w:rFonts w:cstheme="minorHAnsi"/>
        </w:rPr>
        <w:t xml:space="preserve"> </w:t>
      </w:r>
      <w:r w:rsidR="00E023FE">
        <w:rPr>
          <w:rFonts w:cstheme="minorHAnsi"/>
        </w:rPr>
        <w:t xml:space="preserve">enero </w:t>
      </w:r>
      <w:r>
        <w:rPr>
          <w:rFonts w:cstheme="minorHAnsi"/>
        </w:rPr>
        <w:t>al 1</w:t>
      </w:r>
      <w:r w:rsidR="00E023FE">
        <w:rPr>
          <w:rFonts w:cstheme="minorHAnsi"/>
        </w:rPr>
        <w:t>5</w:t>
      </w:r>
      <w:r>
        <w:rPr>
          <w:rFonts w:cstheme="minorHAnsi"/>
        </w:rPr>
        <w:t xml:space="preserve"> </w:t>
      </w:r>
      <w:r w:rsidR="00621E9B" w:rsidRPr="00EE533F">
        <w:rPr>
          <w:rFonts w:cstheme="minorHAnsi"/>
        </w:rPr>
        <w:t>de diciembre</w:t>
      </w:r>
      <w:r w:rsidR="00E023FE">
        <w:rPr>
          <w:rFonts w:cstheme="minorHAnsi"/>
        </w:rPr>
        <w:t xml:space="preserve"> </w:t>
      </w:r>
      <w:r w:rsidRPr="00EE533F">
        <w:rPr>
          <w:rFonts w:cstheme="minorHAnsi"/>
        </w:rPr>
        <w:t>202</w:t>
      </w:r>
      <w:r w:rsidR="00626A69">
        <w:rPr>
          <w:rFonts w:cstheme="minorHAnsi"/>
        </w:rPr>
        <w:t>6</w:t>
      </w:r>
    </w:p>
    <w:p w14:paraId="08B3EA09" w14:textId="16A59C69" w:rsidR="00621E9B" w:rsidRPr="00EE533F" w:rsidRDefault="00621E9B" w:rsidP="00621E9B">
      <w:pPr>
        <w:spacing w:after="0" w:line="240" w:lineRule="auto"/>
        <w:rPr>
          <w:rFonts w:ascii="Arial" w:hAnsi="Arial"/>
          <w:sz w:val="20"/>
          <w:szCs w:val="20"/>
        </w:rPr>
      </w:pPr>
      <w:r w:rsidRPr="00EE533F">
        <w:rPr>
          <w:b/>
          <w:bCs/>
        </w:rPr>
        <w:t>SALIDAS:</w:t>
      </w:r>
      <w:r w:rsidRPr="00EE533F">
        <w:t xml:space="preserve"> Diarias. </w:t>
      </w:r>
    </w:p>
    <w:p w14:paraId="17C28B4E" w14:textId="77777777" w:rsidR="00621E9B" w:rsidRDefault="00621E9B" w:rsidP="00621E9B">
      <w:pPr>
        <w:spacing w:after="0" w:line="240" w:lineRule="auto"/>
      </w:pPr>
    </w:p>
    <w:p w14:paraId="2098ECBC" w14:textId="77777777" w:rsidR="00E023FE" w:rsidRPr="00EE533F" w:rsidRDefault="00E023FE" w:rsidP="00621E9B">
      <w:pPr>
        <w:spacing w:after="0" w:line="240" w:lineRule="auto"/>
      </w:pPr>
    </w:p>
    <w:p w14:paraId="54493BA8" w14:textId="10BCDEE2" w:rsidR="00C8462D" w:rsidRPr="00EE533F" w:rsidRDefault="00C8462D" w:rsidP="00621E9B">
      <w:pPr>
        <w:spacing w:after="0" w:line="240" w:lineRule="auto"/>
        <w:rPr>
          <w:rFonts w:cstheme="minorHAnsi"/>
          <w:b/>
        </w:rPr>
      </w:pPr>
      <w:r w:rsidRPr="00EE533F">
        <w:rPr>
          <w:rFonts w:cstheme="minorHAnsi"/>
          <w:b/>
        </w:rPr>
        <w:t>DÍA 1</w:t>
      </w:r>
      <w:r w:rsidR="00630644" w:rsidRPr="00EE533F">
        <w:rPr>
          <w:rFonts w:cstheme="minorHAnsi"/>
          <w:b/>
        </w:rPr>
        <w:t xml:space="preserve">. </w:t>
      </w:r>
      <w:r w:rsidRPr="00EE533F">
        <w:rPr>
          <w:rFonts w:cstheme="minorHAnsi"/>
          <w:b/>
        </w:rPr>
        <w:t xml:space="preserve">LIMA </w:t>
      </w:r>
    </w:p>
    <w:p w14:paraId="18828768" w14:textId="3743B694" w:rsidR="00C8462D" w:rsidRPr="00EE533F" w:rsidRDefault="00C8462D" w:rsidP="00621E9B">
      <w:pPr>
        <w:tabs>
          <w:tab w:val="left" w:pos="6840"/>
        </w:tabs>
        <w:spacing w:after="0" w:line="240" w:lineRule="auto"/>
        <w:jc w:val="both"/>
        <w:rPr>
          <w:rFonts w:cstheme="minorHAnsi"/>
        </w:rPr>
      </w:pPr>
      <w:r w:rsidRPr="00EE533F">
        <w:rPr>
          <w:rFonts w:cstheme="minorHAnsi"/>
        </w:rPr>
        <w:t>Llegada a Lima</w:t>
      </w:r>
      <w:r w:rsidR="00E023FE">
        <w:rPr>
          <w:rFonts w:cstheme="minorHAnsi"/>
        </w:rPr>
        <w:t>, bienvenida</w:t>
      </w:r>
      <w:r w:rsidRPr="00EE533F">
        <w:rPr>
          <w:rFonts w:cstheme="minorHAnsi"/>
        </w:rPr>
        <w:t xml:space="preserve"> y </w:t>
      </w:r>
      <w:r w:rsidR="00E023FE">
        <w:rPr>
          <w:rFonts w:cstheme="minorHAnsi"/>
        </w:rPr>
        <w:t xml:space="preserve">asistencia en su </w:t>
      </w:r>
      <w:r w:rsidRPr="00EE533F">
        <w:rPr>
          <w:rFonts w:cstheme="minorHAnsi"/>
        </w:rPr>
        <w:t>traslado al hotel. Alojamiento en Lima.</w:t>
      </w:r>
    </w:p>
    <w:p w14:paraId="7E5C322E" w14:textId="77777777" w:rsidR="009C1B0B" w:rsidRPr="00EE533F" w:rsidRDefault="009C1B0B" w:rsidP="00621E9B">
      <w:pPr>
        <w:spacing w:after="0" w:line="240" w:lineRule="auto"/>
        <w:rPr>
          <w:rFonts w:cstheme="minorHAnsi"/>
          <w:b/>
        </w:rPr>
      </w:pPr>
    </w:p>
    <w:p w14:paraId="22CB1792" w14:textId="5E8D32C3" w:rsidR="00660EE6" w:rsidRPr="00EE533F" w:rsidRDefault="00660EE6" w:rsidP="00660EE6">
      <w:pPr>
        <w:spacing w:after="0" w:line="240" w:lineRule="auto"/>
        <w:jc w:val="both"/>
        <w:rPr>
          <w:rFonts w:cstheme="minorHAnsi"/>
          <w:bCs/>
        </w:rPr>
      </w:pPr>
      <w:r>
        <w:rPr>
          <w:rFonts w:cstheme="minorHAnsi"/>
          <w:bCs/>
        </w:rPr>
        <w:t>U</w:t>
      </w:r>
      <w:r w:rsidRPr="00EE533F">
        <w:rPr>
          <w:rFonts w:eastAsia="Calibri" w:cstheme="minorHAnsi"/>
        </w:rPr>
        <w:t xml:space="preserve">n exclusivo e intenso recorrido el Centro Histórico de Lima, nos llevará a conocer y admirar las reliquias arquitectónicas que forman parte de esta Lima antigua, que ha sido reconocida por la UNESCO como Patrimonio Cultural de la Humanidad. El Convento de Santo Domingo, es el inicio de esta magnífica experiencia. Construido durante la fundación de Lima. En este recinto se fundó la Universidad Mayor de San Marcos, la más antigua de América. En el interior, el coro con la sillería más antigua del país; y la biblioteca, con 25,000 libros, algunos impresos en el siglo XV tienen un valor histórico invaluable. Los restos de San Martín de Porres, San Juan Masías y Santa Rosa de Lima yacen en su interior. Cruzando la Plaza Mayor, el Palacio de Gobierno y Municipal, ingresaremos a la Catedral, joya de la historia de Lima, con obras de arte que nos acercarán a la Lima colonial. Dejaremos el Centro y nos dirigiremos al </w:t>
      </w:r>
      <w:r w:rsidRPr="00EE533F">
        <w:rPr>
          <w:rFonts w:eastAsia="PMingLiU" w:cstheme="minorHAnsi"/>
          <w:lang w:eastAsia="zh-HK"/>
        </w:rPr>
        <w:t xml:space="preserve">Museo Larco, lugar donde tendremos una clara visión de las Culturas que poblaron el Perú Antiguo. Nos sorprenderemos con las piezas de </w:t>
      </w:r>
      <w:r w:rsidR="00E023FE">
        <w:rPr>
          <w:rFonts w:eastAsia="PMingLiU" w:cstheme="minorHAnsi"/>
          <w:lang w:eastAsia="zh-HK"/>
        </w:rPr>
        <w:t>o</w:t>
      </w:r>
      <w:r w:rsidRPr="00EE533F">
        <w:rPr>
          <w:rFonts w:eastAsia="PMingLiU" w:cstheme="minorHAnsi"/>
          <w:lang w:eastAsia="zh-HK"/>
        </w:rPr>
        <w:t>ro, textiles y cerámicos eróticos que son parte de la colección que nos introducirán en la cosmovisión del antiguo peruano. El almacén de este Museo estará abierto en nuestra visita para apreciar las expresiones de arte que plasmaron en sus cerámicas</w:t>
      </w:r>
      <w:r w:rsidRPr="00EE533F">
        <w:rPr>
          <w:rFonts w:eastAsia="Calibri" w:cstheme="minorHAnsi"/>
        </w:rPr>
        <w:t>.</w:t>
      </w:r>
    </w:p>
    <w:p w14:paraId="12C6101B" w14:textId="77777777" w:rsidR="00F0186C" w:rsidRDefault="00F0186C" w:rsidP="00BB0C17">
      <w:pPr>
        <w:spacing w:after="0" w:line="240" w:lineRule="auto"/>
        <w:rPr>
          <w:rFonts w:cstheme="minorHAnsi"/>
          <w:b/>
        </w:rPr>
      </w:pPr>
    </w:p>
    <w:p w14:paraId="46C3C04D" w14:textId="7B53B711" w:rsidR="00C8462D" w:rsidRPr="00F0186C" w:rsidRDefault="00BB0C17" w:rsidP="0077146A">
      <w:pPr>
        <w:spacing w:after="0" w:line="240" w:lineRule="auto"/>
        <w:rPr>
          <w:rFonts w:cstheme="minorHAnsi"/>
          <w:b/>
          <w:lang w:val="es-419"/>
        </w:rPr>
      </w:pPr>
      <w:r w:rsidRPr="00EE533F">
        <w:rPr>
          <w:rFonts w:cstheme="minorHAnsi"/>
          <w:b/>
        </w:rPr>
        <w:t xml:space="preserve">DÍA 2. </w:t>
      </w:r>
      <w:r w:rsidR="00C8462D" w:rsidRPr="00F0186C">
        <w:rPr>
          <w:rFonts w:cstheme="minorHAnsi"/>
          <w:b/>
          <w:lang w:val="es-419"/>
        </w:rPr>
        <w:t>LIMA</w:t>
      </w:r>
      <w:r w:rsidR="00EE533F" w:rsidRPr="00F0186C">
        <w:rPr>
          <w:rFonts w:cstheme="minorHAnsi"/>
          <w:b/>
          <w:lang w:val="es-419"/>
        </w:rPr>
        <w:t xml:space="preserve"> – </w:t>
      </w:r>
      <w:r w:rsidR="00C8462D" w:rsidRPr="00F0186C">
        <w:rPr>
          <w:rFonts w:cstheme="minorHAnsi"/>
          <w:b/>
          <w:lang w:val="es-419"/>
        </w:rPr>
        <w:t>CUSCO</w:t>
      </w:r>
      <w:r w:rsidRPr="00F0186C">
        <w:rPr>
          <w:rFonts w:cstheme="minorHAnsi"/>
          <w:b/>
          <w:lang w:val="es-419"/>
        </w:rPr>
        <w:t>, CAPITAL DEL IMPERIO</w:t>
      </w:r>
      <w:r w:rsidR="0077146A">
        <w:rPr>
          <w:rFonts w:cstheme="minorHAnsi"/>
          <w:b/>
          <w:lang w:val="es-419"/>
        </w:rPr>
        <w:t xml:space="preserve"> Y PARQUE ARQUEOLOGICO DE SACSAYHUAMAN</w:t>
      </w:r>
    </w:p>
    <w:p w14:paraId="07719445" w14:textId="14CF27BA" w:rsidR="00EE533F" w:rsidRPr="00EE533F" w:rsidRDefault="00EE533F" w:rsidP="00EE533F">
      <w:pPr>
        <w:spacing w:after="0" w:line="240" w:lineRule="auto"/>
        <w:jc w:val="both"/>
        <w:rPr>
          <w:rFonts w:cstheme="minorHAnsi"/>
        </w:rPr>
      </w:pPr>
      <w:r w:rsidRPr="00EE533F">
        <w:rPr>
          <w:rFonts w:cstheme="minorHAnsi"/>
        </w:rPr>
        <w:t xml:space="preserve">Desayuno. Traslado al aeropuerto. Vuelo Lima-Cusco, no incluido. </w:t>
      </w:r>
    </w:p>
    <w:p w14:paraId="2B51C27B" w14:textId="77777777" w:rsidR="00EE533F" w:rsidRPr="00EE533F" w:rsidRDefault="00EE533F" w:rsidP="00EE533F">
      <w:pPr>
        <w:spacing w:after="0" w:line="240" w:lineRule="auto"/>
        <w:jc w:val="both"/>
        <w:rPr>
          <w:rFonts w:cstheme="minorHAnsi"/>
        </w:rPr>
      </w:pPr>
      <w:r w:rsidRPr="00EE533F">
        <w:rPr>
          <w:rFonts w:cstheme="minorHAnsi"/>
        </w:rPr>
        <w:t xml:space="preserve">A la llegada, traslado al hotel. </w:t>
      </w:r>
    </w:p>
    <w:p w14:paraId="5536DB5C" w14:textId="77777777" w:rsidR="00EE533F" w:rsidRDefault="00EE533F" w:rsidP="00621E9B">
      <w:pPr>
        <w:pStyle w:val="Sinespaciado"/>
        <w:jc w:val="both"/>
        <w:rPr>
          <w:rFonts w:asciiTheme="minorHAnsi" w:hAnsiTheme="minorHAnsi" w:cstheme="minorHAnsi"/>
          <w:lang w:val="es-MX"/>
        </w:rPr>
      </w:pPr>
    </w:p>
    <w:p w14:paraId="5EEC8B34" w14:textId="5DCCD397" w:rsidR="0077146A" w:rsidRPr="00132093" w:rsidRDefault="0077146A" w:rsidP="0077146A">
      <w:pPr>
        <w:spacing w:after="0" w:line="240" w:lineRule="auto"/>
        <w:jc w:val="both"/>
        <w:rPr>
          <w:rFonts w:cstheme="minorHAnsi"/>
        </w:rPr>
      </w:pPr>
      <w:r w:rsidRPr="00132093">
        <w:rPr>
          <w:rFonts w:cstheme="minorHAnsi"/>
        </w:rPr>
        <w:t xml:space="preserve">Ascenderemos al Parque Arqueológico de Sacsayhuaman, e iniciaremos la excursión visitando la fortaleza del mismo nombre, hermoso lugar que irradia paz y tranquilidad, admiraremos las enormes rocas de hasta 4 metros </w:t>
      </w:r>
      <w:r w:rsidRPr="00132093">
        <w:rPr>
          <w:rFonts w:cstheme="minorHAnsi"/>
        </w:rPr>
        <w:lastRenderedPageBreak/>
        <w:t>de altura, que fueron utilizadas en su construcción. Seguiremos con Q'enqo, antiguo templo del Puma donde se puede apreciar un altar para sacrificios en la parte interna de una enorme roca y luego con Tambomachay, fuentes sagradas de vida y salud. En el camino, tendremos una vista panorámica de Puca Pucará, atalaya que cuidaba el ingreso a la ciudad. Después, nos dirigiremos al Templo del Sol Qorikancha, sobre el cual se construyó el Convento de Santo Domingo, cuenta la leyenda que este templo estuvo totalmente recubierto de láminas de oro, que maravillaron a los conquistadores a su llegada. Para finalizar conoceremos la Plaza de Armas e ingresaremos a la Catedral, que atesora obras y pinturas coloniales invaluables, como la Cruz que llegó con los primeros conquistadores.</w:t>
      </w:r>
      <w:r>
        <w:rPr>
          <w:rFonts w:cstheme="minorHAnsi"/>
        </w:rPr>
        <w:t xml:space="preserve"> Alojamiento.</w:t>
      </w:r>
    </w:p>
    <w:p w14:paraId="15D7C7EE" w14:textId="77777777" w:rsidR="0077146A" w:rsidRDefault="0077146A" w:rsidP="00621E9B">
      <w:pPr>
        <w:spacing w:after="0" w:line="240" w:lineRule="auto"/>
        <w:rPr>
          <w:rFonts w:cstheme="minorHAnsi"/>
          <w:b/>
        </w:rPr>
      </w:pPr>
    </w:p>
    <w:p w14:paraId="7737BFEF" w14:textId="08DBB784" w:rsidR="00C8462D" w:rsidRPr="00EE533F" w:rsidRDefault="00C8462D" w:rsidP="00621E9B">
      <w:pPr>
        <w:spacing w:after="0" w:line="240" w:lineRule="auto"/>
        <w:rPr>
          <w:rFonts w:cstheme="minorHAnsi"/>
          <w:b/>
        </w:rPr>
      </w:pPr>
      <w:r w:rsidRPr="00EE533F">
        <w:rPr>
          <w:rFonts w:cstheme="minorHAnsi"/>
          <w:b/>
        </w:rPr>
        <w:t xml:space="preserve">DÍA </w:t>
      </w:r>
      <w:r w:rsidR="00626A69">
        <w:rPr>
          <w:rFonts w:cstheme="minorHAnsi"/>
          <w:b/>
        </w:rPr>
        <w:t>3</w:t>
      </w:r>
      <w:r w:rsidR="00EE533F">
        <w:rPr>
          <w:rFonts w:cstheme="minorHAnsi"/>
          <w:b/>
        </w:rPr>
        <w:t>.</w:t>
      </w:r>
      <w:r w:rsidRPr="00EE533F">
        <w:rPr>
          <w:rFonts w:cstheme="minorHAnsi"/>
          <w:b/>
        </w:rPr>
        <w:t xml:space="preserve"> CUSCO</w:t>
      </w:r>
      <w:r w:rsidR="00EE533F">
        <w:rPr>
          <w:rFonts w:cstheme="minorHAnsi"/>
          <w:b/>
        </w:rPr>
        <w:t xml:space="preserve"> – </w:t>
      </w:r>
      <w:r w:rsidRPr="00EE533F">
        <w:rPr>
          <w:rFonts w:cstheme="minorHAnsi"/>
          <w:b/>
        </w:rPr>
        <w:t>VALLE SAGRADO DE LOS INCAS</w:t>
      </w:r>
    </w:p>
    <w:p w14:paraId="64329676" w14:textId="10E540B4" w:rsidR="00A4597E" w:rsidRPr="00EE533F" w:rsidRDefault="004F296B" w:rsidP="00621E9B">
      <w:pPr>
        <w:pStyle w:val="Sinespaciado"/>
        <w:jc w:val="both"/>
        <w:rPr>
          <w:rFonts w:asciiTheme="minorHAnsi" w:hAnsiTheme="minorHAnsi" w:cstheme="minorHAnsi"/>
          <w:lang w:val="es-MX"/>
        </w:rPr>
      </w:pPr>
      <w:r w:rsidRPr="00EE533F">
        <w:rPr>
          <w:rFonts w:asciiTheme="minorHAnsi" w:hAnsiTheme="minorHAnsi" w:cstheme="minorHAnsi"/>
          <w:lang w:val="es-MX"/>
        </w:rPr>
        <w:t xml:space="preserve">Desayuno. </w:t>
      </w:r>
      <w:r w:rsidR="00C8462D" w:rsidRPr="00EE533F">
        <w:rPr>
          <w:rFonts w:asciiTheme="minorHAnsi" w:hAnsiTheme="minorHAnsi" w:cstheme="minorHAnsi"/>
          <w:lang w:val="es-MX"/>
        </w:rPr>
        <w:t xml:space="preserve">Este día visitaremos los sitios más resaltantes del Valle Sagrado de los Incas. Partiremos hacia el Pueblo de Chinchero, el más típico y pintoresco del Valle Sagrado. Este pueblo es famoso por sus mujeres tejedoras. </w:t>
      </w:r>
      <w:r w:rsidR="00A4597E" w:rsidRPr="00EE533F">
        <w:rPr>
          <w:rFonts w:asciiTheme="minorHAnsi" w:hAnsiTheme="minorHAnsi" w:cstheme="minorHAnsi"/>
          <w:lang w:val="es-MX"/>
        </w:rPr>
        <w:t xml:space="preserve">Breve parada en un centro textil para apreciar las antiguas técnicas incas para el teñido e hilado con lana de Alpaca. Visitaremos su la plaza inca con su bella Iglesia colonial. Continuaremos hacia Moray, bello sitio arqueológico inca compuesto de terrazas agrícolas concéntricas que sirvieron como laboratorio para recrear microclimas. </w:t>
      </w:r>
      <w:r w:rsidR="00A4597E" w:rsidRPr="00043C53">
        <w:rPr>
          <w:rFonts w:asciiTheme="minorHAnsi" w:hAnsiTheme="minorHAnsi" w:cstheme="minorHAnsi"/>
          <w:lang w:val="es-MX"/>
        </w:rPr>
        <w:t>Almuerzo.</w:t>
      </w:r>
      <w:r w:rsidR="00A4597E" w:rsidRPr="00EE533F">
        <w:rPr>
          <w:rFonts w:asciiTheme="minorHAnsi" w:hAnsiTheme="minorHAnsi" w:cstheme="minorHAnsi"/>
          <w:lang w:val="es-MX"/>
        </w:rPr>
        <w:t xml:space="preserve"> Continuaremos para visitar el último pueblo viviente de los Incas, Ollantaytambo. Visitaremos el Templo de las diez ventanas, los baños de la ñusta, y el Templo del Sol. Las postales desde las alturas de Ollantaytambo cerraran este mágico día en el Valle Sagrado de los Incas. Alojamiento.</w:t>
      </w:r>
    </w:p>
    <w:p w14:paraId="03C32581" w14:textId="77777777" w:rsidR="00A4597E" w:rsidRPr="00EE533F" w:rsidRDefault="00A4597E" w:rsidP="00621E9B">
      <w:pPr>
        <w:spacing w:after="0" w:line="240" w:lineRule="auto"/>
        <w:jc w:val="both"/>
        <w:rPr>
          <w:rFonts w:cstheme="minorHAnsi"/>
        </w:rPr>
      </w:pPr>
    </w:p>
    <w:p w14:paraId="70828A45" w14:textId="6C7641C7" w:rsidR="00A4597E" w:rsidRPr="00EE533F" w:rsidRDefault="00A4597E" w:rsidP="00621E9B">
      <w:pPr>
        <w:spacing w:after="0" w:line="240" w:lineRule="auto"/>
        <w:rPr>
          <w:rFonts w:cstheme="minorHAnsi"/>
          <w:b/>
        </w:rPr>
      </w:pPr>
      <w:r w:rsidRPr="00EE533F">
        <w:rPr>
          <w:rFonts w:cstheme="minorHAnsi"/>
          <w:b/>
        </w:rPr>
        <w:t xml:space="preserve">DÍA </w:t>
      </w:r>
      <w:r w:rsidR="0077146A">
        <w:rPr>
          <w:rFonts w:cstheme="minorHAnsi"/>
          <w:b/>
        </w:rPr>
        <w:t>4</w:t>
      </w:r>
      <w:r w:rsidR="00B31F14">
        <w:rPr>
          <w:rFonts w:cstheme="minorHAnsi"/>
          <w:b/>
        </w:rPr>
        <w:t xml:space="preserve">. </w:t>
      </w:r>
      <w:r w:rsidRPr="00EE533F">
        <w:rPr>
          <w:rFonts w:cstheme="minorHAnsi"/>
          <w:b/>
        </w:rPr>
        <w:t xml:space="preserve">VALLE SAGRADO </w:t>
      </w:r>
      <w:r w:rsidR="00B31F14">
        <w:rPr>
          <w:rFonts w:cstheme="minorHAnsi"/>
          <w:b/>
        </w:rPr>
        <w:t xml:space="preserve">– </w:t>
      </w:r>
      <w:r w:rsidRPr="00EE533F">
        <w:rPr>
          <w:rFonts w:cstheme="minorHAnsi"/>
          <w:b/>
        </w:rPr>
        <w:t>MACHU PICCHU</w:t>
      </w:r>
      <w:r w:rsidR="00B31F14">
        <w:rPr>
          <w:rFonts w:cstheme="minorHAnsi"/>
          <w:b/>
        </w:rPr>
        <w:t xml:space="preserve">, CIUDADELA PERDIDA – </w:t>
      </w:r>
      <w:r w:rsidRPr="00EE533F">
        <w:rPr>
          <w:rFonts w:cstheme="minorHAnsi"/>
          <w:b/>
        </w:rPr>
        <w:t>CUSCO</w:t>
      </w:r>
    </w:p>
    <w:p w14:paraId="42D637D5" w14:textId="6CE4436F" w:rsidR="00537C8F" w:rsidRPr="00537C8F" w:rsidRDefault="004F296B" w:rsidP="00537C8F">
      <w:pPr>
        <w:pStyle w:val="Sinespaciado"/>
        <w:jc w:val="both"/>
      </w:pPr>
      <w:r w:rsidRPr="00EE533F">
        <w:rPr>
          <w:rFonts w:asciiTheme="minorHAnsi" w:eastAsia="GungsuhChe" w:hAnsiTheme="minorHAnsi" w:cstheme="minorHAnsi"/>
          <w:lang w:val="es-MX"/>
        </w:rPr>
        <w:t>Desayuno.</w:t>
      </w:r>
      <w:r w:rsidRPr="00537C8F">
        <w:rPr>
          <w:lang w:val="es-MX"/>
        </w:rPr>
        <w:t xml:space="preserve"> </w:t>
      </w:r>
      <w:r w:rsidR="00537C8F" w:rsidRPr="00537C8F">
        <w:t xml:space="preserve">El día esperado para conocer una de las 7 Maravillas del Mundo. </w:t>
      </w:r>
      <w:r w:rsidR="00BB0C17">
        <w:t>Embarque en la estación de Ollantaytambo</w:t>
      </w:r>
      <w:r w:rsidR="00450EAC">
        <w:t>, salida en tren. Arribo a la estación de Machu Picchu.</w:t>
      </w:r>
      <w:r w:rsidR="00BB0C17">
        <w:t xml:space="preserve"> </w:t>
      </w:r>
      <w:r w:rsidR="005D7354">
        <w:t>Asistencia</w:t>
      </w:r>
      <w:r w:rsidR="006F1DA3">
        <w:t xml:space="preserve"> de nuestro personal para abordar el bus que ascenderá por un camino sinuoso, con una espectacular vista del río Urubamba y da forma a un profundo cañón.</w:t>
      </w:r>
      <w:r w:rsidR="00537C8F" w:rsidRPr="00537C8F">
        <w:t xml:space="preserve"> La Ciudad Perdida de los Incas, Machu Picchu, nos recibirá con sus increíbles terrazas, escalinatas, recintos ceremoniales</w:t>
      </w:r>
      <w:r w:rsidR="006F1DA3">
        <w:t xml:space="preserve">, </w:t>
      </w:r>
      <w:r w:rsidR="00537C8F" w:rsidRPr="00537C8F">
        <w:t>áreas urbanas</w:t>
      </w:r>
      <w:r w:rsidR="006F1DA3">
        <w:t xml:space="preserve"> y la </w:t>
      </w:r>
      <w:r w:rsidR="00537C8F" w:rsidRPr="00537C8F">
        <w:t xml:space="preserve">energía </w:t>
      </w:r>
      <w:r w:rsidR="006F1DA3">
        <w:t xml:space="preserve">que </w:t>
      </w:r>
      <w:r w:rsidR="00537C8F" w:rsidRPr="00537C8F">
        <w:t>emana de todo el lugar. Almuerzo. A la hora coordinada, retorno en tren y trasladado al hotel en Cusco. Alojamiento.</w:t>
      </w:r>
    </w:p>
    <w:p w14:paraId="5AFF730C" w14:textId="64397A87" w:rsidR="00A4597E" w:rsidRPr="00EE533F" w:rsidRDefault="00A4597E" w:rsidP="00537C8F">
      <w:pPr>
        <w:pStyle w:val="Sinespaciado"/>
        <w:tabs>
          <w:tab w:val="left" w:pos="2789"/>
        </w:tabs>
        <w:jc w:val="both"/>
        <w:rPr>
          <w:rFonts w:asciiTheme="minorHAnsi" w:eastAsia="GungsuhChe" w:hAnsiTheme="minorHAnsi" w:cstheme="minorHAnsi"/>
          <w:lang w:val="es-MX"/>
        </w:rPr>
      </w:pPr>
    </w:p>
    <w:p w14:paraId="7799601F" w14:textId="04C407FC" w:rsidR="00A4597E" w:rsidRPr="0077146A" w:rsidRDefault="00A4597E" w:rsidP="00621E9B">
      <w:pPr>
        <w:spacing w:after="0" w:line="240" w:lineRule="auto"/>
        <w:rPr>
          <w:rFonts w:cstheme="minorHAnsi"/>
          <w:b/>
          <w:lang w:val="es-419"/>
        </w:rPr>
      </w:pPr>
      <w:r w:rsidRPr="00EE533F">
        <w:rPr>
          <w:rFonts w:cstheme="minorHAnsi"/>
          <w:b/>
        </w:rPr>
        <w:t xml:space="preserve">DÍA </w:t>
      </w:r>
      <w:r w:rsidR="0077146A">
        <w:rPr>
          <w:rFonts w:cstheme="minorHAnsi"/>
          <w:b/>
        </w:rPr>
        <w:t>5</w:t>
      </w:r>
      <w:r w:rsidR="00021B68">
        <w:rPr>
          <w:rFonts w:cstheme="minorHAnsi"/>
          <w:b/>
        </w:rPr>
        <w:t>.</w:t>
      </w:r>
      <w:r w:rsidRPr="00EE533F">
        <w:rPr>
          <w:rFonts w:cstheme="minorHAnsi"/>
          <w:b/>
        </w:rPr>
        <w:t xml:space="preserve"> </w:t>
      </w:r>
      <w:r w:rsidRPr="0077146A">
        <w:rPr>
          <w:rFonts w:cstheme="minorHAnsi"/>
          <w:b/>
          <w:lang w:val="es-419"/>
        </w:rPr>
        <w:t>CUSCO</w:t>
      </w:r>
      <w:r w:rsidR="0077146A" w:rsidRPr="0077146A">
        <w:rPr>
          <w:rFonts w:cstheme="minorHAnsi"/>
          <w:b/>
          <w:lang w:val="es-419"/>
        </w:rPr>
        <w:t xml:space="preserve"> – RUTA AL ALTIPLANO ANDINO</w:t>
      </w:r>
    </w:p>
    <w:p w14:paraId="4DBBCF12" w14:textId="18198931" w:rsidR="0077146A" w:rsidRPr="00D91E9A" w:rsidRDefault="004F296B" w:rsidP="00D91E9A">
      <w:pPr>
        <w:spacing w:after="0" w:line="240" w:lineRule="auto"/>
        <w:jc w:val="both"/>
        <w:rPr>
          <w:rFonts w:eastAsia="Calibri" w:cstheme="minorHAnsi"/>
          <w:lang w:val="es-419"/>
        </w:rPr>
      </w:pPr>
      <w:r w:rsidRPr="0077146A">
        <w:rPr>
          <w:rFonts w:eastAsia="Calibri" w:cstheme="minorHAnsi"/>
          <w:lang w:val="es-419"/>
        </w:rPr>
        <w:t xml:space="preserve">Desayuno. </w:t>
      </w:r>
      <w:r w:rsidR="0077146A" w:rsidRPr="0077146A">
        <w:rPr>
          <w:rFonts w:cstheme="minorHAnsi"/>
        </w:rPr>
        <w:t xml:space="preserve">Partiremos en un bus turístico a la ciudad de Puno, una ruta paisajística acompañados del río Vilcanota para luego ingresar a la meseta del Collao, el altiplano andino. Nuestra primera parada será en la Iglesia de San Pedro Apóstol en Andahuaylillas conocida como “La Sixtina de América”. Los muros y techos </w:t>
      </w:r>
      <w:r w:rsidR="00D91E9A">
        <w:rPr>
          <w:rFonts w:cstheme="minorHAnsi"/>
        </w:rPr>
        <w:t xml:space="preserve">están </w:t>
      </w:r>
      <w:r w:rsidR="0077146A" w:rsidRPr="0077146A">
        <w:rPr>
          <w:rFonts w:cstheme="minorHAnsi"/>
        </w:rPr>
        <w:t>colmados de pinturas murales del siglo XVII. Continuaremos hacia Racchi, Templo del Dios Wiracocha, en el cual destacan los restos de las columnas y muros que nos dan una idea del tamaño monumental de esta construcción en épocas incas. Nuestro camino alcanzará el punto más alto en La Raya a 4,800 m.s.n.m., lugar donde se da la división de las aguas de la cuenca del Titicaca y los ríos que irán al Amazonas. Almuerzo. Visita del Museo de Sitio de Pucará. Esta localidad es cuna de los famosos toritos de Pucará. Arribaremos a Puno y traslado al hotel.</w:t>
      </w:r>
      <w:r w:rsidR="00D91E9A">
        <w:rPr>
          <w:rFonts w:cstheme="minorHAnsi"/>
        </w:rPr>
        <w:t xml:space="preserve"> Alojamiento en Puno.</w:t>
      </w:r>
    </w:p>
    <w:p w14:paraId="79FA0E23" w14:textId="77777777" w:rsidR="00D91E9A" w:rsidRDefault="00D91E9A" w:rsidP="0077146A">
      <w:pPr>
        <w:spacing w:after="0" w:line="240" w:lineRule="auto"/>
        <w:jc w:val="both"/>
        <w:rPr>
          <w:rFonts w:cstheme="minorHAnsi"/>
        </w:rPr>
      </w:pPr>
    </w:p>
    <w:p w14:paraId="3903CAC5" w14:textId="3DAAB3E4" w:rsidR="0077146A" w:rsidRPr="00D91E9A" w:rsidRDefault="00D91E9A" w:rsidP="0077146A">
      <w:pPr>
        <w:spacing w:after="0" w:line="240" w:lineRule="auto"/>
        <w:jc w:val="both"/>
        <w:rPr>
          <w:rFonts w:cstheme="minorHAnsi"/>
          <w:b/>
          <w:bCs/>
        </w:rPr>
      </w:pPr>
      <w:r w:rsidRPr="00D91E9A">
        <w:rPr>
          <w:rFonts w:cstheme="minorHAnsi"/>
          <w:b/>
          <w:bCs/>
        </w:rPr>
        <w:t>DÍA 6</w:t>
      </w:r>
      <w:r>
        <w:rPr>
          <w:rFonts w:cstheme="minorHAnsi"/>
          <w:b/>
          <w:bCs/>
        </w:rPr>
        <w:t xml:space="preserve">. </w:t>
      </w:r>
      <w:r w:rsidRPr="00D91E9A">
        <w:rPr>
          <w:rFonts w:cstheme="minorHAnsi"/>
          <w:b/>
          <w:bCs/>
        </w:rPr>
        <w:t>CRUCE DEL LAGO TITICACA A BOLIVIA</w:t>
      </w:r>
    </w:p>
    <w:p w14:paraId="6186AA40" w14:textId="7AFEEAB8" w:rsidR="0077146A" w:rsidRDefault="00D91E9A" w:rsidP="0077146A">
      <w:pPr>
        <w:spacing w:after="0" w:line="240" w:lineRule="auto"/>
        <w:jc w:val="both"/>
        <w:rPr>
          <w:rFonts w:cstheme="minorHAnsi"/>
        </w:rPr>
      </w:pPr>
      <w:r>
        <w:rPr>
          <w:rFonts w:cstheme="minorHAnsi"/>
        </w:rPr>
        <w:t xml:space="preserve">Desayuno. </w:t>
      </w:r>
      <w:r w:rsidR="0077146A" w:rsidRPr="0077146A">
        <w:rPr>
          <w:rFonts w:cstheme="minorHAnsi"/>
        </w:rPr>
        <w:t xml:space="preserve">Este día navegaremos por lago navegable más alto del mundo, el Titicaca. Salida muy temprano por tierra con destino a la ciudad de Copacabana. Visita del Santuario de la Virgen Morena. Embarque en catamarán para realizar la travesía por el lago sagrado. Visitaremos la legendaria isla del Sol. Visitaremos el jardín del Inca y las escaleras que nos conducirán a la famosa fuente del Inca. Luego, ingresaremos al complejo Inti Wata donde observaremos algunos de los restos arqueológicos encontrados en la isla. Experiencia de navegación en una embarcación de totora desde donde disfrutaremos una linda vista del palacio de Pilkokaina. Almorzaremos a </w:t>
      </w:r>
      <w:r w:rsidR="0077146A" w:rsidRPr="0077146A">
        <w:rPr>
          <w:rFonts w:cstheme="minorHAnsi"/>
        </w:rPr>
        <w:lastRenderedPageBreak/>
        <w:t xml:space="preserve">bordo del catamarán con una impresionante vista del lago. Continuaremos hacia el puerto de Chua. Llegada y traslado a La Paz. </w:t>
      </w:r>
      <w:r w:rsidR="009B336B">
        <w:rPr>
          <w:rFonts w:cstheme="minorHAnsi"/>
        </w:rPr>
        <w:t>Alojamiento.</w:t>
      </w:r>
    </w:p>
    <w:p w14:paraId="78124D53" w14:textId="77777777" w:rsidR="009B336B" w:rsidRPr="0077146A" w:rsidRDefault="009B336B" w:rsidP="0077146A">
      <w:pPr>
        <w:spacing w:after="0" w:line="240" w:lineRule="auto"/>
        <w:jc w:val="both"/>
        <w:rPr>
          <w:rFonts w:cstheme="minorHAnsi"/>
        </w:rPr>
      </w:pPr>
    </w:p>
    <w:p w14:paraId="063E4C6B" w14:textId="58C41807" w:rsidR="0077146A" w:rsidRPr="009B336B" w:rsidRDefault="009B336B" w:rsidP="0077146A">
      <w:pPr>
        <w:spacing w:after="0" w:line="240" w:lineRule="auto"/>
        <w:jc w:val="both"/>
        <w:rPr>
          <w:rFonts w:cstheme="minorHAnsi"/>
          <w:b/>
          <w:bCs/>
        </w:rPr>
      </w:pPr>
      <w:r w:rsidRPr="009B336B">
        <w:rPr>
          <w:rFonts w:cstheme="minorHAnsi"/>
          <w:b/>
          <w:bCs/>
        </w:rPr>
        <w:t>DÍA 7</w:t>
      </w:r>
      <w:r w:rsidR="002B14CD">
        <w:rPr>
          <w:rFonts w:cstheme="minorHAnsi"/>
          <w:b/>
          <w:bCs/>
        </w:rPr>
        <w:t>.</w:t>
      </w:r>
      <w:r w:rsidRPr="009B336B">
        <w:rPr>
          <w:rFonts w:cstheme="minorHAnsi"/>
          <w:b/>
          <w:bCs/>
        </w:rPr>
        <w:t xml:space="preserve"> LA PAZ, CIUDAD DE LOS CONTRASTES</w:t>
      </w:r>
    </w:p>
    <w:p w14:paraId="1F065F51" w14:textId="01FFC593" w:rsidR="0077146A" w:rsidRPr="0077146A" w:rsidRDefault="002B14CD" w:rsidP="0077146A">
      <w:pPr>
        <w:spacing w:after="0" w:line="240" w:lineRule="auto"/>
        <w:jc w:val="both"/>
        <w:rPr>
          <w:rFonts w:cstheme="minorHAnsi"/>
        </w:rPr>
      </w:pPr>
      <w:r>
        <w:rPr>
          <w:rFonts w:cstheme="minorHAnsi"/>
        </w:rPr>
        <w:t xml:space="preserve">Desayuno. </w:t>
      </w:r>
      <w:r w:rsidR="0077146A" w:rsidRPr="0077146A">
        <w:rPr>
          <w:rFonts w:cstheme="minorHAnsi"/>
        </w:rPr>
        <w:t>En la mañana, iniciaremos nuestro recorrido de la ciudad teniendo una vista auténtica de la cultura local en el típico mercado de los médicos brujos. Pasaremos frente a la iglesia colonial de San Francisco. Seguimos hacia la Plaza Murillo, donde encontraremos la Catedral Metropolitana, el Palacio de Gobierno y el Parlamento. Luego, pasearemos por la famosa Calle Jaén, donde se encuentran los museos más importantes de La Paz. Nuestra visita continuará a través de las zonas residenciales de Obrajes, Calacoto y la Florida para terminar en el espectacular Valle de la Luna, formación geológica cercana que ha concitado desde siempre el interés de los visitantes de esta ciudad. Tarde libre. Alojamiento.</w:t>
      </w:r>
    </w:p>
    <w:p w14:paraId="606919F4" w14:textId="77777777" w:rsidR="0077146A" w:rsidRPr="005103B4" w:rsidRDefault="0077146A" w:rsidP="00621E9B">
      <w:pPr>
        <w:spacing w:after="0" w:line="240" w:lineRule="auto"/>
        <w:jc w:val="both"/>
        <w:rPr>
          <w:rFonts w:cstheme="minorHAnsi"/>
          <w:lang w:val="es-419"/>
        </w:rPr>
      </w:pPr>
    </w:p>
    <w:p w14:paraId="0408AAA8" w14:textId="0EC2441D" w:rsidR="00A4597E" w:rsidRPr="00EE533F" w:rsidRDefault="00A4597E" w:rsidP="00621E9B">
      <w:pPr>
        <w:spacing w:after="0" w:line="240" w:lineRule="auto"/>
        <w:rPr>
          <w:rFonts w:cstheme="minorHAnsi"/>
        </w:rPr>
      </w:pPr>
      <w:r w:rsidRPr="00EE533F">
        <w:rPr>
          <w:rFonts w:cstheme="minorHAnsi"/>
          <w:b/>
        </w:rPr>
        <w:t>DÍA 8</w:t>
      </w:r>
      <w:r w:rsidR="00021B68">
        <w:rPr>
          <w:rFonts w:cstheme="minorHAnsi"/>
          <w:b/>
        </w:rPr>
        <w:t>.</w:t>
      </w:r>
      <w:r w:rsidRPr="00EE533F">
        <w:rPr>
          <w:rFonts w:cstheme="minorHAnsi"/>
          <w:b/>
        </w:rPr>
        <w:t xml:space="preserve"> </w:t>
      </w:r>
      <w:r w:rsidR="0077146A">
        <w:rPr>
          <w:rFonts w:cstheme="minorHAnsi"/>
          <w:b/>
        </w:rPr>
        <w:t>LA PAZ</w:t>
      </w:r>
    </w:p>
    <w:p w14:paraId="22C4BD12" w14:textId="77777777" w:rsidR="00450EAC" w:rsidRDefault="004F296B" w:rsidP="00621E9B">
      <w:pPr>
        <w:spacing w:after="0" w:line="240" w:lineRule="auto"/>
        <w:jc w:val="both"/>
        <w:rPr>
          <w:rFonts w:cstheme="minorHAnsi"/>
        </w:rPr>
      </w:pPr>
      <w:r w:rsidRPr="00EE533F">
        <w:rPr>
          <w:rFonts w:cstheme="minorHAnsi"/>
        </w:rPr>
        <w:t xml:space="preserve">Desayuno. </w:t>
      </w:r>
      <w:r w:rsidR="00450EAC">
        <w:rPr>
          <w:rFonts w:cstheme="minorHAnsi"/>
        </w:rPr>
        <w:t>T</w:t>
      </w:r>
      <w:r w:rsidR="00A4597E" w:rsidRPr="00EE533F">
        <w:rPr>
          <w:rFonts w:cstheme="minorHAnsi"/>
        </w:rPr>
        <w:t>raslado al aeropuerto</w:t>
      </w:r>
      <w:r w:rsidR="00450EAC">
        <w:rPr>
          <w:rFonts w:cstheme="minorHAnsi"/>
        </w:rPr>
        <w:t>.</w:t>
      </w:r>
    </w:p>
    <w:p w14:paraId="48EF6BC8" w14:textId="77777777" w:rsidR="00A4597E" w:rsidRPr="00EE533F" w:rsidRDefault="00A4597E" w:rsidP="00621E9B">
      <w:pPr>
        <w:spacing w:after="0" w:line="240" w:lineRule="auto"/>
        <w:jc w:val="both"/>
        <w:rPr>
          <w:rFonts w:cstheme="minorHAnsi"/>
        </w:rPr>
      </w:pPr>
    </w:p>
    <w:p w14:paraId="2406B8FD" w14:textId="19F87178" w:rsidR="00A4597E" w:rsidRPr="00EE533F" w:rsidRDefault="00A4597E" w:rsidP="00621E9B">
      <w:pPr>
        <w:spacing w:after="0" w:line="240" w:lineRule="auto"/>
        <w:rPr>
          <w:rFonts w:cstheme="minorHAnsi"/>
        </w:rPr>
      </w:pPr>
      <w:r w:rsidRPr="00EE533F">
        <w:rPr>
          <w:rFonts w:cstheme="minorHAnsi"/>
          <w:b/>
        </w:rPr>
        <w:t>FIN DE NUESTROS SERVICIOS.</w:t>
      </w:r>
    </w:p>
    <w:p w14:paraId="542A3D69" w14:textId="0007BE29" w:rsidR="00C8462D" w:rsidRPr="00EE533F" w:rsidRDefault="00C8462D" w:rsidP="00621E9B">
      <w:pPr>
        <w:spacing w:after="0" w:line="240" w:lineRule="auto"/>
      </w:pPr>
    </w:p>
    <w:p w14:paraId="3D18D0D5" w14:textId="77777777" w:rsidR="00BD3259" w:rsidRPr="00EE533F" w:rsidRDefault="00BD3259" w:rsidP="00621E9B">
      <w:pPr>
        <w:spacing w:after="0" w:line="240" w:lineRule="auto"/>
        <w:rPr>
          <w:b/>
          <w:bCs/>
        </w:rPr>
      </w:pPr>
    </w:p>
    <w:p w14:paraId="48211A3F" w14:textId="2016F58E" w:rsidR="00450EAC" w:rsidRDefault="00450EAC" w:rsidP="00B87D26">
      <w:pPr>
        <w:spacing w:after="0" w:line="240" w:lineRule="auto"/>
        <w:jc w:val="both"/>
        <w:rPr>
          <w:rFonts w:cstheme="minorHAnsi"/>
          <w:b/>
          <w:bCs/>
          <w:color w:val="C00000"/>
          <w:sz w:val="24"/>
          <w:szCs w:val="24"/>
        </w:rPr>
      </w:pPr>
      <w:r>
        <w:rPr>
          <w:rFonts w:cstheme="minorHAnsi"/>
          <w:b/>
          <w:bCs/>
          <w:color w:val="C00000"/>
          <w:sz w:val="24"/>
          <w:szCs w:val="24"/>
        </w:rPr>
        <w:t>VIGENCIA 01 DE ENERO AL 15 DE DICIEMBRE 202</w:t>
      </w:r>
      <w:r w:rsidR="00626A69">
        <w:rPr>
          <w:rFonts w:cstheme="minorHAnsi"/>
          <w:b/>
          <w:bCs/>
          <w:color w:val="C00000"/>
          <w:sz w:val="24"/>
          <w:szCs w:val="24"/>
        </w:rPr>
        <w:t>6</w:t>
      </w:r>
    </w:p>
    <w:p w14:paraId="122E2D51" w14:textId="70961143" w:rsidR="00A87477" w:rsidRPr="00FF7189" w:rsidRDefault="00A15962" w:rsidP="00B87D26">
      <w:pPr>
        <w:spacing w:after="0" w:line="240" w:lineRule="auto"/>
        <w:jc w:val="both"/>
        <w:rPr>
          <w:rFonts w:cstheme="minorHAnsi"/>
          <w:b/>
          <w:bCs/>
          <w:color w:val="C00000"/>
          <w:sz w:val="24"/>
          <w:szCs w:val="24"/>
        </w:rPr>
      </w:pPr>
      <w:r w:rsidRPr="00FF7189">
        <w:rPr>
          <w:rFonts w:cstheme="minorHAnsi"/>
          <w:b/>
          <w:bCs/>
          <w:color w:val="C00000"/>
          <w:sz w:val="24"/>
          <w:szCs w:val="24"/>
        </w:rPr>
        <w:t>PRECIOS POR PERSONA EN USD</w:t>
      </w:r>
    </w:p>
    <w:p w14:paraId="606A0075" w14:textId="09712472" w:rsidR="00B87D26" w:rsidRPr="00B87D26" w:rsidRDefault="00B87D26" w:rsidP="00B87D26">
      <w:pPr>
        <w:spacing w:after="0" w:line="240" w:lineRule="auto"/>
        <w:jc w:val="both"/>
        <w:rPr>
          <w:rFonts w:cstheme="minorHAnsi"/>
        </w:rPr>
      </w:pPr>
    </w:p>
    <w:tbl>
      <w:tblPr>
        <w:tblW w:w="473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392"/>
        <w:gridCol w:w="1909"/>
        <w:gridCol w:w="1749"/>
        <w:gridCol w:w="1608"/>
        <w:gridCol w:w="1736"/>
      </w:tblGrid>
      <w:tr w:rsidR="000164D7" w:rsidRPr="00EE533F" w14:paraId="22E49DF7" w14:textId="77777777" w:rsidTr="00FF7189">
        <w:trPr>
          <w:cantSplit/>
          <w:trHeight w:val="399"/>
          <w:jc w:val="center"/>
        </w:trPr>
        <w:tc>
          <w:tcPr>
            <w:tcW w:w="1273" w:type="pct"/>
            <w:shd w:val="clear" w:color="auto" w:fill="D9D9D9" w:themeFill="background1" w:themeFillShade="D9"/>
            <w:vAlign w:val="center"/>
          </w:tcPr>
          <w:p w14:paraId="04F40235" w14:textId="77777777" w:rsidR="000164D7" w:rsidRPr="00FF7189" w:rsidRDefault="000164D7" w:rsidP="000164D7">
            <w:pPr>
              <w:spacing w:after="0" w:line="240" w:lineRule="auto"/>
              <w:jc w:val="center"/>
              <w:rPr>
                <w:b/>
                <w:bCs/>
                <w:snapToGrid w:val="0"/>
              </w:rPr>
            </w:pPr>
            <w:r w:rsidRPr="00FF7189">
              <w:rPr>
                <w:b/>
                <w:bCs/>
                <w:snapToGrid w:val="0"/>
              </w:rPr>
              <w:t>Categoría</w:t>
            </w:r>
          </w:p>
        </w:tc>
        <w:tc>
          <w:tcPr>
            <w:tcW w:w="1016" w:type="pct"/>
            <w:shd w:val="clear" w:color="auto" w:fill="D9D9D9" w:themeFill="background1" w:themeFillShade="D9"/>
            <w:tcMar>
              <w:top w:w="0" w:type="dxa"/>
              <w:left w:w="70" w:type="dxa"/>
              <w:bottom w:w="0" w:type="dxa"/>
              <w:right w:w="70" w:type="dxa"/>
            </w:tcMar>
            <w:vAlign w:val="center"/>
          </w:tcPr>
          <w:p w14:paraId="200568C6" w14:textId="1A4E1543"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Sencilla</w:t>
            </w:r>
          </w:p>
        </w:tc>
        <w:tc>
          <w:tcPr>
            <w:tcW w:w="931" w:type="pct"/>
            <w:shd w:val="clear" w:color="auto" w:fill="D9D9D9" w:themeFill="background1" w:themeFillShade="D9"/>
            <w:tcMar>
              <w:top w:w="0" w:type="dxa"/>
              <w:left w:w="70" w:type="dxa"/>
              <w:bottom w:w="0" w:type="dxa"/>
              <w:right w:w="70" w:type="dxa"/>
            </w:tcMar>
            <w:vAlign w:val="center"/>
          </w:tcPr>
          <w:p w14:paraId="0A912C48" w14:textId="4BA25A35"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Doble</w:t>
            </w:r>
          </w:p>
        </w:tc>
        <w:tc>
          <w:tcPr>
            <w:tcW w:w="856" w:type="pct"/>
            <w:shd w:val="clear" w:color="auto" w:fill="D9D9D9" w:themeFill="background1" w:themeFillShade="D9"/>
            <w:tcMar>
              <w:top w:w="0" w:type="dxa"/>
              <w:left w:w="70" w:type="dxa"/>
              <w:bottom w:w="0" w:type="dxa"/>
              <w:right w:w="70" w:type="dxa"/>
            </w:tcMar>
            <w:vAlign w:val="center"/>
          </w:tcPr>
          <w:p w14:paraId="7E5C6A0B" w14:textId="6DD8A5CF"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Triple</w:t>
            </w:r>
          </w:p>
        </w:tc>
        <w:tc>
          <w:tcPr>
            <w:tcW w:w="924" w:type="pct"/>
            <w:shd w:val="clear" w:color="auto" w:fill="D9D9D9" w:themeFill="background1" w:themeFillShade="D9"/>
            <w:vAlign w:val="center"/>
          </w:tcPr>
          <w:p w14:paraId="3A5D286D" w14:textId="4D165282" w:rsidR="000164D7" w:rsidRPr="00FF7189" w:rsidRDefault="000164D7" w:rsidP="000164D7">
            <w:pPr>
              <w:spacing w:after="0" w:line="240" w:lineRule="auto"/>
              <w:jc w:val="center"/>
              <w:rPr>
                <w:rFonts w:cstheme="minorHAnsi"/>
                <w:b/>
                <w:bCs/>
                <w:snapToGrid w:val="0"/>
              </w:rPr>
            </w:pPr>
            <w:r w:rsidRPr="00FF7189">
              <w:rPr>
                <w:rFonts w:asciiTheme="majorHAnsi" w:hAnsiTheme="majorHAnsi" w:cstheme="majorHAnsi"/>
                <w:b/>
                <w:bCs/>
                <w:snapToGrid w:val="0"/>
              </w:rPr>
              <w:t>Menor con cama</w:t>
            </w:r>
          </w:p>
        </w:tc>
      </w:tr>
      <w:tr w:rsidR="00A87477" w:rsidRPr="000164D7" w14:paraId="4282DF7B" w14:textId="77777777" w:rsidTr="006F1DA3">
        <w:trPr>
          <w:cantSplit/>
          <w:trHeight w:val="495"/>
          <w:jc w:val="center"/>
        </w:trPr>
        <w:tc>
          <w:tcPr>
            <w:tcW w:w="1273" w:type="pct"/>
            <w:vAlign w:val="center"/>
          </w:tcPr>
          <w:p w14:paraId="378CC155" w14:textId="49539C51" w:rsidR="00BD3259" w:rsidRPr="009D37D7" w:rsidRDefault="00C42EB7" w:rsidP="00621E9B">
            <w:pPr>
              <w:spacing w:after="0" w:line="240" w:lineRule="auto"/>
              <w:jc w:val="center"/>
              <w:rPr>
                <w:rFonts w:cstheme="minorHAnsi"/>
                <w:bCs/>
                <w:snapToGrid w:val="0"/>
                <w:lang w:val="en-US"/>
              </w:rPr>
            </w:pPr>
            <w:r>
              <w:rPr>
                <w:rFonts w:cstheme="minorHAnsi"/>
                <w:bCs/>
                <w:snapToGrid w:val="0"/>
                <w:lang w:val="en-US"/>
              </w:rPr>
              <w:t>ECONOMICA</w:t>
            </w:r>
          </w:p>
          <w:p w14:paraId="2DE1A0FD" w14:textId="5E681E62" w:rsidR="00BD3259" w:rsidRPr="009D37D7" w:rsidRDefault="00BD3259" w:rsidP="00621E9B">
            <w:pPr>
              <w:spacing w:after="0" w:line="240" w:lineRule="auto"/>
              <w:jc w:val="center"/>
              <w:rPr>
                <w:rFonts w:cstheme="minorHAnsi"/>
                <w:bCs/>
                <w:snapToGrid w:val="0"/>
                <w:lang w:val="en-US"/>
              </w:rPr>
            </w:pPr>
            <w:r w:rsidRPr="009D37D7">
              <w:rPr>
                <w:rFonts w:cstheme="minorHAnsi"/>
                <w:bCs/>
                <w:snapToGrid w:val="0"/>
                <w:lang w:val="en-US"/>
              </w:rPr>
              <w:t>(Tren Expedition)</w:t>
            </w:r>
          </w:p>
        </w:tc>
        <w:tc>
          <w:tcPr>
            <w:tcW w:w="1016" w:type="pct"/>
            <w:tcMar>
              <w:top w:w="0" w:type="dxa"/>
              <w:left w:w="70" w:type="dxa"/>
              <w:bottom w:w="0" w:type="dxa"/>
              <w:right w:w="70" w:type="dxa"/>
            </w:tcMar>
            <w:vAlign w:val="center"/>
          </w:tcPr>
          <w:p w14:paraId="43E9CBD9" w14:textId="2003C0A4"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275</w:t>
            </w:r>
            <w:r>
              <w:rPr>
                <w:rFonts w:cstheme="minorHAnsi"/>
                <w:bCs/>
                <w:snapToGrid w:val="0"/>
              </w:rPr>
              <w:t xml:space="preserve"> USD</w:t>
            </w:r>
          </w:p>
        </w:tc>
        <w:tc>
          <w:tcPr>
            <w:tcW w:w="931" w:type="pct"/>
            <w:tcMar>
              <w:top w:w="0" w:type="dxa"/>
              <w:left w:w="70" w:type="dxa"/>
              <w:bottom w:w="0" w:type="dxa"/>
              <w:right w:w="70" w:type="dxa"/>
            </w:tcMar>
            <w:vAlign w:val="center"/>
          </w:tcPr>
          <w:p w14:paraId="7B3E17AC" w14:textId="37EEF289" w:rsidR="00BD3259" w:rsidRPr="000164D7" w:rsidRDefault="00EF41AA" w:rsidP="00621E9B">
            <w:pPr>
              <w:spacing w:after="0" w:line="240" w:lineRule="auto"/>
              <w:jc w:val="center"/>
              <w:rPr>
                <w:rFonts w:cstheme="minorHAnsi"/>
                <w:bCs/>
                <w:snapToGrid w:val="0"/>
              </w:rPr>
            </w:pPr>
            <w:r>
              <w:rPr>
                <w:rFonts w:cstheme="minorHAnsi"/>
                <w:bCs/>
                <w:snapToGrid w:val="0"/>
              </w:rPr>
              <w:t>$</w:t>
            </w:r>
            <w:r w:rsidR="0093181B">
              <w:rPr>
                <w:rFonts w:cstheme="minorHAnsi"/>
                <w:bCs/>
                <w:snapToGrid w:val="0"/>
              </w:rPr>
              <w:t xml:space="preserve"> 1,</w:t>
            </w:r>
            <w:r w:rsidR="00626A69">
              <w:rPr>
                <w:rFonts w:cstheme="minorHAnsi"/>
                <w:bCs/>
                <w:snapToGrid w:val="0"/>
              </w:rPr>
              <w:t>980</w:t>
            </w:r>
            <w:r>
              <w:rPr>
                <w:rFonts w:cstheme="minorHAnsi"/>
                <w:bCs/>
                <w:snapToGrid w:val="0"/>
              </w:rPr>
              <w:t xml:space="preserve"> USD</w:t>
            </w:r>
          </w:p>
        </w:tc>
        <w:tc>
          <w:tcPr>
            <w:tcW w:w="856" w:type="pct"/>
            <w:tcMar>
              <w:top w:w="0" w:type="dxa"/>
              <w:left w:w="70" w:type="dxa"/>
              <w:bottom w:w="0" w:type="dxa"/>
              <w:right w:w="70" w:type="dxa"/>
            </w:tcMar>
            <w:vAlign w:val="center"/>
          </w:tcPr>
          <w:p w14:paraId="181F2B81" w14:textId="67E46CF1"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1,</w:t>
            </w:r>
            <w:r w:rsidR="00626A69">
              <w:rPr>
                <w:rFonts w:cstheme="minorHAnsi"/>
                <w:bCs/>
                <w:snapToGrid w:val="0"/>
              </w:rPr>
              <w:t>910</w:t>
            </w:r>
            <w:r>
              <w:rPr>
                <w:rFonts w:cstheme="minorHAnsi"/>
                <w:bCs/>
                <w:snapToGrid w:val="0"/>
              </w:rPr>
              <w:t xml:space="preserve"> USD</w:t>
            </w:r>
          </w:p>
        </w:tc>
        <w:tc>
          <w:tcPr>
            <w:tcW w:w="924" w:type="pct"/>
            <w:vAlign w:val="center"/>
          </w:tcPr>
          <w:p w14:paraId="7ED4BDD0" w14:textId="64C4FE4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1,</w:t>
            </w:r>
            <w:r w:rsidR="00626A69">
              <w:rPr>
                <w:rFonts w:cstheme="minorHAnsi"/>
                <w:bCs/>
                <w:snapToGrid w:val="0"/>
              </w:rPr>
              <w:t>625</w:t>
            </w:r>
            <w:r>
              <w:rPr>
                <w:rFonts w:cstheme="minorHAnsi"/>
                <w:bCs/>
                <w:snapToGrid w:val="0"/>
              </w:rPr>
              <w:t xml:space="preserve"> USD</w:t>
            </w:r>
          </w:p>
        </w:tc>
      </w:tr>
      <w:tr w:rsidR="00A87477" w:rsidRPr="000164D7" w14:paraId="583F35CC" w14:textId="77777777" w:rsidTr="006F1DA3">
        <w:trPr>
          <w:cantSplit/>
          <w:trHeight w:val="471"/>
          <w:jc w:val="center"/>
        </w:trPr>
        <w:tc>
          <w:tcPr>
            <w:tcW w:w="1273" w:type="pct"/>
            <w:vAlign w:val="center"/>
          </w:tcPr>
          <w:p w14:paraId="31C4428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TURISTA</w:t>
            </w:r>
          </w:p>
          <w:p w14:paraId="513934DF" w14:textId="5B628240" w:rsidR="00BD3259" w:rsidRPr="000164D7" w:rsidRDefault="00BD3259" w:rsidP="00621E9B">
            <w:pPr>
              <w:spacing w:after="0" w:line="240" w:lineRule="auto"/>
              <w:jc w:val="center"/>
              <w:rPr>
                <w:rFonts w:cstheme="minorHAnsi"/>
                <w:bCs/>
                <w:snapToGrid w:val="0"/>
              </w:rPr>
            </w:pPr>
            <w:r w:rsidRPr="000164D7">
              <w:rPr>
                <w:rFonts w:cstheme="minorHAnsi"/>
                <w:bCs/>
                <w:snapToGrid w:val="0"/>
              </w:rPr>
              <w:t>(Tren Expedition)</w:t>
            </w:r>
          </w:p>
        </w:tc>
        <w:tc>
          <w:tcPr>
            <w:tcW w:w="1016" w:type="pct"/>
            <w:tcMar>
              <w:top w:w="0" w:type="dxa"/>
              <w:left w:w="70" w:type="dxa"/>
              <w:bottom w:w="0" w:type="dxa"/>
              <w:right w:w="70" w:type="dxa"/>
            </w:tcMar>
            <w:vAlign w:val="center"/>
          </w:tcPr>
          <w:p w14:paraId="1AAE2435" w14:textId="5603A21A"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455</w:t>
            </w:r>
            <w:r>
              <w:rPr>
                <w:rFonts w:cstheme="minorHAnsi"/>
                <w:bCs/>
                <w:snapToGrid w:val="0"/>
              </w:rPr>
              <w:t xml:space="preserve"> USD</w:t>
            </w:r>
          </w:p>
        </w:tc>
        <w:tc>
          <w:tcPr>
            <w:tcW w:w="931" w:type="pct"/>
            <w:tcMar>
              <w:top w:w="0" w:type="dxa"/>
              <w:left w:w="70" w:type="dxa"/>
              <w:bottom w:w="0" w:type="dxa"/>
              <w:right w:w="70" w:type="dxa"/>
            </w:tcMar>
            <w:vAlign w:val="center"/>
          </w:tcPr>
          <w:p w14:paraId="25AFCCE3" w14:textId="37E1235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626A69">
              <w:rPr>
                <w:rFonts w:cstheme="minorHAnsi"/>
                <w:bCs/>
                <w:snapToGrid w:val="0"/>
              </w:rPr>
              <w:t>2,035</w:t>
            </w:r>
            <w:r>
              <w:rPr>
                <w:rFonts w:cstheme="minorHAnsi"/>
                <w:bCs/>
                <w:snapToGrid w:val="0"/>
              </w:rPr>
              <w:t xml:space="preserve"> USD</w:t>
            </w:r>
          </w:p>
        </w:tc>
        <w:tc>
          <w:tcPr>
            <w:tcW w:w="856" w:type="pct"/>
            <w:tcMar>
              <w:top w:w="0" w:type="dxa"/>
              <w:left w:w="70" w:type="dxa"/>
              <w:bottom w:w="0" w:type="dxa"/>
              <w:right w:w="70" w:type="dxa"/>
            </w:tcMar>
            <w:vAlign w:val="center"/>
          </w:tcPr>
          <w:p w14:paraId="6453ECD1" w14:textId="1B4EB11C"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626A69">
              <w:rPr>
                <w:rFonts w:cstheme="minorHAnsi"/>
                <w:bCs/>
                <w:snapToGrid w:val="0"/>
              </w:rPr>
              <w:t>2,080</w:t>
            </w:r>
            <w:r>
              <w:rPr>
                <w:rFonts w:cstheme="minorHAnsi"/>
                <w:bCs/>
                <w:snapToGrid w:val="0"/>
              </w:rPr>
              <w:t xml:space="preserve"> USD</w:t>
            </w:r>
          </w:p>
        </w:tc>
        <w:tc>
          <w:tcPr>
            <w:tcW w:w="924" w:type="pct"/>
            <w:vAlign w:val="center"/>
          </w:tcPr>
          <w:p w14:paraId="02B0EB4A" w14:textId="102D3AE0"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1,</w:t>
            </w:r>
            <w:r w:rsidR="00626A69">
              <w:rPr>
                <w:rFonts w:cstheme="minorHAnsi"/>
                <w:bCs/>
                <w:snapToGrid w:val="0"/>
              </w:rPr>
              <w:t>795</w:t>
            </w:r>
            <w:r>
              <w:rPr>
                <w:rFonts w:cstheme="minorHAnsi"/>
                <w:bCs/>
                <w:snapToGrid w:val="0"/>
              </w:rPr>
              <w:t xml:space="preserve"> USD</w:t>
            </w:r>
          </w:p>
        </w:tc>
      </w:tr>
      <w:tr w:rsidR="00A87477" w:rsidRPr="000164D7" w14:paraId="23C4D925" w14:textId="77777777" w:rsidTr="006F1DA3">
        <w:trPr>
          <w:cantSplit/>
          <w:trHeight w:val="639"/>
          <w:jc w:val="center"/>
        </w:trPr>
        <w:tc>
          <w:tcPr>
            <w:tcW w:w="1273" w:type="pct"/>
            <w:vAlign w:val="center"/>
          </w:tcPr>
          <w:p w14:paraId="6A41B2F6" w14:textId="7FC51185" w:rsidR="00BD3259" w:rsidRPr="000164D7" w:rsidRDefault="00BD3259" w:rsidP="000164D7">
            <w:pPr>
              <w:spacing w:after="0" w:line="240" w:lineRule="auto"/>
              <w:jc w:val="center"/>
              <w:rPr>
                <w:rFonts w:cstheme="minorHAnsi"/>
                <w:bCs/>
                <w:snapToGrid w:val="0"/>
              </w:rPr>
            </w:pPr>
            <w:r w:rsidRPr="000164D7">
              <w:rPr>
                <w:rFonts w:cstheme="minorHAnsi"/>
                <w:bCs/>
                <w:snapToGrid w:val="0"/>
              </w:rPr>
              <w:t>TURISTA SUPERIOR</w:t>
            </w:r>
          </w:p>
          <w:p w14:paraId="757B645A" w14:textId="6D2BAA43" w:rsidR="00BD3259" w:rsidRPr="000164D7" w:rsidRDefault="00BD3259" w:rsidP="00621E9B">
            <w:pPr>
              <w:spacing w:after="0" w:line="240" w:lineRule="auto"/>
              <w:jc w:val="center"/>
              <w:rPr>
                <w:rFonts w:cstheme="minorHAnsi"/>
                <w:bCs/>
                <w:snapToGrid w:val="0"/>
              </w:rPr>
            </w:pPr>
            <w:r w:rsidRPr="000164D7">
              <w:rPr>
                <w:rFonts w:cstheme="minorHAnsi"/>
                <w:bCs/>
                <w:snapToGrid w:val="0"/>
              </w:rPr>
              <w:t>(Tren Expedition)</w:t>
            </w:r>
          </w:p>
        </w:tc>
        <w:tc>
          <w:tcPr>
            <w:tcW w:w="1016" w:type="pct"/>
            <w:tcMar>
              <w:top w:w="0" w:type="dxa"/>
              <w:left w:w="70" w:type="dxa"/>
              <w:bottom w:w="0" w:type="dxa"/>
              <w:right w:w="70" w:type="dxa"/>
            </w:tcMar>
            <w:vAlign w:val="center"/>
          </w:tcPr>
          <w:p w14:paraId="19C5BA7F" w14:textId="0F0BF4B6"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580</w:t>
            </w:r>
            <w:r>
              <w:rPr>
                <w:rFonts w:cstheme="minorHAnsi"/>
                <w:bCs/>
                <w:snapToGrid w:val="0"/>
              </w:rPr>
              <w:t xml:space="preserve"> USD</w:t>
            </w:r>
          </w:p>
        </w:tc>
        <w:tc>
          <w:tcPr>
            <w:tcW w:w="931" w:type="pct"/>
            <w:tcMar>
              <w:top w:w="0" w:type="dxa"/>
              <w:left w:w="70" w:type="dxa"/>
              <w:bottom w:w="0" w:type="dxa"/>
              <w:right w:w="70" w:type="dxa"/>
            </w:tcMar>
            <w:vAlign w:val="center"/>
          </w:tcPr>
          <w:p w14:paraId="51905FE5" w14:textId="24D650B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626A69">
              <w:rPr>
                <w:rFonts w:cstheme="minorHAnsi"/>
                <w:bCs/>
                <w:snapToGrid w:val="0"/>
              </w:rPr>
              <w:t>2,080</w:t>
            </w:r>
            <w:r>
              <w:rPr>
                <w:rFonts w:cstheme="minorHAnsi"/>
                <w:bCs/>
                <w:snapToGrid w:val="0"/>
              </w:rPr>
              <w:t xml:space="preserve"> USD</w:t>
            </w:r>
          </w:p>
        </w:tc>
        <w:tc>
          <w:tcPr>
            <w:tcW w:w="856" w:type="pct"/>
            <w:tcMar>
              <w:top w:w="0" w:type="dxa"/>
              <w:left w:w="70" w:type="dxa"/>
              <w:bottom w:w="0" w:type="dxa"/>
              <w:right w:w="70" w:type="dxa"/>
            </w:tcMar>
            <w:vAlign w:val="center"/>
          </w:tcPr>
          <w:p w14:paraId="2ABBB227" w14:textId="6303DA63"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626A69">
              <w:rPr>
                <w:rFonts w:cstheme="minorHAnsi"/>
                <w:bCs/>
                <w:snapToGrid w:val="0"/>
              </w:rPr>
              <w:t>2,110</w:t>
            </w:r>
            <w:r>
              <w:rPr>
                <w:rFonts w:cstheme="minorHAnsi"/>
                <w:bCs/>
                <w:snapToGrid w:val="0"/>
              </w:rPr>
              <w:t xml:space="preserve"> USD</w:t>
            </w:r>
          </w:p>
        </w:tc>
        <w:tc>
          <w:tcPr>
            <w:tcW w:w="924" w:type="pct"/>
            <w:vAlign w:val="center"/>
          </w:tcPr>
          <w:p w14:paraId="7DAE5376" w14:textId="21991FE9"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1,</w:t>
            </w:r>
            <w:r w:rsidR="00626A69">
              <w:rPr>
                <w:rFonts w:cstheme="minorHAnsi"/>
                <w:bCs/>
                <w:snapToGrid w:val="0"/>
              </w:rPr>
              <w:t>830</w:t>
            </w:r>
            <w:r>
              <w:rPr>
                <w:rFonts w:cstheme="minorHAnsi"/>
                <w:bCs/>
                <w:snapToGrid w:val="0"/>
              </w:rPr>
              <w:t xml:space="preserve"> USD</w:t>
            </w:r>
          </w:p>
        </w:tc>
      </w:tr>
      <w:tr w:rsidR="00A87477" w:rsidRPr="000164D7" w14:paraId="7AF44CEE" w14:textId="77777777" w:rsidTr="006F1DA3">
        <w:trPr>
          <w:cantSplit/>
          <w:trHeight w:val="410"/>
          <w:jc w:val="center"/>
        </w:trPr>
        <w:tc>
          <w:tcPr>
            <w:tcW w:w="1273" w:type="pct"/>
            <w:vAlign w:val="center"/>
          </w:tcPr>
          <w:p w14:paraId="51CB1CE8"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PRIMERA</w:t>
            </w:r>
          </w:p>
          <w:p w14:paraId="7820E085" w14:textId="3F2FC473" w:rsidR="00BD3259" w:rsidRPr="000164D7" w:rsidRDefault="00BD3259" w:rsidP="00621E9B">
            <w:pPr>
              <w:spacing w:after="0" w:line="240" w:lineRule="auto"/>
              <w:jc w:val="center"/>
              <w:rPr>
                <w:rFonts w:cstheme="minorHAnsi"/>
                <w:bCs/>
                <w:snapToGrid w:val="0"/>
              </w:rPr>
            </w:pPr>
            <w:r w:rsidRPr="000164D7">
              <w:rPr>
                <w:rFonts w:cstheme="minorHAnsi"/>
                <w:bCs/>
                <w:snapToGrid w:val="0"/>
              </w:rPr>
              <w:t xml:space="preserve">(Tren </w:t>
            </w:r>
            <w:r w:rsidR="009D37D7">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20525244" w14:textId="0964E7A5"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720</w:t>
            </w:r>
            <w:r>
              <w:rPr>
                <w:rFonts w:cstheme="minorHAnsi"/>
                <w:bCs/>
                <w:snapToGrid w:val="0"/>
              </w:rPr>
              <w:t xml:space="preserve"> USD</w:t>
            </w:r>
          </w:p>
        </w:tc>
        <w:tc>
          <w:tcPr>
            <w:tcW w:w="931" w:type="pct"/>
            <w:tcMar>
              <w:top w:w="0" w:type="dxa"/>
              <w:left w:w="70" w:type="dxa"/>
              <w:bottom w:w="0" w:type="dxa"/>
              <w:right w:w="70" w:type="dxa"/>
            </w:tcMar>
            <w:vAlign w:val="center"/>
          </w:tcPr>
          <w:p w14:paraId="112ACF9A" w14:textId="26B75562"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D9521D">
              <w:rPr>
                <w:rFonts w:cstheme="minorHAnsi"/>
                <w:bCs/>
                <w:snapToGrid w:val="0"/>
              </w:rPr>
              <w:t>2,</w:t>
            </w:r>
            <w:r w:rsidR="00626A69">
              <w:rPr>
                <w:rFonts w:cstheme="minorHAnsi"/>
                <w:bCs/>
                <w:snapToGrid w:val="0"/>
              </w:rPr>
              <w:t>210</w:t>
            </w:r>
            <w:r>
              <w:rPr>
                <w:rFonts w:cstheme="minorHAnsi"/>
                <w:bCs/>
                <w:snapToGrid w:val="0"/>
              </w:rPr>
              <w:t xml:space="preserve"> USD</w:t>
            </w:r>
          </w:p>
        </w:tc>
        <w:tc>
          <w:tcPr>
            <w:tcW w:w="856" w:type="pct"/>
            <w:tcMar>
              <w:top w:w="0" w:type="dxa"/>
              <w:left w:w="70" w:type="dxa"/>
              <w:bottom w:w="0" w:type="dxa"/>
              <w:right w:w="70" w:type="dxa"/>
            </w:tcMar>
            <w:vAlign w:val="center"/>
          </w:tcPr>
          <w:p w14:paraId="326AF2B4" w14:textId="7B7B6C57" w:rsidR="00BD3259" w:rsidRPr="000164D7" w:rsidRDefault="00EF41AA" w:rsidP="00621E9B">
            <w:pPr>
              <w:spacing w:after="0" w:line="240" w:lineRule="auto"/>
              <w:jc w:val="center"/>
              <w:rPr>
                <w:rFonts w:cstheme="minorHAnsi"/>
                <w:bCs/>
                <w:snapToGrid w:val="0"/>
              </w:rPr>
            </w:pPr>
            <w:r>
              <w:rPr>
                <w:rFonts w:cstheme="minorHAnsi"/>
                <w:bCs/>
                <w:snapToGrid w:val="0"/>
              </w:rPr>
              <w:t xml:space="preserve">$ </w:t>
            </w:r>
            <w:r w:rsidR="00626A69">
              <w:rPr>
                <w:rFonts w:cstheme="minorHAnsi"/>
                <w:bCs/>
                <w:snapToGrid w:val="0"/>
              </w:rPr>
              <w:t>2,175</w:t>
            </w:r>
            <w:r>
              <w:rPr>
                <w:rFonts w:cstheme="minorHAnsi"/>
                <w:bCs/>
                <w:snapToGrid w:val="0"/>
              </w:rPr>
              <w:t xml:space="preserve"> USD</w:t>
            </w:r>
          </w:p>
        </w:tc>
        <w:tc>
          <w:tcPr>
            <w:tcW w:w="924" w:type="pct"/>
            <w:vAlign w:val="center"/>
          </w:tcPr>
          <w:p w14:paraId="4BEDC03A" w14:textId="102BB949" w:rsidR="00BD3259" w:rsidRPr="000164D7" w:rsidRDefault="00EF41AA" w:rsidP="00621E9B">
            <w:pPr>
              <w:spacing w:after="0" w:line="240" w:lineRule="auto"/>
              <w:jc w:val="center"/>
              <w:rPr>
                <w:rFonts w:cstheme="minorHAnsi"/>
                <w:bCs/>
                <w:snapToGrid w:val="0"/>
              </w:rPr>
            </w:pPr>
            <w:r>
              <w:rPr>
                <w:rFonts w:cstheme="minorHAnsi"/>
                <w:bCs/>
                <w:snapToGrid w:val="0"/>
              </w:rPr>
              <w:t>$</w:t>
            </w:r>
            <w:r w:rsidR="0093181B">
              <w:rPr>
                <w:rFonts w:cstheme="minorHAnsi"/>
                <w:bCs/>
                <w:snapToGrid w:val="0"/>
              </w:rPr>
              <w:t xml:space="preserve"> 1,</w:t>
            </w:r>
            <w:r w:rsidR="00626A69">
              <w:rPr>
                <w:rFonts w:cstheme="minorHAnsi"/>
                <w:bCs/>
                <w:snapToGrid w:val="0"/>
              </w:rPr>
              <w:t>870</w:t>
            </w:r>
            <w:r>
              <w:rPr>
                <w:rFonts w:cstheme="minorHAnsi"/>
                <w:bCs/>
                <w:snapToGrid w:val="0"/>
              </w:rPr>
              <w:t xml:space="preserve"> USD</w:t>
            </w:r>
          </w:p>
        </w:tc>
      </w:tr>
      <w:tr w:rsidR="00A87477" w:rsidRPr="000164D7" w14:paraId="2FC475A8" w14:textId="77777777" w:rsidTr="006F1DA3">
        <w:trPr>
          <w:cantSplit/>
          <w:trHeight w:val="629"/>
          <w:jc w:val="center"/>
        </w:trPr>
        <w:tc>
          <w:tcPr>
            <w:tcW w:w="1273" w:type="pct"/>
            <w:vAlign w:val="center"/>
          </w:tcPr>
          <w:p w14:paraId="4D358DF0" w14:textId="463E147A" w:rsidR="00BD3259" w:rsidRPr="000164D7" w:rsidRDefault="00BD3259" w:rsidP="000164D7">
            <w:pPr>
              <w:spacing w:after="0" w:line="240" w:lineRule="auto"/>
              <w:jc w:val="center"/>
              <w:rPr>
                <w:rFonts w:cstheme="minorHAnsi"/>
                <w:bCs/>
                <w:snapToGrid w:val="0"/>
              </w:rPr>
            </w:pPr>
            <w:r w:rsidRPr="000164D7">
              <w:rPr>
                <w:rFonts w:cstheme="minorHAnsi"/>
                <w:bCs/>
                <w:snapToGrid w:val="0"/>
              </w:rPr>
              <w:t>PRIMERA SUPERIOR</w:t>
            </w:r>
          </w:p>
          <w:p w14:paraId="1A930F80" w14:textId="26905036"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16C656C7" w14:textId="4B297148"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975</w:t>
            </w:r>
            <w:r>
              <w:rPr>
                <w:rFonts w:cstheme="minorHAnsi"/>
                <w:bCs/>
                <w:snapToGrid w:val="0"/>
              </w:rPr>
              <w:t xml:space="preserve"> USD</w:t>
            </w:r>
          </w:p>
        </w:tc>
        <w:tc>
          <w:tcPr>
            <w:tcW w:w="931" w:type="pct"/>
            <w:tcMar>
              <w:top w:w="0" w:type="dxa"/>
              <w:left w:w="70" w:type="dxa"/>
              <w:bottom w:w="0" w:type="dxa"/>
              <w:right w:w="70" w:type="dxa"/>
            </w:tcMar>
            <w:vAlign w:val="center"/>
          </w:tcPr>
          <w:p w14:paraId="51FBC963" w14:textId="518065C2"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375</w:t>
            </w:r>
            <w:r>
              <w:rPr>
                <w:rFonts w:cstheme="minorHAnsi"/>
                <w:bCs/>
                <w:snapToGrid w:val="0"/>
              </w:rPr>
              <w:t xml:space="preserve"> USD</w:t>
            </w:r>
          </w:p>
        </w:tc>
        <w:tc>
          <w:tcPr>
            <w:tcW w:w="856" w:type="pct"/>
            <w:tcMar>
              <w:top w:w="0" w:type="dxa"/>
              <w:left w:w="70" w:type="dxa"/>
              <w:bottom w:w="0" w:type="dxa"/>
              <w:right w:w="70" w:type="dxa"/>
            </w:tcMar>
            <w:vAlign w:val="center"/>
          </w:tcPr>
          <w:p w14:paraId="4369C48A" w14:textId="27A63CDA"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385</w:t>
            </w:r>
            <w:r>
              <w:rPr>
                <w:rFonts w:cstheme="minorHAnsi"/>
                <w:bCs/>
                <w:snapToGrid w:val="0"/>
              </w:rPr>
              <w:t xml:space="preserve"> USD</w:t>
            </w:r>
          </w:p>
        </w:tc>
        <w:tc>
          <w:tcPr>
            <w:tcW w:w="924" w:type="pct"/>
            <w:vAlign w:val="center"/>
          </w:tcPr>
          <w:p w14:paraId="4BA5B959" w14:textId="33DFF11B" w:rsidR="00BD3259" w:rsidRPr="000164D7" w:rsidRDefault="00AF2743" w:rsidP="00621E9B">
            <w:pPr>
              <w:spacing w:after="0" w:line="240" w:lineRule="auto"/>
              <w:jc w:val="center"/>
              <w:rPr>
                <w:rFonts w:cstheme="minorHAnsi"/>
                <w:bCs/>
                <w:snapToGrid w:val="0"/>
              </w:rPr>
            </w:pPr>
            <w:r>
              <w:rPr>
                <w:rFonts w:cstheme="minorHAnsi"/>
                <w:bCs/>
                <w:snapToGrid w:val="0"/>
              </w:rPr>
              <w:t>$</w:t>
            </w:r>
            <w:r w:rsidR="0093181B">
              <w:rPr>
                <w:rFonts w:cstheme="minorHAnsi"/>
                <w:bCs/>
                <w:snapToGrid w:val="0"/>
              </w:rPr>
              <w:t xml:space="preserve"> </w:t>
            </w:r>
            <w:r w:rsidR="00626A69">
              <w:rPr>
                <w:rFonts w:cstheme="minorHAnsi"/>
                <w:bCs/>
                <w:snapToGrid w:val="0"/>
              </w:rPr>
              <w:t>2,080</w:t>
            </w:r>
            <w:r>
              <w:rPr>
                <w:rFonts w:cstheme="minorHAnsi"/>
                <w:bCs/>
                <w:snapToGrid w:val="0"/>
              </w:rPr>
              <w:t xml:space="preserve"> USD</w:t>
            </w:r>
          </w:p>
        </w:tc>
      </w:tr>
      <w:tr w:rsidR="00A87477" w:rsidRPr="000164D7" w14:paraId="72041323" w14:textId="77777777" w:rsidTr="006F1DA3">
        <w:trPr>
          <w:cantSplit/>
          <w:trHeight w:val="485"/>
          <w:jc w:val="center"/>
        </w:trPr>
        <w:tc>
          <w:tcPr>
            <w:tcW w:w="1273" w:type="pct"/>
            <w:vAlign w:val="center"/>
          </w:tcPr>
          <w:p w14:paraId="1EE27E35"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w:t>
            </w:r>
          </w:p>
          <w:p w14:paraId="7210785D" w14:textId="07F7AD89"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7CE68211" w14:textId="49B13B83"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3,</w:t>
            </w:r>
            <w:r w:rsidR="00626A69">
              <w:rPr>
                <w:rFonts w:cstheme="minorHAnsi"/>
                <w:bCs/>
                <w:snapToGrid w:val="0"/>
              </w:rPr>
              <w:t>740</w:t>
            </w:r>
            <w:r>
              <w:rPr>
                <w:rFonts w:cstheme="minorHAnsi"/>
                <w:bCs/>
                <w:snapToGrid w:val="0"/>
              </w:rPr>
              <w:t xml:space="preserve"> USD</w:t>
            </w:r>
          </w:p>
        </w:tc>
        <w:tc>
          <w:tcPr>
            <w:tcW w:w="931" w:type="pct"/>
            <w:tcMar>
              <w:top w:w="0" w:type="dxa"/>
              <w:left w:w="70" w:type="dxa"/>
              <w:bottom w:w="0" w:type="dxa"/>
              <w:right w:w="70" w:type="dxa"/>
            </w:tcMar>
            <w:vAlign w:val="center"/>
          </w:tcPr>
          <w:p w14:paraId="3218B0CD" w14:textId="0835D5EF"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685</w:t>
            </w:r>
            <w:r>
              <w:rPr>
                <w:rFonts w:cstheme="minorHAnsi"/>
                <w:bCs/>
                <w:snapToGrid w:val="0"/>
              </w:rPr>
              <w:t xml:space="preserve"> USD</w:t>
            </w:r>
          </w:p>
        </w:tc>
        <w:tc>
          <w:tcPr>
            <w:tcW w:w="856" w:type="pct"/>
            <w:tcMar>
              <w:top w:w="0" w:type="dxa"/>
              <w:left w:w="70" w:type="dxa"/>
              <w:bottom w:w="0" w:type="dxa"/>
              <w:right w:w="70" w:type="dxa"/>
            </w:tcMar>
            <w:vAlign w:val="center"/>
          </w:tcPr>
          <w:p w14:paraId="78436E3A" w14:textId="071C5509"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730</w:t>
            </w:r>
            <w:r>
              <w:rPr>
                <w:rFonts w:cstheme="minorHAnsi"/>
                <w:bCs/>
                <w:snapToGrid w:val="0"/>
              </w:rPr>
              <w:t xml:space="preserve"> USD</w:t>
            </w:r>
          </w:p>
        </w:tc>
        <w:tc>
          <w:tcPr>
            <w:tcW w:w="924" w:type="pct"/>
            <w:vAlign w:val="center"/>
          </w:tcPr>
          <w:p w14:paraId="4DE8AB65" w14:textId="10C993AF"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2,</w:t>
            </w:r>
            <w:r w:rsidR="00626A69">
              <w:rPr>
                <w:rFonts w:cstheme="minorHAnsi"/>
                <w:bCs/>
                <w:snapToGrid w:val="0"/>
              </w:rPr>
              <w:t>425</w:t>
            </w:r>
            <w:r>
              <w:rPr>
                <w:rFonts w:cstheme="minorHAnsi"/>
                <w:bCs/>
                <w:snapToGrid w:val="0"/>
              </w:rPr>
              <w:t xml:space="preserve"> USD</w:t>
            </w:r>
          </w:p>
        </w:tc>
      </w:tr>
      <w:tr w:rsidR="00A87477" w:rsidRPr="000164D7" w14:paraId="3EB645FD" w14:textId="77777777" w:rsidTr="006F1DA3">
        <w:trPr>
          <w:cantSplit/>
          <w:trHeight w:val="549"/>
          <w:jc w:val="center"/>
        </w:trPr>
        <w:tc>
          <w:tcPr>
            <w:tcW w:w="1273" w:type="pct"/>
            <w:vAlign w:val="center"/>
          </w:tcPr>
          <w:p w14:paraId="215F1091" w14:textId="77777777" w:rsidR="00BD3259" w:rsidRPr="000164D7" w:rsidRDefault="00BD3259" w:rsidP="00621E9B">
            <w:pPr>
              <w:spacing w:after="0" w:line="240" w:lineRule="auto"/>
              <w:jc w:val="center"/>
              <w:rPr>
                <w:rFonts w:cstheme="minorHAnsi"/>
                <w:bCs/>
                <w:snapToGrid w:val="0"/>
              </w:rPr>
            </w:pPr>
            <w:r w:rsidRPr="000164D7">
              <w:rPr>
                <w:rFonts w:cstheme="minorHAnsi"/>
                <w:bCs/>
                <w:snapToGrid w:val="0"/>
              </w:rPr>
              <w:t>LUJO SUPERIOR</w:t>
            </w:r>
          </w:p>
          <w:p w14:paraId="570B3F0D" w14:textId="43C90329" w:rsidR="00BD3259" w:rsidRPr="000164D7" w:rsidRDefault="009D37D7" w:rsidP="00621E9B">
            <w:pPr>
              <w:spacing w:after="0" w:line="240" w:lineRule="auto"/>
              <w:jc w:val="center"/>
              <w:rPr>
                <w:rFonts w:cstheme="minorHAnsi"/>
                <w:bCs/>
                <w:snapToGrid w:val="0"/>
              </w:rPr>
            </w:pPr>
            <w:r w:rsidRPr="000164D7">
              <w:rPr>
                <w:rFonts w:cstheme="minorHAnsi"/>
                <w:bCs/>
                <w:snapToGrid w:val="0"/>
              </w:rPr>
              <w:t xml:space="preserve">(Tren </w:t>
            </w:r>
            <w:r>
              <w:rPr>
                <w:rFonts w:cstheme="minorHAnsi"/>
                <w:bCs/>
                <w:snapToGrid w:val="0"/>
              </w:rPr>
              <w:t>Vistadome</w:t>
            </w:r>
            <w:r w:rsidRPr="000164D7">
              <w:rPr>
                <w:rFonts w:cstheme="minorHAnsi"/>
                <w:bCs/>
                <w:snapToGrid w:val="0"/>
              </w:rPr>
              <w:t>)</w:t>
            </w:r>
          </w:p>
        </w:tc>
        <w:tc>
          <w:tcPr>
            <w:tcW w:w="1016" w:type="pct"/>
            <w:tcMar>
              <w:top w:w="0" w:type="dxa"/>
              <w:left w:w="70" w:type="dxa"/>
              <w:bottom w:w="0" w:type="dxa"/>
              <w:right w:w="70" w:type="dxa"/>
            </w:tcMar>
            <w:vAlign w:val="center"/>
          </w:tcPr>
          <w:p w14:paraId="657EAE49" w14:textId="01EFDADD"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93181B">
              <w:rPr>
                <w:rFonts w:cstheme="minorHAnsi"/>
                <w:bCs/>
                <w:snapToGrid w:val="0"/>
              </w:rPr>
              <w:t>4,</w:t>
            </w:r>
            <w:r w:rsidR="00626A69">
              <w:rPr>
                <w:rFonts w:cstheme="minorHAnsi"/>
                <w:bCs/>
                <w:snapToGrid w:val="0"/>
              </w:rPr>
              <w:t>860</w:t>
            </w:r>
            <w:r>
              <w:rPr>
                <w:rFonts w:cstheme="minorHAnsi"/>
                <w:bCs/>
                <w:snapToGrid w:val="0"/>
              </w:rPr>
              <w:t xml:space="preserve"> USD</w:t>
            </w:r>
          </w:p>
        </w:tc>
        <w:tc>
          <w:tcPr>
            <w:tcW w:w="931" w:type="pct"/>
            <w:tcMar>
              <w:top w:w="0" w:type="dxa"/>
              <w:left w:w="70" w:type="dxa"/>
              <w:bottom w:w="0" w:type="dxa"/>
              <w:right w:w="70" w:type="dxa"/>
            </w:tcMar>
            <w:vAlign w:val="center"/>
          </w:tcPr>
          <w:p w14:paraId="47F11B2F" w14:textId="3CD54417" w:rsidR="00BD3259" w:rsidRPr="000164D7" w:rsidRDefault="00AF2743" w:rsidP="00621E9B">
            <w:pPr>
              <w:spacing w:after="0" w:line="240" w:lineRule="auto"/>
              <w:jc w:val="center"/>
              <w:rPr>
                <w:rFonts w:cstheme="minorHAnsi"/>
                <w:bCs/>
                <w:snapToGrid w:val="0"/>
              </w:rPr>
            </w:pPr>
            <w:r>
              <w:rPr>
                <w:rFonts w:cstheme="minorHAnsi"/>
                <w:bCs/>
                <w:snapToGrid w:val="0"/>
              </w:rPr>
              <w:t>$</w:t>
            </w:r>
            <w:r w:rsidR="0093181B">
              <w:rPr>
                <w:rFonts w:cstheme="minorHAnsi"/>
                <w:bCs/>
                <w:snapToGrid w:val="0"/>
              </w:rPr>
              <w:t xml:space="preserve"> </w:t>
            </w:r>
            <w:r w:rsidR="008B5D0F">
              <w:rPr>
                <w:rFonts w:cstheme="minorHAnsi"/>
                <w:bCs/>
                <w:snapToGrid w:val="0"/>
              </w:rPr>
              <w:t>3,</w:t>
            </w:r>
            <w:r w:rsidR="00626A69">
              <w:rPr>
                <w:rFonts w:cstheme="minorHAnsi"/>
                <w:bCs/>
                <w:snapToGrid w:val="0"/>
              </w:rPr>
              <w:t>245</w:t>
            </w:r>
            <w:r>
              <w:rPr>
                <w:rFonts w:cstheme="minorHAnsi"/>
                <w:bCs/>
                <w:snapToGrid w:val="0"/>
              </w:rPr>
              <w:t xml:space="preserve"> USD</w:t>
            </w:r>
          </w:p>
        </w:tc>
        <w:tc>
          <w:tcPr>
            <w:tcW w:w="856" w:type="pct"/>
            <w:tcMar>
              <w:top w:w="0" w:type="dxa"/>
              <w:left w:w="70" w:type="dxa"/>
              <w:bottom w:w="0" w:type="dxa"/>
              <w:right w:w="70" w:type="dxa"/>
            </w:tcMar>
            <w:vAlign w:val="center"/>
          </w:tcPr>
          <w:p w14:paraId="07ACACCC" w14:textId="11CFF264"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8B5D0F">
              <w:rPr>
                <w:rFonts w:cstheme="minorHAnsi"/>
                <w:bCs/>
                <w:snapToGrid w:val="0"/>
              </w:rPr>
              <w:t>3,</w:t>
            </w:r>
            <w:r w:rsidR="00626A69">
              <w:rPr>
                <w:rFonts w:cstheme="minorHAnsi"/>
                <w:bCs/>
                <w:snapToGrid w:val="0"/>
              </w:rPr>
              <w:t>240</w:t>
            </w:r>
            <w:r>
              <w:rPr>
                <w:rFonts w:cstheme="minorHAnsi"/>
                <w:bCs/>
                <w:snapToGrid w:val="0"/>
              </w:rPr>
              <w:t xml:space="preserve"> USD</w:t>
            </w:r>
          </w:p>
        </w:tc>
        <w:tc>
          <w:tcPr>
            <w:tcW w:w="924" w:type="pct"/>
            <w:vAlign w:val="center"/>
          </w:tcPr>
          <w:p w14:paraId="066DD5F8" w14:textId="2920FF65" w:rsidR="00BD3259" w:rsidRPr="000164D7" w:rsidRDefault="00AF2743" w:rsidP="00621E9B">
            <w:pPr>
              <w:spacing w:after="0" w:line="240" w:lineRule="auto"/>
              <w:jc w:val="center"/>
              <w:rPr>
                <w:rFonts w:cstheme="minorHAnsi"/>
                <w:bCs/>
                <w:snapToGrid w:val="0"/>
              </w:rPr>
            </w:pPr>
            <w:r>
              <w:rPr>
                <w:rFonts w:cstheme="minorHAnsi"/>
                <w:bCs/>
                <w:snapToGrid w:val="0"/>
              </w:rPr>
              <w:t xml:space="preserve">$ </w:t>
            </w:r>
            <w:r w:rsidR="008B5D0F">
              <w:rPr>
                <w:rFonts w:cstheme="minorHAnsi"/>
                <w:bCs/>
                <w:snapToGrid w:val="0"/>
              </w:rPr>
              <w:t>2,</w:t>
            </w:r>
            <w:r w:rsidR="00626A69">
              <w:rPr>
                <w:rFonts w:cstheme="minorHAnsi"/>
                <w:bCs/>
                <w:snapToGrid w:val="0"/>
              </w:rPr>
              <w:t>935</w:t>
            </w:r>
            <w:r>
              <w:rPr>
                <w:rFonts w:cstheme="minorHAnsi"/>
                <w:bCs/>
                <w:snapToGrid w:val="0"/>
              </w:rPr>
              <w:t xml:space="preserve"> USD</w:t>
            </w:r>
          </w:p>
        </w:tc>
      </w:tr>
    </w:tbl>
    <w:p w14:paraId="7D419CEC" w14:textId="4645CF38" w:rsidR="00B26BF6" w:rsidRPr="00630089" w:rsidRDefault="00B87D26" w:rsidP="00F95D94">
      <w:pPr>
        <w:spacing w:after="0" w:line="240" w:lineRule="auto"/>
        <w:jc w:val="both"/>
        <w:rPr>
          <w:b/>
          <w:bCs/>
        </w:rPr>
      </w:pPr>
      <w:r w:rsidRPr="00B87D26">
        <w:rPr>
          <w:b/>
          <w:bCs/>
        </w:rPr>
        <w:t xml:space="preserve">TARIFAS NO VALIDAS DURANTE LAS SIGUIENTES FECHAS: </w:t>
      </w:r>
      <w:r w:rsidR="00D63688" w:rsidRPr="00D63688">
        <w:rPr>
          <w:b/>
          <w:bCs/>
        </w:rPr>
        <w:t>Fiesta de la Candelaria (Puno 1-10 feb)</w:t>
      </w:r>
      <w:r w:rsidR="00D63688">
        <w:rPr>
          <w:b/>
          <w:bCs/>
        </w:rPr>
        <w:t xml:space="preserve">, </w:t>
      </w:r>
      <w:r w:rsidR="00B26BF6" w:rsidRPr="00132093">
        <w:rPr>
          <w:b/>
          <w:bCs/>
        </w:rPr>
        <w:t>Semana Santa (</w:t>
      </w:r>
      <w:r w:rsidR="00626A69">
        <w:rPr>
          <w:b/>
          <w:bCs/>
        </w:rPr>
        <w:t>30 mar</w:t>
      </w:r>
      <w:r w:rsidR="00F95D94">
        <w:rPr>
          <w:b/>
          <w:bCs/>
        </w:rPr>
        <w:t>-</w:t>
      </w:r>
      <w:r w:rsidR="00626A69">
        <w:rPr>
          <w:b/>
          <w:bCs/>
        </w:rPr>
        <w:t>05</w:t>
      </w:r>
      <w:r w:rsidR="00F95D94">
        <w:rPr>
          <w:b/>
          <w:bCs/>
        </w:rPr>
        <w:t xml:space="preserve"> abril</w:t>
      </w:r>
      <w:r w:rsidR="00B26BF6" w:rsidRPr="00132093">
        <w:rPr>
          <w:b/>
          <w:bCs/>
        </w:rPr>
        <w:t>), Inti Raymi (2</w:t>
      </w:r>
      <w:r w:rsidR="00626A69">
        <w:rPr>
          <w:b/>
          <w:bCs/>
        </w:rPr>
        <w:t>2</w:t>
      </w:r>
      <w:r w:rsidR="00B26BF6" w:rsidRPr="00132093">
        <w:rPr>
          <w:b/>
          <w:bCs/>
        </w:rPr>
        <w:t>-26 junio), Fiestas Patrias (</w:t>
      </w:r>
      <w:r w:rsidR="00EB4C2E">
        <w:rPr>
          <w:b/>
          <w:bCs/>
        </w:rPr>
        <w:t>2</w:t>
      </w:r>
      <w:r w:rsidR="00B26BF6" w:rsidRPr="00132093">
        <w:rPr>
          <w:b/>
          <w:bCs/>
        </w:rPr>
        <w:t>7-31 julio), Navidad y Año Nuevo (23-31 diciembre).</w:t>
      </w:r>
    </w:p>
    <w:p w14:paraId="592E0E48" w14:textId="77777777" w:rsidR="00B26BF6" w:rsidRPr="00630089" w:rsidRDefault="00B26BF6" w:rsidP="00B26BF6">
      <w:pPr>
        <w:spacing w:after="0" w:line="240" w:lineRule="auto"/>
      </w:pPr>
    </w:p>
    <w:p w14:paraId="56E6C66F" w14:textId="77777777" w:rsidR="00B26BF6" w:rsidRPr="00630089" w:rsidRDefault="00B26BF6" w:rsidP="00B26BF6">
      <w:pPr>
        <w:spacing w:after="0" w:line="240" w:lineRule="auto"/>
        <w:rPr>
          <w:rFonts w:cstheme="minorHAnsi"/>
          <w:b/>
          <w:bCs/>
        </w:rPr>
      </w:pPr>
      <w:bookmarkStart w:id="0" w:name="_Hlk146534704"/>
      <w:r w:rsidRPr="00630089">
        <w:rPr>
          <w:rFonts w:cstheme="minorHAnsi"/>
          <w:b/>
          <w:bCs/>
        </w:rPr>
        <w:t>EL PRECIO INCLUYE:</w:t>
      </w:r>
    </w:p>
    <w:p w14:paraId="6E5767D7" w14:textId="38161D65"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7</w:t>
      </w:r>
      <w:r w:rsidRPr="00630089">
        <w:rPr>
          <w:rFonts w:asciiTheme="minorHAnsi" w:hAnsiTheme="minorHAnsi" w:cstheme="minorHAnsi"/>
          <w:sz w:val="22"/>
          <w:szCs w:val="22"/>
          <w:lang w:val="es-MX"/>
        </w:rPr>
        <w:t xml:space="preserve"> noches de alojamiento, con desayuno.</w:t>
      </w:r>
    </w:p>
    <w:p w14:paraId="2A3782F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Traslados a los hoteles</w:t>
      </w:r>
      <w:r>
        <w:rPr>
          <w:rFonts w:asciiTheme="minorHAnsi" w:hAnsiTheme="minorHAnsi" w:cstheme="minorHAnsi"/>
          <w:sz w:val="22"/>
          <w:szCs w:val="22"/>
          <w:lang w:val="es-MX"/>
        </w:rPr>
        <w:t xml:space="preserve">, </w:t>
      </w:r>
      <w:r w:rsidRPr="00630089">
        <w:rPr>
          <w:rFonts w:asciiTheme="minorHAnsi" w:hAnsiTheme="minorHAnsi" w:cstheme="minorHAnsi"/>
          <w:sz w:val="22"/>
          <w:szCs w:val="22"/>
          <w:lang w:val="es-MX"/>
        </w:rPr>
        <w:t>aeropuertos</w:t>
      </w:r>
      <w:r>
        <w:rPr>
          <w:rFonts w:asciiTheme="minorHAnsi" w:hAnsiTheme="minorHAnsi" w:cstheme="minorHAnsi"/>
          <w:sz w:val="22"/>
          <w:szCs w:val="22"/>
          <w:lang w:val="es-MX"/>
        </w:rPr>
        <w:t xml:space="preserve"> y estación de tren</w:t>
      </w:r>
      <w:r w:rsidRPr="00630089">
        <w:rPr>
          <w:rFonts w:asciiTheme="minorHAnsi" w:hAnsiTheme="minorHAnsi" w:cstheme="minorHAnsi"/>
          <w:sz w:val="22"/>
          <w:szCs w:val="22"/>
          <w:lang w:val="es-MX"/>
        </w:rPr>
        <w:t xml:space="preserve">, en servicio compartido. </w:t>
      </w:r>
    </w:p>
    <w:p w14:paraId="4E948A67" w14:textId="05A4577C" w:rsidR="008F2D59" w:rsidRPr="00630089" w:rsidRDefault="008F2D59"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Traslado compartido para el cruce de la frontera de Perú a Bolivia hasta Copacabana y desde Chua al hotel en La Paz.</w:t>
      </w:r>
    </w:p>
    <w:p w14:paraId="2EA71751" w14:textId="77777777" w:rsidR="00B26BF6"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lastRenderedPageBreak/>
        <w:t>Visitas en servicio compartido con guías en idioma español.</w:t>
      </w:r>
    </w:p>
    <w:p w14:paraId="5B364801" w14:textId="77777777" w:rsidR="00B26BF6" w:rsidRPr="006A1A31"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E</w:t>
      </w:r>
      <w:r w:rsidRPr="00630089">
        <w:rPr>
          <w:rFonts w:asciiTheme="minorHAnsi" w:hAnsiTheme="minorHAnsi" w:cstheme="minorHAnsi"/>
          <w:sz w:val="22"/>
          <w:szCs w:val="22"/>
          <w:lang w:val="es-MX"/>
        </w:rPr>
        <w:t xml:space="preserve">ntradas </w:t>
      </w:r>
      <w:r>
        <w:rPr>
          <w:rFonts w:asciiTheme="minorHAnsi" w:hAnsiTheme="minorHAnsi" w:cstheme="minorHAnsi"/>
          <w:sz w:val="22"/>
          <w:szCs w:val="22"/>
          <w:lang w:val="es-MX"/>
        </w:rPr>
        <w:t>a los atractivos mencionados en el itinerario</w:t>
      </w:r>
      <w:r w:rsidRPr="00630089">
        <w:rPr>
          <w:rFonts w:asciiTheme="minorHAnsi" w:hAnsiTheme="minorHAnsi" w:cstheme="minorHAnsi"/>
          <w:sz w:val="22"/>
          <w:szCs w:val="22"/>
          <w:lang w:val="es-MX"/>
        </w:rPr>
        <w:t>.</w:t>
      </w:r>
    </w:p>
    <w:p w14:paraId="4C753670" w14:textId="77777777" w:rsidR="00B26BF6" w:rsidRPr="00630089" w:rsidRDefault="00B26BF6"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B</w:t>
      </w:r>
      <w:r w:rsidRPr="00132093">
        <w:rPr>
          <w:rFonts w:asciiTheme="minorHAnsi" w:hAnsiTheme="minorHAnsi" w:cstheme="minorHAnsi"/>
          <w:sz w:val="22"/>
          <w:szCs w:val="22"/>
          <w:lang w:val="es-MX"/>
        </w:rPr>
        <w:t>oleto de tren y bus de ida y vuelta a Machu Picchu</w:t>
      </w:r>
      <w:r>
        <w:rPr>
          <w:rFonts w:asciiTheme="minorHAnsi" w:hAnsiTheme="minorHAnsi" w:cstheme="minorHAnsi"/>
          <w:sz w:val="22"/>
          <w:szCs w:val="22"/>
          <w:lang w:val="es-MX"/>
        </w:rPr>
        <w:t>.</w:t>
      </w:r>
    </w:p>
    <w:p w14:paraId="47B64BFE" w14:textId="2AC8FBBD" w:rsidR="00B26BF6" w:rsidRPr="00251BBE" w:rsidRDefault="008F2D59" w:rsidP="00B26BF6">
      <w:pPr>
        <w:pStyle w:val="Prrafodelista"/>
        <w:numPr>
          <w:ilvl w:val="0"/>
          <w:numId w:val="34"/>
        </w:numPr>
        <w:ind w:left="709" w:hanging="425"/>
        <w:jc w:val="both"/>
        <w:rPr>
          <w:rFonts w:asciiTheme="minorHAnsi" w:hAnsiTheme="minorHAnsi" w:cstheme="minorHAnsi"/>
          <w:sz w:val="22"/>
          <w:szCs w:val="22"/>
          <w:lang w:val="es-MX"/>
        </w:rPr>
      </w:pPr>
      <w:r>
        <w:rPr>
          <w:rFonts w:asciiTheme="minorHAnsi" w:hAnsiTheme="minorHAnsi" w:cstheme="minorHAnsi"/>
          <w:sz w:val="22"/>
          <w:szCs w:val="22"/>
          <w:lang w:val="es-MX"/>
        </w:rPr>
        <w:t>4</w:t>
      </w:r>
      <w:r w:rsidR="00B26BF6">
        <w:rPr>
          <w:rFonts w:asciiTheme="minorHAnsi" w:hAnsiTheme="minorHAnsi" w:cstheme="minorHAnsi"/>
          <w:sz w:val="22"/>
          <w:szCs w:val="22"/>
          <w:lang w:val="es-MX"/>
        </w:rPr>
        <w:t xml:space="preserve"> almuerzos </w:t>
      </w:r>
      <w:r w:rsidR="00B26BF6" w:rsidRPr="00630089">
        <w:rPr>
          <w:rFonts w:asciiTheme="minorHAnsi" w:hAnsiTheme="minorHAnsi" w:cstheme="minorHAnsi"/>
          <w:sz w:val="22"/>
          <w:szCs w:val="22"/>
          <w:lang w:val="es-MX"/>
        </w:rPr>
        <w:t>(no incluye bebidas).</w:t>
      </w:r>
    </w:p>
    <w:bookmarkEnd w:id="0"/>
    <w:p w14:paraId="378E18EE" w14:textId="77777777" w:rsidR="00B26BF6" w:rsidRPr="00630089" w:rsidRDefault="00B26BF6" w:rsidP="00B26BF6">
      <w:pPr>
        <w:spacing w:after="0" w:line="240" w:lineRule="auto"/>
        <w:rPr>
          <w:rFonts w:cstheme="minorHAnsi"/>
        </w:rPr>
      </w:pPr>
    </w:p>
    <w:p w14:paraId="615F2B24" w14:textId="77777777" w:rsidR="00B26BF6" w:rsidRPr="00630089" w:rsidRDefault="00B26BF6" w:rsidP="00B26BF6">
      <w:pPr>
        <w:spacing w:after="0" w:line="240" w:lineRule="auto"/>
        <w:jc w:val="both"/>
        <w:rPr>
          <w:rFonts w:cstheme="minorHAnsi"/>
          <w:b/>
          <w:bCs/>
        </w:rPr>
      </w:pPr>
      <w:r w:rsidRPr="00630089">
        <w:rPr>
          <w:rFonts w:cstheme="minorHAnsi"/>
          <w:b/>
          <w:bCs/>
        </w:rPr>
        <w:t>NO INCLUYEN:</w:t>
      </w:r>
    </w:p>
    <w:p w14:paraId="1B06E543" w14:textId="2485DFEC"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 xml:space="preserve">Boletos aéreos internacionales </w:t>
      </w:r>
      <w:r w:rsidR="009B4696">
        <w:rPr>
          <w:rFonts w:asciiTheme="minorHAnsi" w:hAnsiTheme="minorHAnsi" w:cstheme="minorHAnsi"/>
          <w:sz w:val="22"/>
          <w:szCs w:val="22"/>
          <w:lang w:val="es-MX"/>
        </w:rPr>
        <w:t>p</w:t>
      </w:r>
      <w:r w:rsidRPr="00630089">
        <w:rPr>
          <w:rFonts w:asciiTheme="minorHAnsi" w:hAnsiTheme="minorHAnsi" w:cstheme="minorHAnsi"/>
          <w:sz w:val="22"/>
          <w:szCs w:val="22"/>
          <w:lang w:val="es-MX"/>
        </w:rPr>
        <w:t xml:space="preserve">ara llegar </w:t>
      </w:r>
      <w:r>
        <w:rPr>
          <w:rFonts w:asciiTheme="minorHAnsi" w:hAnsiTheme="minorHAnsi" w:cstheme="minorHAnsi"/>
          <w:sz w:val="22"/>
          <w:szCs w:val="22"/>
          <w:lang w:val="es-MX"/>
        </w:rPr>
        <w:t>a Lim</w:t>
      </w:r>
      <w:r w:rsidR="008F2D59">
        <w:rPr>
          <w:rFonts w:asciiTheme="minorHAnsi" w:hAnsiTheme="minorHAnsi" w:cstheme="minorHAnsi"/>
          <w:sz w:val="22"/>
          <w:szCs w:val="22"/>
          <w:lang w:val="es-MX"/>
        </w:rPr>
        <w:t xml:space="preserve">a, Perú </w:t>
      </w:r>
      <w:r w:rsidRPr="00630089">
        <w:rPr>
          <w:rFonts w:asciiTheme="minorHAnsi" w:hAnsiTheme="minorHAnsi" w:cstheme="minorHAnsi"/>
          <w:sz w:val="22"/>
          <w:szCs w:val="22"/>
          <w:lang w:val="es-MX"/>
        </w:rPr>
        <w:t>y salir de</w:t>
      </w:r>
      <w:r w:rsidR="008F2D59">
        <w:rPr>
          <w:rFonts w:asciiTheme="minorHAnsi" w:hAnsiTheme="minorHAnsi" w:cstheme="minorHAnsi"/>
          <w:sz w:val="22"/>
          <w:szCs w:val="22"/>
          <w:lang w:val="es-MX"/>
        </w:rPr>
        <w:t xml:space="preserve"> La Paz, Bolivia</w:t>
      </w:r>
      <w:r w:rsidRPr="00630089">
        <w:rPr>
          <w:rFonts w:asciiTheme="minorHAnsi" w:hAnsiTheme="minorHAnsi" w:cstheme="minorHAnsi"/>
          <w:sz w:val="22"/>
          <w:szCs w:val="22"/>
          <w:lang w:val="es-MX"/>
        </w:rPr>
        <w:t>.</w:t>
      </w:r>
    </w:p>
    <w:p w14:paraId="7296055E"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Boletos aéreos nacionales Lima – Cusco</w:t>
      </w:r>
      <w:r>
        <w:rPr>
          <w:rFonts w:asciiTheme="minorHAnsi" w:hAnsiTheme="minorHAnsi" w:cstheme="minorHAnsi"/>
          <w:sz w:val="22"/>
          <w:szCs w:val="22"/>
          <w:lang w:val="es-MX"/>
        </w:rPr>
        <w:t>.</w:t>
      </w:r>
    </w:p>
    <w:p w14:paraId="0058D2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Bebidas en las comidas mencionadas en el programa.</w:t>
      </w:r>
    </w:p>
    <w:p w14:paraId="6A96DD22"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Propinas para maleteros, trasladistas, guías y meseros.</w:t>
      </w:r>
    </w:p>
    <w:p w14:paraId="38AE5A96"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Servicios no mencionados.</w:t>
      </w:r>
    </w:p>
    <w:p w14:paraId="13D610AD" w14:textId="77777777" w:rsidR="00B26BF6" w:rsidRPr="00630089" w:rsidRDefault="00B26BF6" w:rsidP="00B26BF6">
      <w:pPr>
        <w:pStyle w:val="Prrafodelista"/>
        <w:numPr>
          <w:ilvl w:val="0"/>
          <w:numId w:val="29"/>
        </w:numPr>
        <w:jc w:val="both"/>
        <w:rPr>
          <w:rFonts w:asciiTheme="minorHAnsi" w:hAnsiTheme="minorHAnsi" w:cstheme="minorHAnsi"/>
          <w:sz w:val="22"/>
          <w:szCs w:val="22"/>
          <w:lang w:val="es-MX"/>
        </w:rPr>
      </w:pPr>
      <w:r w:rsidRPr="00630089">
        <w:rPr>
          <w:rFonts w:asciiTheme="minorHAnsi" w:hAnsiTheme="minorHAnsi" w:cstheme="minorHAnsi"/>
          <w:sz w:val="22"/>
          <w:szCs w:val="22"/>
          <w:lang w:val="es-MX"/>
        </w:rPr>
        <w:t>Seguro de cobertura amplia, se recomienda adquirir con su asesor experto.</w:t>
      </w:r>
    </w:p>
    <w:p w14:paraId="164A6AB5" w14:textId="77777777" w:rsidR="00B26BF6" w:rsidRDefault="00B26BF6" w:rsidP="00B26BF6">
      <w:pPr>
        <w:spacing w:after="0" w:line="240" w:lineRule="auto"/>
        <w:rPr>
          <w:rFonts w:cstheme="minorHAnsi"/>
          <w:b/>
          <w:bCs/>
        </w:rPr>
      </w:pPr>
    </w:p>
    <w:p w14:paraId="3FEC5B86" w14:textId="77777777" w:rsidR="00B26BF6" w:rsidRPr="00132093" w:rsidRDefault="00B26BF6" w:rsidP="00B26BF6">
      <w:pPr>
        <w:spacing w:after="0" w:line="240" w:lineRule="auto"/>
        <w:rPr>
          <w:rFonts w:cstheme="minorHAnsi"/>
          <w:b/>
          <w:bCs/>
        </w:rPr>
      </w:pPr>
      <w:bookmarkStart w:id="1" w:name="_Hlk134779094"/>
    </w:p>
    <w:p w14:paraId="697FFF3D" w14:textId="77777777" w:rsidR="00B26BF6" w:rsidRPr="00132093" w:rsidRDefault="00B26BF6" w:rsidP="00B26BF6">
      <w:pPr>
        <w:spacing w:after="0" w:line="240" w:lineRule="auto"/>
        <w:rPr>
          <w:rFonts w:cstheme="minorHAnsi"/>
          <w:b/>
          <w:bCs/>
        </w:rPr>
      </w:pPr>
      <w:r w:rsidRPr="00132093">
        <w:rPr>
          <w:rFonts w:cstheme="minorHAnsi"/>
          <w:b/>
          <w:bCs/>
        </w:rPr>
        <w:t>HOTELES PREVISTOS O SIMILARES</w:t>
      </w:r>
    </w:p>
    <w:tbl>
      <w:tblPr>
        <w:tblStyle w:val="Tablaconcuadrcula"/>
        <w:tblW w:w="10386" w:type="dxa"/>
        <w:tblLook w:val="04A0" w:firstRow="1" w:lastRow="0" w:firstColumn="1" w:lastColumn="0" w:noHBand="0" w:noVBand="1"/>
      </w:tblPr>
      <w:tblGrid>
        <w:gridCol w:w="1136"/>
        <w:gridCol w:w="1171"/>
        <w:gridCol w:w="1280"/>
        <w:gridCol w:w="1208"/>
        <w:gridCol w:w="1333"/>
        <w:gridCol w:w="1568"/>
        <w:gridCol w:w="1422"/>
        <w:gridCol w:w="1268"/>
      </w:tblGrid>
      <w:tr w:rsidR="00B26BF6" w:rsidRPr="00132093" w14:paraId="6A0E8314" w14:textId="77777777" w:rsidTr="00561590">
        <w:tc>
          <w:tcPr>
            <w:tcW w:w="1139" w:type="dxa"/>
            <w:shd w:val="clear" w:color="auto" w:fill="E7E6E6" w:themeFill="background2"/>
            <w:vAlign w:val="center"/>
          </w:tcPr>
          <w:p w14:paraId="6E6FC603" w14:textId="77777777" w:rsidR="00B26BF6" w:rsidRPr="00132093" w:rsidRDefault="00B26BF6" w:rsidP="003B63CA">
            <w:pPr>
              <w:rPr>
                <w:rFonts w:cstheme="minorHAnsi"/>
                <w:b/>
                <w:bCs/>
                <w:sz w:val="18"/>
                <w:szCs w:val="18"/>
              </w:rPr>
            </w:pPr>
          </w:p>
        </w:tc>
        <w:tc>
          <w:tcPr>
            <w:tcW w:w="1111" w:type="dxa"/>
            <w:shd w:val="clear" w:color="auto" w:fill="E7E6E6" w:themeFill="background2"/>
            <w:vAlign w:val="center"/>
          </w:tcPr>
          <w:p w14:paraId="510C4EC9" w14:textId="43900C38" w:rsidR="00B26BF6" w:rsidRPr="00132093" w:rsidRDefault="00723162" w:rsidP="003B63CA">
            <w:pPr>
              <w:tabs>
                <w:tab w:val="right" w:pos="2061"/>
              </w:tabs>
              <w:jc w:val="center"/>
              <w:rPr>
                <w:rFonts w:cstheme="minorHAnsi"/>
                <w:b/>
                <w:bCs/>
                <w:sz w:val="18"/>
                <w:szCs w:val="18"/>
              </w:rPr>
            </w:pPr>
            <w:r>
              <w:rPr>
                <w:rFonts w:cstheme="minorHAnsi"/>
                <w:b/>
                <w:bCs/>
                <w:sz w:val="18"/>
                <w:szCs w:val="18"/>
              </w:rPr>
              <w:t>ECONOMICA</w:t>
            </w:r>
          </w:p>
        </w:tc>
        <w:tc>
          <w:tcPr>
            <w:tcW w:w="1289" w:type="dxa"/>
            <w:shd w:val="clear" w:color="auto" w:fill="E7E6E6" w:themeFill="background2"/>
            <w:vAlign w:val="center"/>
          </w:tcPr>
          <w:p w14:paraId="60374BDC"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tc>
        <w:tc>
          <w:tcPr>
            <w:tcW w:w="1214" w:type="dxa"/>
            <w:shd w:val="clear" w:color="auto" w:fill="E7E6E6" w:themeFill="background2"/>
            <w:vAlign w:val="center"/>
          </w:tcPr>
          <w:p w14:paraId="446624C4" w14:textId="77777777" w:rsidR="00B26BF6" w:rsidRPr="00132093" w:rsidRDefault="00B26BF6" w:rsidP="003B63CA">
            <w:pPr>
              <w:jc w:val="center"/>
              <w:rPr>
                <w:rFonts w:cstheme="minorHAnsi"/>
                <w:b/>
                <w:bCs/>
                <w:sz w:val="18"/>
                <w:szCs w:val="18"/>
              </w:rPr>
            </w:pPr>
            <w:r w:rsidRPr="00132093">
              <w:rPr>
                <w:rFonts w:cstheme="minorHAnsi"/>
                <w:b/>
                <w:bCs/>
                <w:sz w:val="18"/>
                <w:szCs w:val="18"/>
              </w:rPr>
              <w:t>TURISTA</w:t>
            </w:r>
          </w:p>
          <w:p w14:paraId="1D9D57F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342" w:type="dxa"/>
            <w:shd w:val="clear" w:color="auto" w:fill="E7E6E6" w:themeFill="background2"/>
            <w:vAlign w:val="center"/>
          </w:tcPr>
          <w:p w14:paraId="38451DCA"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tc>
        <w:tc>
          <w:tcPr>
            <w:tcW w:w="1584" w:type="dxa"/>
            <w:shd w:val="clear" w:color="auto" w:fill="E7E6E6" w:themeFill="background2"/>
          </w:tcPr>
          <w:p w14:paraId="4E948D8C" w14:textId="77777777" w:rsidR="00B26BF6" w:rsidRPr="00132093" w:rsidRDefault="00B26BF6" w:rsidP="003B63CA">
            <w:pPr>
              <w:jc w:val="center"/>
              <w:rPr>
                <w:rFonts w:cstheme="minorHAnsi"/>
                <w:b/>
                <w:bCs/>
                <w:sz w:val="18"/>
                <w:szCs w:val="18"/>
              </w:rPr>
            </w:pPr>
            <w:r w:rsidRPr="00132093">
              <w:rPr>
                <w:rFonts w:cstheme="minorHAnsi"/>
                <w:b/>
                <w:bCs/>
                <w:sz w:val="18"/>
                <w:szCs w:val="18"/>
              </w:rPr>
              <w:t>PRIMERA</w:t>
            </w:r>
          </w:p>
          <w:p w14:paraId="3407126C"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c>
          <w:tcPr>
            <w:tcW w:w="1432" w:type="dxa"/>
            <w:shd w:val="clear" w:color="auto" w:fill="E7E6E6" w:themeFill="background2"/>
            <w:vAlign w:val="center"/>
          </w:tcPr>
          <w:p w14:paraId="0E5A758E"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tc>
        <w:tc>
          <w:tcPr>
            <w:tcW w:w="1275" w:type="dxa"/>
            <w:shd w:val="clear" w:color="auto" w:fill="E7E6E6" w:themeFill="background2"/>
          </w:tcPr>
          <w:p w14:paraId="3F5C8487" w14:textId="77777777" w:rsidR="00B26BF6" w:rsidRPr="00132093" w:rsidRDefault="00B26BF6" w:rsidP="003B63CA">
            <w:pPr>
              <w:jc w:val="center"/>
              <w:rPr>
                <w:rFonts w:cstheme="minorHAnsi"/>
                <w:b/>
                <w:bCs/>
                <w:sz w:val="18"/>
                <w:szCs w:val="18"/>
              </w:rPr>
            </w:pPr>
            <w:r w:rsidRPr="00132093">
              <w:rPr>
                <w:rFonts w:cstheme="minorHAnsi"/>
                <w:b/>
                <w:bCs/>
                <w:sz w:val="18"/>
                <w:szCs w:val="18"/>
              </w:rPr>
              <w:t>LUJO</w:t>
            </w:r>
          </w:p>
          <w:p w14:paraId="5B5514DF" w14:textId="77777777" w:rsidR="00B26BF6" w:rsidRPr="00132093" w:rsidRDefault="00B26BF6" w:rsidP="003B63CA">
            <w:pPr>
              <w:jc w:val="center"/>
              <w:rPr>
                <w:rFonts w:cstheme="minorHAnsi"/>
                <w:b/>
                <w:bCs/>
                <w:sz w:val="18"/>
                <w:szCs w:val="18"/>
              </w:rPr>
            </w:pPr>
            <w:r w:rsidRPr="00132093">
              <w:rPr>
                <w:rFonts w:cstheme="minorHAnsi"/>
                <w:b/>
                <w:bCs/>
                <w:sz w:val="18"/>
                <w:szCs w:val="18"/>
              </w:rPr>
              <w:t>SUPERIOR</w:t>
            </w:r>
          </w:p>
        </w:tc>
      </w:tr>
      <w:tr w:rsidR="00626A69" w:rsidRPr="00723162" w14:paraId="2C426966" w14:textId="77777777" w:rsidTr="00561590">
        <w:tc>
          <w:tcPr>
            <w:tcW w:w="1139" w:type="dxa"/>
            <w:vAlign w:val="center"/>
          </w:tcPr>
          <w:p w14:paraId="49C78ED3" w14:textId="77777777" w:rsidR="00626A69" w:rsidRPr="002B14CD" w:rsidRDefault="00626A69" w:rsidP="00626A69">
            <w:pPr>
              <w:rPr>
                <w:rFonts w:cstheme="minorHAnsi"/>
                <w:b/>
                <w:bCs/>
                <w:sz w:val="20"/>
                <w:szCs w:val="20"/>
              </w:rPr>
            </w:pPr>
            <w:r w:rsidRPr="002B14CD">
              <w:rPr>
                <w:rFonts w:cstheme="minorHAnsi"/>
                <w:b/>
                <w:bCs/>
                <w:sz w:val="20"/>
                <w:szCs w:val="20"/>
              </w:rPr>
              <w:t>LIMA</w:t>
            </w:r>
          </w:p>
        </w:tc>
        <w:tc>
          <w:tcPr>
            <w:tcW w:w="1111" w:type="dxa"/>
          </w:tcPr>
          <w:p w14:paraId="2965F29C" w14:textId="77777777" w:rsidR="00626A69" w:rsidRDefault="00626A69" w:rsidP="00626A69">
            <w:pPr>
              <w:rPr>
                <w:rFonts w:cstheme="minorHAnsi"/>
                <w:sz w:val="18"/>
                <w:szCs w:val="18"/>
              </w:rPr>
            </w:pPr>
            <w:r w:rsidRPr="00132093">
              <w:rPr>
                <w:rFonts w:cstheme="minorHAnsi"/>
                <w:sz w:val="18"/>
                <w:szCs w:val="18"/>
              </w:rPr>
              <w:t>-El Tambo 1</w:t>
            </w:r>
          </w:p>
          <w:p w14:paraId="491A183F" w14:textId="47191201" w:rsidR="00626A69" w:rsidRPr="00132093" w:rsidRDefault="00626A69" w:rsidP="00626A69">
            <w:pPr>
              <w:rPr>
                <w:rFonts w:cstheme="minorHAnsi"/>
                <w:sz w:val="18"/>
                <w:szCs w:val="18"/>
              </w:rPr>
            </w:pPr>
            <w:r w:rsidRPr="00132093">
              <w:rPr>
                <w:rFonts w:cstheme="minorHAnsi"/>
                <w:sz w:val="18"/>
                <w:szCs w:val="18"/>
              </w:rPr>
              <w:t xml:space="preserve">-El Tambo </w:t>
            </w:r>
            <w:r>
              <w:rPr>
                <w:rFonts w:cstheme="minorHAnsi"/>
                <w:sz w:val="18"/>
                <w:szCs w:val="18"/>
              </w:rPr>
              <w:t>2</w:t>
            </w:r>
          </w:p>
        </w:tc>
        <w:tc>
          <w:tcPr>
            <w:tcW w:w="1289" w:type="dxa"/>
          </w:tcPr>
          <w:p w14:paraId="1F53C3BD" w14:textId="77777777" w:rsidR="00626A69" w:rsidRPr="00736E42" w:rsidRDefault="00626A69" w:rsidP="00626A69">
            <w:pPr>
              <w:rPr>
                <w:rFonts w:cstheme="minorHAnsi"/>
                <w:sz w:val="18"/>
                <w:szCs w:val="18"/>
                <w:lang w:val="en-US"/>
              </w:rPr>
            </w:pPr>
            <w:r w:rsidRPr="00736E42">
              <w:rPr>
                <w:rFonts w:cstheme="minorHAnsi"/>
                <w:sz w:val="18"/>
                <w:szCs w:val="18"/>
                <w:lang w:val="en-US"/>
              </w:rPr>
              <w:t>-El Tambo</w:t>
            </w:r>
          </w:p>
          <w:p w14:paraId="6B88E813" w14:textId="77777777" w:rsidR="00626A69" w:rsidRPr="00736E42" w:rsidRDefault="00626A69" w:rsidP="00626A69">
            <w:pPr>
              <w:rPr>
                <w:rFonts w:cstheme="minorHAnsi"/>
                <w:sz w:val="18"/>
                <w:szCs w:val="18"/>
                <w:lang w:val="en-US"/>
              </w:rPr>
            </w:pPr>
            <w:r w:rsidRPr="00736E42">
              <w:rPr>
                <w:rFonts w:cstheme="minorHAnsi"/>
                <w:sz w:val="18"/>
                <w:szCs w:val="18"/>
                <w:lang w:val="en-US"/>
              </w:rPr>
              <w:t>-Habitat</w:t>
            </w:r>
          </w:p>
          <w:p w14:paraId="7E3C0680" w14:textId="77777777" w:rsidR="00626A69" w:rsidRPr="008A2AE5" w:rsidRDefault="00626A69" w:rsidP="00626A69">
            <w:pPr>
              <w:rPr>
                <w:rFonts w:cstheme="minorHAnsi"/>
                <w:sz w:val="18"/>
                <w:szCs w:val="18"/>
                <w:lang w:val="en-US"/>
              </w:rPr>
            </w:pPr>
            <w:r w:rsidRPr="008A2AE5">
              <w:rPr>
                <w:rFonts w:cstheme="minorHAnsi"/>
                <w:sz w:val="18"/>
                <w:szCs w:val="18"/>
                <w:lang w:val="en-US"/>
              </w:rPr>
              <w:t>-Britania Crystal C</w:t>
            </w:r>
            <w:r>
              <w:rPr>
                <w:rFonts w:cstheme="minorHAnsi"/>
                <w:sz w:val="18"/>
                <w:szCs w:val="18"/>
                <w:lang w:val="en-US"/>
              </w:rPr>
              <w:t>ollection</w:t>
            </w:r>
          </w:p>
          <w:p w14:paraId="50BA9F07" w14:textId="5FD26864" w:rsidR="00626A69" w:rsidRPr="00626A69" w:rsidRDefault="00626A69" w:rsidP="00626A69">
            <w:pPr>
              <w:rPr>
                <w:rFonts w:cstheme="minorHAnsi"/>
                <w:sz w:val="18"/>
                <w:szCs w:val="18"/>
                <w:lang w:val="en-US"/>
              </w:rPr>
            </w:pPr>
            <w:r w:rsidRPr="008A2AE5">
              <w:rPr>
                <w:rFonts w:cstheme="minorHAnsi"/>
                <w:sz w:val="18"/>
                <w:szCs w:val="18"/>
                <w:lang w:val="en-US"/>
              </w:rPr>
              <w:t>-Ibis Budget</w:t>
            </w:r>
          </w:p>
        </w:tc>
        <w:tc>
          <w:tcPr>
            <w:tcW w:w="1214" w:type="dxa"/>
          </w:tcPr>
          <w:p w14:paraId="41A7A104" w14:textId="77777777" w:rsidR="00626A69" w:rsidRPr="008A2AE5" w:rsidRDefault="00626A69" w:rsidP="00626A69">
            <w:pPr>
              <w:rPr>
                <w:rFonts w:cstheme="minorHAnsi"/>
                <w:sz w:val="18"/>
                <w:szCs w:val="18"/>
                <w:lang w:val="en-US"/>
              </w:rPr>
            </w:pPr>
            <w:r w:rsidRPr="008A2AE5">
              <w:rPr>
                <w:rFonts w:cstheme="minorHAnsi"/>
                <w:sz w:val="18"/>
                <w:szCs w:val="18"/>
                <w:lang w:val="en-US"/>
              </w:rPr>
              <w:t>-Libre BW Signature Collection</w:t>
            </w:r>
          </w:p>
          <w:p w14:paraId="56D8F4A3" w14:textId="77777777" w:rsidR="00626A69" w:rsidRDefault="00626A69" w:rsidP="00626A69">
            <w:pPr>
              <w:tabs>
                <w:tab w:val="center" w:pos="672"/>
              </w:tabs>
              <w:rPr>
                <w:rFonts w:cstheme="minorHAnsi"/>
                <w:sz w:val="18"/>
                <w:szCs w:val="18"/>
                <w:lang w:val="en-US"/>
              </w:rPr>
            </w:pPr>
            <w:r w:rsidRPr="008A2AE5">
              <w:rPr>
                <w:rFonts w:cstheme="minorHAnsi"/>
                <w:sz w:val="18"/>
                <w:szCs w:val="18"/>
                <w:lang w:val="en-US"/>
              </w:rPr>
              <w:t>-L</w:t>
            </w:r>
            <w:r>
              <w:rPr>
                <w:rFonts w:cstheme="minorHAnsi"/>
                <w:sz w:val="18"/>
                <w:szCs w:val="18"/>
                <w:lang w:val="en-US"/>
              </w:rPr>
              <w:t>imade</w:t>
            </w:r>
          </w:p>
          <w:p w14:paraId="4CA5AA36" w14:textId="5C2DF76A" w:rsidR="00626A69" w:rsidRPr="00626A69" w:rsidRDefault="00626A69" w:rsidP="00626A69">
            <w:pPr>
              <w:tabs>
                <w:tab w:val="center" w:pos="672"/>
              </w:tabs>
              <w:rPr>
                <w:rFonts w:cstheme="minorHAnsi"/>
                <w:sz w:val="18"/>
                <w:szCs w:val="18"/>
                <w:lang w:val="en-US"/>
              </w:rPr>
            </w:pPr>
            <w:r>
              <w:rPr>
                <w:rFonts w:cstheme="minorHAnsi"/>
                <w:sz w:val="18"/>
                <w:szCs w:val="18"/>
                <w:lang w:val="en-US"/>
              </w:rPr>
              <w:t>-Ikonik</w:t>
            </w:r>
          </w:p>
        </w:tc>
        <w:tc>
          <w:tcPr>
            <w:tcW w:w="1342" w:type="dxa"/>
          </w:tcPr>
          <w:p w14:paraId="553FB0D3" w14:textId="77777777" w:rsidR="00626A69" w:rsidRPr="008A2AE5" w:rsidRDefault="00626A69" w:rsidP="00626A69">
            <w:pPr>
              <w:tabs>
                <w:tab w:val="center" w:pos="672"/>
              </w:tabs>
              <w:rPr>
                <w:rFonts w:cstheme="minorHAnsi"/>
                <w:sz w:val="18"/>
                <w:szCs w:val="18"/>
                <w:lang w:val="es-419"/>
              </w:rPr>
            </w:pPr>
            <w:r w:rsidRPr="008A2AE5">
              <w:rPr>
                <w:rFonts w:cstheme="minorHAnsi"/>
                <w:sz w:val="18"/>
                <w:szCs w:val="18"/>
                <w:lang w:val="es-419"/>
              </w:rPr>
              <w:t>-Dazzler</w:t>
            </w:r>
          </w:p>
          <w:p w14:paraId="076F7455" w14:textId="77777777" w:rsidR="00626A69" w:rsidRPr="008A2AE5" w:rsidRDefault="00626A69" w:rsidP="00626A69">
            <w:pPr>
              <w:tabs>
                <w:tab w:val="center" w:pos="672"/>
              </w:tabs>
              <w:rPr>
                <w:rFonts w:cstheme="minorHAnsi"/>
                <w:sz w:val="18"/>
                <w:szCs w:val="18"/>
                <w:lang w:val="es-419"/>
              </w:rPr>
            </w:pPr>
            <w:r w:rsidRPr="008A2AE5">
              <w:rPr>
                <w:rFonts w:cstheme="minorHAnsi"/>
                <w:sz w:val="18"/>
                <w:szCs w:val="18"/>
                <w:lang w:val="es-419"/>
              </w:rPr>
              <w:t>-Sol d</w:t>
            </w:r>
            <w:r>
              <w:rPr>
                <w:rFonts w:cstheme="minorHAnsi"/>
                <w:sz w:val="18"/>
                <w:szCs w:val="18"/>
                <w:lang w:val="es-419"/>
              </w:rPr>
              <w:t>e Oro Hotel &amp; Suites</w:t>
            </w:r>
          </w:p>
          <w:p w14:paraId="6F3F1468" w14:textId="59CEA703" w:rsidR="00626A69" w:rsidRPr="00132093" w:rsidRDefault="00626A69" w:rsidP="00626A69">
            <w:pPr>
              <w:tabs>
                <w:tab w:val="center" w:pos="672"/>
              </w:tabs>
              <w:rPr>
                <w:rFonts w:cstheme="minorHAnsi"/>
                <w:sz w:val="18"/>
                <w:szCs w:val="18"/>
              </w:rPr>
            </w:pPr>
            <w:r>
              <w:rPr>
                <w:rFonts w:cstheme="minorHAnsi"/>
                <w:sz w:val="18"/>
                <w:szCs w:val="18"/>
              </w:rPr>
              <w:t>-Estelar Miraflores</w:t>
            </w:r>
          </w:p>
        </w:tc>
        <w:tc>
          <w:tcPr>
            <w:tcW w:w="1584" w:type="dxa"/>
          </w:tcPr>
          <w:p w14:paraId="15F0361A" w14:textId="77777777" w:rsidR="00626A69" w:rsidRDefault="00626A69" w:rsidP="00626A69">
            <w:pPr>
              <w:rPr>
                <w:rFonts w:cstheme="minorHAnsi"/>
                <w:sz w:val="18"/>
                <w:szCs w:val="18"/>
              </w:rPr>
            </w:pPr>
            <w:r w:rsidRPr="00475A0D">
              <w:rPr>
                <w:rFonts w:cstheme="minorHAnsi"/>
                <w:sz w:val="18"/>
                <w:szCs w:val="18"/>
              </w:rPr>
              <w:t>-</w:t>
            </w:r>
            <w:r>
              <w:rPr>
                <w:rFonts w:cstheme="minorHAnsi"/>
                <w:sz w:val="18"/>
                <w:szCs w:val="18"/>
              </w:rPr>
              <w:t>Aloft Miraflores</w:t>
            </w:r>
          </w:p>
          <w:p w14:paraId="3B583BDE" w14:textId="77777777" w:rsidR="00626A69" w:rsidRPr="00736E42" w:rsidRDefault="00626A69" w:rsidP="00626A69">
            <w:pPr>
              <w:rPr>
                <w:rFonts w:cstheme="minorHAnsi"/>
                <w:sz w:val="18"/>
                <w:szCs w:val="18"/>
                <w:lang w:val="es-419"/>
              </w:rPr>
            </w:pPr>
            <w:r w:rsidRPr="00736E42">
              <w:rPr>
                <w:rFonts w:cstheme="minorHAnsi"/>
                <w:sz w:val="18"/>
                <w:szCs w:val="18"/>
                <w:lang w:val="es-419"/>
              </w:rPr>
              <w:t>-Jose Antonio Dlx</w:t>
            </w:r>
          </w:p>
          <w:p w14:paraId="42FD84DF" w14:textId="77777777" w:rsidR="00626A69" w:rsidRPr="00736E42" w:rsidRDefault="00626A69" w:rsidP="00626A69">
            <w:pPr>
              <w:rPr>
                <w:rFonts w:cstheme="minorHAnsi"/>
                <w:sz w:val="18"/>
                <w:szCs w:val="18"/>
                <w:lang w:val="es-419"/>
              </w:rPr>
            </w:pPr>
            <w:r w:rsidRPr="00736E42">
              <w:rPr>
                <w:rFonts w:cstheme="minorHAnsi"/>
                <w:sz w:val="18"/>
                <w:szCs w:val="18"/>
                <w:lang w:val="es-419"/>
              </w:rPr>
              <w:t>-Novotel San Isidro</w:t>
            </w:r>
          </w:p>
          <w:p w14:paraId="12DF34F5" w14:textId="77777777" w:rsidR="00626A69" w:rsidRDefault="00626A69" w:rsidP="00626A69">
            <w:pPr>
              <w:rPr>
                <w:rFonts w:cstheme="minorHAnsi"/>
                <w:sz w:val="18"/>
                <w:szCs w:val="18"/>
                <w:lang w:val="en-US"/>
              </w:rPr>
            </w:pPr>
            <w:r w:rsidRPr="008A2AE5">
              <w:rPr>
                <w:rFonts w:cstheme="minorHAnsi"/>
                <w:sz w:val="18"/>
                <w:szCs w:val="18"/>
                <w:lang w:val="en-US"/>
              </w:rPr>
              <w:t>-Pullman San Isidro</w:t>
            </w:r>
          </w:p>
          <w:p w14:paraId="05BFE785" w14:textId="17FF5B98" w:rsidR="00626A69" w:rsidRPr="00132093" w:rsidRDefault="00626A69" w:rsidP="00626A69">
            <w:pPr>
              <w:rPr>
                <w:rFonts w:cstheme="minorHAnsi"/>
                <w:sz w:val="18"/>
                <w:szCs w:val="18"/>
              </w:rPr>
            </w:pPr>
            <w:r>
              <w:rPr>
                <w:rFonts w:cstheme="minorHAnsi"/>
                <w:sz w:val="18"/>
                <w:szCs w:val="18"/>
                <w:lang w:val="en-US"/>
              </w:rPr>
              <w:t>-Crowne Plaza</w:t>
            </w:r>
          </w:p>
        </w:tc>
        <w:tc>
          <w:tcPr>
            <w:tcW w:w="1432" w:type="dxa"/>
          </w:tcPr>
          <w:p w14:paraId="01215D51" w14:textId="77777777" w:rsidR="00626A69" w:rsidRDefault="00626A69" w:rsidP="00626A69">
            <w:pPr>
              <w:rPr>
                <w:rFonts w:cstheme="minorHAnsi"/>
                <w:sz w:val="18"/>
                <w:szCs w:val="18"/>
              </w:rPr>
            </w:pPr>
            <w:r>
              <w:rPr>
                <w:rFonts w:cstheme="minorHAnsi"/>
                <w:sz w:val="18"/>
                <w:szCs w:val="18"/>
              </w:rPr>
              <w:t>-El Pardo Doubletree</w:t>
            </w:r>
          </w:p>
          <w:p w14:paraId="6971ABA5" w14:textId="7805AF7C" w:rsidR="00626A69" w:rsidRPr="00132093" w:rsidRDefault="00626A69" w:rsidP="00626A69">
            <w:pPr>
              <w:rPr>
                <w:rFonts w:cstheme="minorHAnsi"/>
                <w:sz w:val="18"/>
                <w:szCs w:val="18"/>
              </w:rPr>
            </w:pPr>
            <w:r w:rsidRPr="00475A0D">
              <w:rPr>
                <w:rFonts w:cstheme="minorHAnsi"/>
                <w:sz w:val="18"/>
                <w:szCs w:val="18"/>
              </w:rPr>
              <w:t xml:space="preserve">-Pullman </w:t>
            </w:r>
            <w:r>
              <w:rPr>
                <w:rFonts w:cstheme="minorHAnsi"/>
                <w:sz w:val="18"/>
                <w:szCs w:val="18"/>
              </w:rPr>
              <w:t>M</w:t>
            </w:r>
            <w:r w:rsidRPr="00475A0D">
              <w:rPr>
                <w:rFonts w:cstheme="minorHAnsi"/>
                <w:sz w:val="18"/>
                <w:szCs w:val="18"/>
              </w:rPr>
              <w:t>iraflores</w:t>
            </w:r>
          </w:p>
        </w:tc>
        <w:tc>
          <w:tcPr>
            <w:tcW w:w="1275" w:type="dxa"/>
          </w:tcPr>
          <w:p w14:paraId="22DBB90B" w14:textId="77777777" w:rsidR="00626A69" w:rsidRPr="00475A0D" w:rsidRDefault="00626A69" w:rsidP="00626A69">
            <w:pPr>
              <w:rPr>
                <w:rFonts w:cstheme="minorHAnsi"/>
                <w:sz w:val="18"/>
                <w:szCs w:val="18"/>
                <w:lang w:val="en-US"/>
              </w:rPr>
            </w:pPr>
            <w:r w:rsidRPr="00475A0D">
              <w:rPr>
                <w:rFonts w:cstheme="minorHAnsi"/>
                <w:sz w:val="18"/>
                <w:szCs w:val="18"/>
                <w:lang w:val="en-US"/>
              </w:rPr>
              <w:t>-The Westin</w:t>
            </w:r>
          </w:p>
          <w:p w14:paraId="14D78CD4" w14:textId="6256A95F" w:rsidR="00626A69" w:rsidRPr="00626A69" w:rsidRDefault="00626A69" w:rsidP="00626A69">
            <w:pPr>
              <w:rPr>
                <w:rFonts w:cstheme="minorHAnsi"/>
                <w:sz w:val="18"/>
                <w:szCs w:val="18"/>
                <w:lang w:val="en-US"/>
              </w:rPr>
            </w:pPr>
            <w:r>
              <w:rPr>
                <w:rFonts w:cstheme="minorHAnsi"/>
                <w:sz w:val="18"/>
                <w:szCs w:val="18"/>
                <w:lang w:val="en-US"/>
              </w:rPr>
              <w:t>-Hyatt Centric San Isidro</w:t>
            </w:r>
          </w:p>
        </w:tc>
      </w:tr>
      <w:tr w:rsidR="00626A69" w:rsidRPr="00132093" w14:paraId="18A448A1" w14:textId="77777777" w:rsidTr="00561590">
        <w:tc>
          <w:tcPr>
            <w:tcW w:w="1139" w:type="dxa"/>
            <w:vAlign w:val="center"/>
          </w:tcPr>
          <w:p w14:paraId="0AD2335E" w14:textId="77777777" w:rsidR="00626A69" w:rsidRPr="002B14CD" w:rsidRDefault="00626A69" w:rsidP="00626A69">
            <w:pPr>
              <w:rPr>
                <w:rFonts w:cstheme="minorHAnsi"/>
                <w:b/>
                <w:bCs/>
                <w:sz w:val="20"/>
                <w:szCs w:val="20"/>
              </w:rPr>
            </w:pPr>
            <w:r w:rsidRPr="002B14CD">
              <w:rPr>
                <w:rFonts w:cstheme="minorHAnsi"/>
                <w:b/>
                <w:bCs/>
                <w:sz w:val="20"/>
                <w:szCs w:val="20"/>
              </w:rPr>
              <w:t>CUSCO</w:t>
            </w:r>
          </w:p>
        </w:tc>
        <w:tc>
          <w:tcPr>
            <w:tcW w:w="1111" w:type="dxa"/>
          </w:tcPr>
          <w:p w14:paraId="40FF3DA0" w14:textId="77777777" w:rsidR="00626A69" w:rsidRPr="00132093" w:rsidRDefault="00626A69" w:rsidP="00626A69">
            <w:pPr>
              <w:tabs>
                <w:tab w:val="left" w:pos="591"/>
              </w:tabs>
              <w:rPr>
                <w:rFonts w:cstheme="minorHAnsi"/>
                <w:sz w:val="18"/>
                <w:szCs w:val="18"/>
              </w:rPr>
            </w:pPr>
            <w:r w:rsidRPr="00132093">
              <w:rPr>
                <w:rFonts w:cstheme="minorHAnsi"/>
                <w:sz w:val="18"/>
                <w:szCs w:val="18"/>
              </w:rPr>
              <w:t>-Mabey</w:t>
            </w:r>
          </w:p>
          <w:p w14:paraId="2980BAA2" w14:textId="1AEC04C2" w:rsidR="00626A69" w:rsidRPr="00132093" w:rsidRDefault="00626A69" w:rsidP="00626A69">
            <w:pPr>
              <w:tabs>
                <w:tab w:val="left" w:pos="591"/>
              </w:tabs>
              <w:rPr>
                <w:rFonts w:cstheme="minorHAnsi"/>
                <w:sz w:val="18"/>
                <w:szCs w:val="18"/>
              </w:rPr>
            </w:pPr>
            <w:r w:rsidRPr="00132093">
              <w:rPr>
                <w:rFonts w:cstheme="minorHAnsi"/>
                <w:sz w:val="18"/>
                <w:szCs w:val="18"/>
              </w:rPr>
              <w:t>-</w:t>
            </w:r>
            <w:r>
              <w:rPr>
                <w:rFonts w:cstheme="minorHAnsi"/>
                <w:sz w:val="18"/>
                <w:szCs w:val="18"/>
              </w:rPr>
              <w:t>Anden Inca</w:t>
            </w:r>
          </w:p>
        </w:tc>
        <w:tc>
          <w:tcPr>
            <w:tcW w:w="1289" w:type="dxa"/>
          </w:tcPr>
          <w:p w14:paraId="0EC48A71" w14:textId="77777777" w:rsidR="00626A69" w:rsidRPr="00F360A1" w:rsidRDefault="00626A69" w:rsidP="00626A69">
            <w:pPr>
              <w:rPr>
                <w:rFonts w:cstheme="minorHAnsi"/>
                <w:sz w:val="18"/>
                <w:szCs w:val="18"/>
                <w:lang w:val="it-IT"/>
              </w:rPr>
            </w:pPr>
            <w:r w:rsidRPr="00F360A1">
              <w:rPr>
                <w:rFonts w:cstheme="minorHAnsi"/>
                <w:sz w:val="18"/>
                <w:szCs w:val="18"/>
                <w:lang w:val="it-IT"/>
              </w:rPr>
              <w:t>-Tierra Viva Saphi</w:t>
            </w:r>
          </w:p>
          <w:p w14:paraId="24FFB997" w14:textId="77777777" w:rsidR="00626A69" w:rsidRPr="00736E42" w:rsidRDefault="00626A69" w:rsidP="00626A69">
            <w:pPr>
              <w:rPr>
                <w:rFonts w:cstheme="minorHAnsi"/>
                <w:sz w:val="18"/>
                <w:szCs w:val="18"/>
                <w:lang w:val="it-IT"/>
              </w:rPr>
            </w:pPr>
            <w:r w:rsidRPr="00736E42">
              <w:rPr>
                <w:rFonts w:cstheme="minorHAnsi"/>
                <w:sz w:val="18"/>
                <w:szCs w:val="18"/>
                <w:lang w:val="it-IT"/>
              </w:rPr>
              <w:t>-Centro by Casa A</w:t>
            </w:r>
            <w:r>
              <w:rPr>
                <w:rFonts w:cstheme="minorHAnsi"/>
                <w:sz w:val="18"/>
                <w:szCs w:val="18"/>
                <w:lang w:val="it-IT"/>
              </w:rPr>
              <w:t>ndina Saphi</w:t>
            </w:r>
          </w:p>
          <w:p w14:paraId="5FE7A08C" w14:textId="017F939A" w:rsidR="00626A69" w:rsidRPr="00132093" w:rsidRDefault="00626A69" w:rsidP="00626A69">
            <w:pPr>
              <w:rPr>
                <w:rFonts w:cstheme="minorHAnsi"/>
                <w:sz w:val="18"/>
                <w:szCs w:val="18"/>
              </w:rPr>
            </w:pPr>
            <w:r w:rsidRPr="00736E42">
              <w:rPr>
                <w:rFonts w:cstheme="minorHAnsi"/>
                <w:sz w:val="18"/>
                <w:szCs w:val="18"/>
                <w:lang w:val="it-IT"/>
              </w:rPr>
              <w:t>-Taypikala</w:t>
            </w:r>
          </w:p>
        </w:tc>
        <w:tc>
          <w:tcPr>
            <w:tcW w:w="1214" w:type="dxa"/>
          </w:tcPr>
          <w:p w14:paraId="4E74CCA2" w14:textId="77777777" w:rsidR="00626A69" w:rsidRPr="00132093" w:rsidRDefault="00626A69" w:rsidP="00626A69">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2E89734A" w14:textId="71DB498A" w:rsidR="00626A69" w:rsidRPr="00132093" w:rsidRDefault="00626A69" w:rsidP="00626A69">
            <w:pPr>
              <w:rPr>
                <w:rFonts w:cstheme="minorHAnsi"/>
                <w:sz w:val="18"/>
                <w:szCs w:val="18"/>
              </w:rPr>
            </w:pPr>
            <w:r>
              <w:rPr>
                <w:rFonts w:cstheme="minorHAnsi"/>
                <w:sz w:val="18"/>
                <w:szCs w:val="18"/>
              </w:rPr>
              <w:t>-San Agustín Dorado</w:t>
            </w:r>
          </w:p>
        </w:tc>
        <w:tc>
          <w:tcPr>
            <w:tcW w:w="1342" w:type="dxa"/>
          </w:tcPr>
          <w:p w14:paraId="34024108" w14:textId="77777777" w:rsidR="00626A69" w:rsidRDefault="00626A69" w:rsidP="00626A69">
            <w:pPr>
              <w:tabs>
                <w:tab w:val="center" w:pos="672"/>
              </w:tabs>
              <w:rPr>
                <w:rFonts w:cstheme="minorHAnsi"/>
                <w:sz w:val="18"/>
                <w:szCs w:val="18"/>
              </w:rPr>
            </w:pPr>
            <w:r>
              <w:rPr>
                <w:rFonts w:cstheme="minorHAnsi"/>
                <w:sz w:val="18"/>
                <w:szCs w:val="18"/>
              </w:rPr>
              <w:t>-Jose Antonio</w:t>
            </w:r>
          </w:p>
          <w:p w14:paraId="5585A2C7" w14:textId="77777777" w:rsidR="00626A69" w:rsidRPr="00132093" w:rsidRDefault="00626A69" w:rsidP="00626A69">
            <w:pPr>
              <w:rPr>
                <w:rFonts w:cstheme="minorHAnsi"/>
                <w:sz w:val="18"/>
                <w:szCs w:val="18"/>
              </w:rPr>
            </w:pPr>
            <w:r w:rsidRPr="00132093">
              <w:rPr>
                <w:rFonts w:cstheme="minorHAnsi"/>
                <w:sz w:val="18"/>
                <w:szCs w:val="18"/>
              </w:rPr>
              <w:t>-Tierra Andina M</w:t>
            </w:r>
            <w:r>
              <w:rPr>
                <w:rFonts w:cstheme="minorHAnsi"/>
                <w:sz w:val="18"/>
                <w:szCs w:val="18"/>
              </w:rPr>
              <w:t>ansion</w:t>
            </w:r>
            <w:r w:rsidRPr="00132093">
              <w:rPr>
                <w:rFonts w:cstheme="minorHAnsi"/>
                <w:sz w:val="18"/>
                <w:szCs w:val="18"/>
              </w:rPr>
              <w:t xml:space="preserve"> Colonial</w:t>
            </w:r>
          </w:p>
          <w:p w14:paraId="02C28217" w14:textId="77777777" w:rsidR="00626A69" w:rsidRDefault="00626A69" w:rsidP="00626A69">
            <w:pPr>
              <w:tabs>
                <w:tab w:val="center" w:pos="672"/>
              </w:tabs>
              <w:rPr>
                <w:rFonts w:cstheme="minorHAnsi"/>
                <w:sz w:val="18"/>
                <w:szCs w:val="18"/>
              </w:rPr>
            </w:pPr>
            <w:r>
              <w:rPr>
                <w:rFonts w:cstheme="minorHAnsi"/>
                <w:sz w:val="18"/>
                <w:szCs w:val="18"/>
              </w:rPr>
              <w:t>-Xima</w:t>
            </w:r>
          </w:p>
          <w:p w14:paraId="4F223ED7" w14:textId="7B055F01" w:rsidR="00626A69" w:rsidRPr="00132093" w:rsidRDefault="00626A69" w:rsidP="00626A69">
            <w:pPr>
              <w:tabs>
                <w:tab w:val="center" w:pos="672"/>
              </w:tabs>
              <w:rPr>
                <w:rFonts w:cstheme="minorHAnsi"/>
                <w:sz w:val="18"/>
                <w:szCs w:val="18"/>
              </w:rPr>
            </w:pPr>
            <w:r>
              <w:rPr>
                <w:rFonts w:cstheme="minorHAnsi"/>
                <w:sz w:val="18"/>
                <w:szCs w:val="18"/>
              </w:rPr>
              <w:t>-San Agustin Plaza</w:t>
            </w:r>
          </w:p>
        </w:tc>
        <w:tc>
          <w:tcPr>
            <w:tcW w:w="1584" w:type="dxa"/>
          </w:tcPr>
          <w:p w14:paraId="50B19651" w14:textId="77777777" w:rsidR="00626A69" w:rsidRDefault="00626A69" w:rsidP="00626A69">
            <w:pPr>
              <w:rPr>
                <w:rFonts w:cstheme="minorHAnsi"/>
                <w:sz w:val="18"/>
                <w:szCs w:val="18"/>
              </w:rPr>
            </w:pPr>
            <w:r>
              <w:rPr>
                <w:rFonts w:cstheme="minorHAnsi"/>
                <w:sz w:val="18"/>
                <w:szCs w:val="18"/>
              </w:rPr>
              <w:t>-San Antonio</w:t>
            </w:r>
          </w:p>
          <w:p w14:paraId="47E088D4" w14:textId="77777777" w:rsidR="00626A69" w:rsidRDefault="00626A69" w:rsidP="00626A69">
            <w:pPr>
              <w:rPr>
                <w:rFonts w:cstheme="minorHAnsi"/>
                <w:sz w:val="18"/>
                <w:szCs w:val="18"/>
              </w:rPr>
            </w:pPr>
            <w:r>
              <w:rPr>
                <w:rFonts w:cstheme="minorHAnsi"/>
                <w:sz w:val="18"/>
                <w:szCs w:val="18"/>
              </w:rPr>
              <w:t>-Costa del Sol Ramada</w:t>
            </w:r>
          </w:p>
          <w:p w14:paraId="5523E314" w14:textId="0BEDF9F8" w:rsidR="00626A69" w:rsidRPr="00132093" w:rsidRDefault="00626A69" w:rsidP="00626A69">
            <w:pPr>
              <w:rPr>
                <w:rFonts w:cstheme="minorHAnsi"/>
                <w:sz w:val="18"/>
                <w:szCs w:val="18"/>
              </w:rPr>
            </w:pPr>
            <w:r>
              <w:rPr>
                <w:rFonts w:cstheme="minorHAnsi"/>
                <w:sz w:val="18"/>
                <w:szCs w:val="18"/>
              </w:rPr>
              <w:t>-Hampton</w:t>
            </w:r>
          </w:p>
        </w:tc>
        <w:tc>
          <w:tcPr>
            <w:tcW w:w="1432" w:type="dxa"/>
          </w:tcPr>
          <w:p w14:paraId="3BDD78A1" w14:textId="77777777" w:rsidR="00626A69" w:rsidRDefault="00626A69" w:rsidP="00626A69">
            <w:pPr>
              <w:rPr>
                <w:rFonts w:cstheme="minorHAnsi"/>
                <w:sz w:val="18"/>
                <w:szCs w:val="18"/>
              </w:rPr>
            </w:pPr>
            <w:r>
              <w:rPr>
                <w:rFonts w:cstheme="minorHAnsi"/>
                <w:sz w:val="18"/>
                <w:szCs w:val="18"/>
              </w:rPr>
              <w:t>-Palacio del Inka</w:t>
            </w:r>
          </w:p>
          <w:p w14:paraId="00D25635" w14:textId="3A699301" w:rsidR="00626A69" w:rsidRPr="00132093" w:rsidRDefault="00626A69" w:rsidP="00626A69">
            <w:pPr>
              <w:rPr>
                <w:rFonts w:cstheme="minorHAnsi"/>
                <w:sz w:val="18"/>
                <w:szCs w:val="18"/>
              </w:rPr>
            </w:pPr>
            <w:r>
              <w:rPr>
                <w:rFonts w:cstheme="minorHAnsi"/>
                <w:sz w:val="18"/>
                <w:szCs w:val="18"/>
              </w:rPr>
              <w:t>-Aranwa Boutique</w:t>
            </w:r>
          </w:p>
        </w:tc>
        <w:tc>
          <w:tcPr>
            <w:tcW w:w="1275" w:type="dxa"/>
          </w:tcPr>
          <w:p w14:paraId="54E62DD8" w14:textId="77777777" w:rsidR="00626A69" w:rsidRDefault="00626A69" w:rsidP="00626A69">
            <w:pPr>
              <w:rPr>
                <w:rFonts w:cstheme="minorHAnsi"/>
                <w:sz w:val="18"/>
                <w:szCs w:val="18"/>
              </w:rPr>
            </w:pPr>
            <w:r>
              <w:rPr>
                <w:rFonts w:cstheme="minorHAnsi"/>
                <w:sz w:val="18"/>
                <w:szCs w:val="18"/>
              </w:rPr>
              <w:t>-Palacio del Inka</w:t>
            </w:r>
          </w:p>
          <w:p w14:paraId="2041D565" w14:textId="1D798938" w:rsidR="00626A69" w:rsidRPr="00132093" w:rsidRDefault="00626A69" w:rsidP="00626A69">
            <w:pPr>
              <w:rPr>
                <w:rFonts w:cstheme="minorHAnsi"/>
                <w:sz w:val="18"/>
                <w:szCs w:val="18"/>
              </w:rPr>
            </w:pPr>
            <w:r>
              <w:rPr>
                <w:rFonts w:cstheme="minorHAnsi"/>
                <w:sz w:val="18"/>
                <w:szCs w:val="18"/>
              </w:rPr>
              <w:t>-JW Marriott El Convento</w:t>
            </w:r>
          </w:p>
        </w:tc>
      </w:tr>
      <w:tr w:rsidR="00626A69" w:rsidRPr="00132093" w14:paraId="32A46B21" w14:textId="77777777" w:rsidTr="00561590">
        <w:tc>
          <w:tcPr>
            <w:tcW w:w="1139" w:type="dxa"/>
            <w:vAlign w:val="center"/>
          </w:tcPr>
          <w:p w14:paraId="71830BA9" w14:textId="77777777" w:rsidR="00626A69" w:rsidRPr="002B14CD" w:rsidRDefault="00626A69" w:rsidP="00626A69">
            <w:pPr>
              <w:rPr>
                <w:rFonts w:cstheme="minorHAnsi"/>
                <w:b/>
                <w:bCs/>
                <w:sz w:val="20"/>
                <w:szCs w:val="20"/>
              </w:rPr>
            </w:pPr>
            <w:r w:rsidRPr="002B14CD">
              <w:rPr>
                <w:rFonts w:cstheme="minorHAnsi"/>
                <w:b/>
                <w:bCs/>
                <w:sz w:val="20"/>
                <w:szCs w:val="20"/>
              </w:rPr>
              <w:t>VALLE SAGRADO</w:t>
            </w:r>
          </w:p>
        </w:tc>
        <w:tc>
          <w:tcPr>
            <w:tcW w:w="1111" w:type="dxa"/>
          </w:tcPr>
          <w:p w14:paraId="4B63394F" w14:textId="29CB4AB6" w:rsidR="00626A69" w:rsidRPr="00132093" w:rsidRDefault="00626A69" w:rsidP="00626A69">
            <w:pPr>
              <w:rPr>
                <w:rFonts w:cstheme="minorHAnsi"/>
                <w:sz w:val="18"/>
                <w:szCs w:val="18"/>
              </w:rPr>
            </w:pPr>
            <w:r w:rsidRPr="00132093">
              <w:rPr>
                <w:rFonts w:cstheme="minorHAnsi"/>
                <w:sz w:val="18"/>
                <w:szCs w:val="18"/>
              </w:rPr>
              <w:t>-Mabey</w:t>
            </w:r>
          </w:p>
        </w:tc>
        <w:tc>
          <w:tcPr>
            <w:tcW w:w="1289" w:type="dxa"/>
          </w:tcPr>
          <w:p w14:paraId="078FDD59" w14:textId="77777777" w:rsidR="00626A69" w:rsidRDefault="00626A69" w:rsidP="00626A69">
            <w:pPr>
              <w:rPr>
                <w:rFonts w:cstheme="minorHAnsi"/>
                <w:sz w:val="18"/>
                <w:szCs w:val="18"/>
              </w:rPr>
            </w:pPr>
            <w:r w:rsidRPr="00132093">
              <w:rPr>
                <w:rFonts w:cstheme="minorHAnsi"/>
                <w:sz w:val="18"/>
                <w:szCs w:val="18"/>
              </w:rPr>
              <w:t>-Agusto´s</w:t>
            </w:r>
          </w:p>
          <w:p w14:paraId="389A64F1" w14:textId="352B4552" w:rsidR="00626A69" w:rsidRPr="00132093" w:rsidRDefault="00626A69" w:rsidP="00626A69">
            <w:pPr>
              <w:rPr>
                <w:rFonts w:cstheme="minorHAnsi"/>
                <w:sz w:val="18"/>
                <w:szCs w:val="18"/>
              </w:rPr>
            </w:pPr>
            <w:r>
              <w:rPr>
                <w:rFonts w:cstheme="minorHAnsi"/>
                <w:sz w:val="18"/>
                <w:szCs w:val="18"/>
              </w:rPr>
              <w:t>-Ava Spot</w:t>
            </w:r>
          </w:p>
        </w:tc>
        <w:tc>
          <w:tcPr>
            <w:tcW w:w="1214" w:type="dxa"/>
          </w:tcPr>
          <w:p w14:paraId="5AE9F015" w14:textId="77777777" w:rsidR="00626A69" w:rsidRDefault="00626A69" w:rsidP="00626A69">
            <w:pPr>
              <w:rPr>
                <w:rFonts w:cstheme="minorHAnsi"/>
                <w:sz w:val="18"/>
                <w:szCs w:val="18"/>
              </w:rPr>
            </w:pPr>
            <w:r w:rsidRPr="00132093">
              <w:rPr>
                <w:rFonts w:cstheme="minorHAnsi"/>
                <w:sz w:val="18"/>
                <w:szCs w:val="18"/>
              </w:rPr>
              <w:t>-</w:t>
            </w:r>
            <w:r>
              <w:rPr>
                <w:rFonts w:cstheme="minorHAnsi"/>
                <w:sz w:val="18"/>
                <w:szCs w:val="18"/>
              </w:rPr>
              <w:t>Inti Punku</w:t>
            </w:r>
          </w:p>
          <w:p w14:paraId="5BAC2D25" w14:textId="77777777" w:rsidR="00626A69" w:rsidRDefault="00626A69" w:rsidP="00626A69">
            <w:pPr>
              <w:rPr>
                <w:rFonts w:cstheme="minorHAnsi"/>
                <w:sz w:val="18"/>
                <w:szCs w:val="18"/>
              </w:rPr>
            </w:pPr>
            <w:r>
              <w:rPr>
                <w:rFonts w:cstheme="minorHAnsi"/>
                <w:sz w:val="18"/>
                <w:szCs w:val="18"/>
              </w:rPr>
              <w:t>-</w:t>
            </w:r>
            <w:r w:rsidRPr="00132093">
              <w:rPr>
                <w:rFonts w:cstheme="minorHAnsi"/>
                <w:sz w:val="18"/>
                <w:szCs w:val="18"/>
              </w:rPr>
              <w:t>Agusto´s</w:t>
            </w:r>
          </w:p>
          <w:p w14:paraId="1EE085AD" w14:textId="774CC446" w:rsidR="00626A69" w:rsidRPr="00132093" w:rsidRDefault="00626A69" w:rsidP="00626A69">
            <w:pPr>
              <w:rPr>
                <w:rFonts w:cstheme="minorHAnsi"/>
                <w:sz w:val="18"/>
                <w:szCs w:val="18"/>
              </w:rPr>
            </w:pPr>
            <w:r>
              <w:rPr>
                <w:rFonts w:cstheme="minorHAnsi"/>
                <w:sz w:val="18"/>
                <w:szCs w:val="18"/>
              </w:rPr>
              <w:t>-Tierra Viva</w:t>
            </w:r>
          </w:p>
        </w:tc>
        <w:tc>
          <w:tcPr>
            <w:tcW w:w="1342" w:type="dxa"/>
          </w:tcPr>
          <w:p w14:paraId="7F4A32CE" w14:textId="77777777" w:rsidR="00626A69" w:rsidRDefault="00626A69" w:rsidP="00626A69">
            <w:pPr>
              <w:tabs>
                <w:tab w:val="center" w:pos="672"/>
              </w:tabs>
              <w:rPr>
                <w:rFonts w:cstheme="minorHAnsi"/>
                <w:sz w:val="18"/>
                <w:szCs w:val="18"/>
              </w:rPr>
            </w:pPr>
            <w:r>
              <w:rPr>
                <w:rFonts w:cstheme="minorHAnsi"/>
                <w:sz w:val="18"/>
                <w:szCs w:val="18"/>
              </w:rPr>
              <w:t>-Sonesta Posadas del Inca Yucay</w:t>
            </w:r>
          </w:p>
          <w:p w14:paraId="71773682" w14:textId="5C8C02F8" w:rsidR="00626A69" w:rsidRPr="00132093" w:rsidRDefault="00626A69" w:rsidP="00626A69">
            <w:pPr>
              <w:tabs>
                <w:tab w:val="center" w:pos="672"/>
              </w:tabs>
              <w:rPr>
                <w:rFonts w:cstheme="minorHAnsi"/>
                <w:sz w:val="18"/>
                <w:szCs w:val="18"/>
              </w:rPr>
            </w:pPr>
            <w:r>
              <w:rPr>
                <w:rFonts w:cstheme="minorHAnsi"/>
                <w:sz w:val="18"/>
                <w:szCs w:val="18"/>
              </w:rPr>
              <w:t>-La Casona de Yucay</w:t>
            </w:r>
          </w:p>
        </w:tc>
        <w:tc>
          <w:tcPr>
            <w:tcW w:w="1584" w:type="dxa"/>
          </w:tcPr>
          <w:p w14:paraId="6EA84652" w14:textId="77777777" w:rsidR="00626A69" w:rsidRDefault="00626A69" w:rsidP="00626A69">
            <w:pPr>
              <w:rPr>
                <w:rFonts w:cstheme="minorHAnsi"/>
                <w:sz w:val="18"/>
                <w:szCs w:val="18"/>
              </w:rPr>
            </w:pPr>
            <w:r>
              <w:rPr>
                <w:rFonts w:cstheme="minorHAnsi"/>
                <w:sz w:val="18"/>
                <w:szCs w:val="18"/>
              </w:rPr>
              <w:t>-Taypikala</w:t>
            </w:r>
          </w:p>
          <w:p w14:paraId="2A72B06B" w14:textId="489EAC28" w:rsidR="00626A69" w:rsidRPr="00132093" w:rsidRDefault="00626A69" w:rsidP="00626A69">
            <w:pPr>
              <w:rPr>
                <w:rFonts w:cstheme="minorHAnsi"/>
                <w:sz w:val="18"/>
                <w:szCs w:val="18"/>
              </w:rPr>
            </w:pPr>
            <w:r>
              <w:rPr>
                <w:rFonts w:cstheme="minorHAnsi"/>
                <w:sz w:val="18"/>
                <w:szCs w:val="18"/>
              </w:rPr>
              <w:t>-Sonesta Posadas del Inca Yucay</w:t>
            </w:r>
          </w:p>
        </w:tc>
        <w:tc>
          <w:tcPr>
            <w:tcW w:w="1432" w:type="dxa"/>
          </w:tcPr>
          <w:p w14:paraId="38C8A6E0" w14:textId="77777777" w:rsidR="00626A69" w:rsidRDefault="00626A69" w:rsidP="00626A69">
            <w:pPr>
              <w:rPr>
                <w:rFonts w:cstheme="minorHAnsi"/>
                <w:sz w:val="18"/>
                <w:szCs w:val="18"/>
              </w:rPr>
            </w:pPr>
            <w:r>
              <w:rPr>
                <w:rFonts w:cstheme="minorHAnsi"/>
                <w:sz w:val="18"/>
                <w:szCs w:val="18"/>
              </w:rPr>
              <w:t>-Taypikala</w:t>
            </w:r>
          </w:p>
          <w:p w14:paraId="0BA1DF26" w14:textId="04B6BFF6" w:rsidR="00626A69" w:rsidRPr="00132093" w:rsidRDefault="00626A69" w:rsidP="00626A69">
            <w:pPr>
              <w:rPr>
                <w:rFonts w:cstheme="minorHAnsi"/>
                <w:sz w:val="18"/>
                <w:szCs w:val="18"/>
              </w:rPr>
            </w:pPr>
            <w:r>
              <w:rPr>
                <w:rFonts w:cstheme="minorHAnsi"/>
                <w:sz w:val="18"/>
                <w:szCs w:val="18"/>
              </w:rPr>
              <w:t>-Aranwa Sacred Valley</w:t>
            </w:r>
          </w:p>
        </w:tc>
        <w:tc>
          <w:tcPr>
            <w:tcW w:w="1275" w:type="dxa"/>
          </w:tcPr>
          <w:p w14:paraId="77D3CE37" w14:textId="77777777" w:rsidR="00626A69" w:rsidRDefault="00626A69" w:rsidP="00626A69">
            <w:pPr>
              <w:rPr>
                <w:rFonts w:cstheme="minorHAnsi"/>
                <w:sz w:val="18"/>
                <w:szCs w:val="18"/>
              </w:rPr>
            </w:pPr>
            <w:r>
              <w:rPr>
                <w:rFonts w:cstheme="minorHAnsi"/>
                <w:sz w:val="18"/>
                <w:szCs w:val="18"/>
              </w:rPr>
              <w:t>-Tambo del Inka</w:t>
            </w:r>
          </w:p>
          <w:p w14:paraId="5BFA7697" w14:textId="139B0400" w:rsidR="00626A69" w:rsidRPr="00132093" w:rsidRDefault="00626A69" w:rsidP="00626A69">
            <w:pPr>
              <w:rPr>
                <w:rFonts w:cstheme="minorHAnsi"/>
                <w:sz w:val="18"/>
                <w:szCs w:val="18"/>
              </w:rPr>
            </w:pPr>
            <w:r>
              <w:rPr>
                <w:rFonts w:cstheme="minorHAnsi"/>
                <w:sz w:val="18"/>
                <w:szCs w:val="18"/>
              </w:rPr>
              <w:t>-Inkaterra Hacienda Urubamba</w:t>
            </w:r>
          </w:p>
        </w:tc>
      </w:tr>
      <w:tr w:rsidR="002B14CD" w:rsidRPr="0093181B" w14:paraId="7F92EEF4" w14:textId="77777777" w:rsidTr="00561590">
        <w:tc>
          <w:tcPr>
            <w:tcW w:w="1139" w:type="dxa"/>
            <w:vAlign w:val="center"/>
          </w:tcPr>
          <w:p w14:paraId="3E0D1415" w14:textId="7B305410" w:rsidR="002B14CD" w:rsidRPr="002B14CD" w:rsidRDefault="002B14CD" w:rsidP="003B63CA">
            <w:pPr>
              <w:rPr>
                <w:rFonts w:cstheme="minorHAnsi"/>
                <w:b/>
                <w:bCs/>
                <w:sz w:val="20"/>
                <w:szCs w:val="20"/>
              </w:rPr>
            </w:pPr>
            <w:r w:rsidRPr="002B14CD">
              <w:rPr>
                <w:rFonts w:cstheme="minorHAnsi"/>
                <w:b/>
                <w:bCs/>
                <w:sz w:val="20"/>
                <w:szCs w:val="20"/>
              </w:rPr>
              <w:t>PUNO</w:t>
            </w:r>
          </w:p>
        </w:tc>
        <w:tc>
          <w:tcPr>
            <w:tcW w:w="1111" w:type="dxa"/>
          </w:tcPr>
          <w:p w14:paraId="0B2F035A" w14:textId="075D6F4C" w:rsidR="002B14CD" w:rsidRDefault="0093181B" w:rsidP="003B63CA">
            <w:pPr>
              <w:rPr>
                <w:rFonts w:cstheme="minorHAnsi"/>
                <w:sz w:val="18"/>
                <w:szCs w:val="18"/>
              </w:rPr>
            </w:pPr>
            <w:r>
              <w:rPr>
                <w:rFonts w:cstheme="minorHAnsi"/>
                <w:sz w:val="18"/>
                <w:szCs w:val="18"/>
              </w:rPr>
              <w:t>-Casa Andina Standard</w:t>
            </w:r>
          </w:p>
          <w:p w14:paraId="16C84964" w14:textId="1F32EEB4" w:rsidR="0093181B" w:rsidRPr="00132093" w:rsidRDefault="0093181B" w:rsidP="003B63CA">
            <w:pPr>
              <w:rPr>
                <w:rFonts w:cstheme="minorHAnsi"/>
                <w:sz w:val="18"/>
                <w:szCs w:val="18"/>
              </w:rPr>
            </w:pPr>
            <w:r>
              <w:rPr>
                <w:rFonts w:cstheme="minorHAnsi"/>
                <w:sz w:val="18"/>
                <w:szCs w:val="18"/>
              </w:rPr>
              <w:t>-La Hacienda</w:t>
            </w:r>
          </w:p>
        </w:tc>
        <w:tc>
          <w:tcPr>
            <w:tcW w:w="1289" w:type="dxa"/>
          </w:tcPr>
          <w:p w14:paraId="1F86ED3B" w14:textId="77777777" w:rsidR="002B14CD" w:rsidRDefault="0093181B" w:rsidP="003B63CA">
            <w:pPr>
              <w:rPr>
                <w:rFonts w:cstheme="minorHAnsi"/>
                <w:sz w:val="18"/>
                <w:szCs w:val="18"/>
                <w:lang w:val="es-419"/>
              </w:rPr>
            </w:pPr>
            <w:r w:rsidRPr="0093181B">
              <w:rPr>
                <w:rFonts w:cstheme="minorHAnsi"/>
                <w:sz w:val="18"/>
                <w:szCs w:val="18"/>
                <w:lang w:val="es-419"/>
              </w:rPr>
              <w:t>-La Hacienda Plaza de A</w:t>
            </w:r>
            <w:r>
              <w:rPr>
                <w:rFonts w:cstheme="minorHAnsi"/>
                <w:sz w:val="18"/>
                <w:szCs w:val="18"/>
                <w:lang w:val="es-419"/>
              </w:rPr>
              <w:t>rmas</w:t>
            </w:r>
          </w:p>
          <w:p w14:paraId="4C135DDA" w14:textId="77777777" w:rsidR="0093181B" w:rsidRDefault="0093181B" w:rsidP="003B63CA">
            <w:pPr>
              <w:rPr>
                <w:rFonts w:cstheme="minorHAnsi"/>
                <w:sz w:val="18"/>
                <w:szCs w:val="18"/>
                <w:lang w:val="es-419"/>
              </w:rPr>
            </w:pPr>
            <w:r>
              <w:rPr>
                <w:rFonts w:cstheme="minorHAnsi"/>
                <w:sz w:val="18"/>
                <w:szCs w:val="18"/>
                <w:lang w:val="es-419"/>
              </w:rPr>
              <w:t>-Taypikala Lago</w:t>
            </w:r>
          </w:p>
          <w:p w14:paraId="1CB43A0D" w14:textId="2A0F0077" w:rsidR="008B5D0F" w:rsidRPr="0093181B" w:rsidRDefault="008B5D0F" w:rsidP="003B63CA">
            <w:pPr>
              <w:rPr>
                <w:rFonts w:cstheme="minorHAnsi"/>
                <w:sz w:val="18"/>
                <w:szCs w:val="18"/>
                <w:lang w:val="es-419"/>
              </w:rPr>
            </w:pPr>
            <w:r>
              <w:rPr>
                <w:rFonts w:cstheme="minorHAnsi"/>
                <w:sz w:val="18"/>
                <w:szCs w:val="18"/>
                <w:lang w:val="es-419"/>
              </w:rPr>
              <w:t>-Intiqa</w:t>
            </w:r>
          </w:p>
        </w:tc>
        <w:tc>
          <w:tcPr>
            <w:tcW w:w="1214" w:type="dxa"/>
          </w:tcPr>
          <w:p w14:paraId="77A9FE2A" w14:textId="77777777" w:rsidR="002B14CD" w:rsidRPr="009B4696" w:rsidRDefault="0093181B" w:rsidP="008B5D0F">
            <w:pPr>
              <w:rPr>
                <w:rFonts w:cstheme="minorHAnsi"/>
                <w:sz w:val="18"/>
                <w:szCs w:val="18"/>
                <w:lang w:val="it-IT"/>
              </w:rPr>
            </w:pPr>
            <w:r w:rsidRPr="009B4696">
              <w:rPr>
                <w:rFonts w:cstheme="minorHAnsi"/>
                <w:sz w:val="18"/>
                <w:szCs w:val="18"/>
                <w:lang w:val="it-IT"/>
              </w:rPr>
              <w:t>-</w:t>
            </w:r>
            <w:r w:rsidR="008B5D0F" w:rsidRPr="009B4696">
              <w:rPr>
                <w:rFonts w:cstheme="minorHAnsi"/>
                <w:sz w:val="18"/>
                <w:szCs w:val="18"/>
                <w:lang w:val="it-IT"/>
              </w:rPr>
              <w:t>Tierra Viva</w:t>
            </w:r>
          </w:p>
          <w:p w14:paraId="4923CB74" w14:textId="5ABB5F3B" w:rsidR="008B5D0F" w:rsidRPr="009B4696" w:rsidRDefault="008B5D0F" w:rsidP="008B5D0F">
            <w:pPr>
              <w:rPr>
                <w:rFonts w:cstheme="minorHAnsi"/>
                <w:sz w:val="18"/>
                <w:szCs w:val="18"/>
                <w:lang w:val="it-IT"/>
              </w:rPr>
            </w:pPr>
            <w:r w:rsidRPr="009B4696">
              <w:rPr>
                <w:rFonts w:cstheme="minorHAnsi"/>
                <w:sz w:val="18"/>
                <w:szCs w:val="18"/>
                <w:lang w:val="it-IT"/>
              </w:rPr>
              <w:t>-</w:t>
            </w:r>
            <w:r w:rsidR="00F23DA0">
              <w:rPr>
                <w:rFonts w:cstheme="minorHAnsi"/>
                <w:sz w:val="18"/>
                <w:szCs w:val="18"/>
                <w:lang w:val="it-IT"/>
              </w:rPr>
              <w:t>Lake Titicaca</w:t>
            </w:r>
          </w:p>
        </w:tc>
        <w:tc>
          <w:tcPr>
            <w:tcW w:w="1342" w:type="dxa"/>
          </w:tcPr>
          <w:p w14:paraId="7D410CF6" w14:textId="11F52E76" w:rsidR="002B14CD" w:rsidRPr="0093181B" w:rsidRDefault="0093181B" w:rsidP="003B63CA">
            <w:pPr>
              <w:tabs>
                <w:tab w:val="center" w:pos="672"/>
              </w:tabs>
              <w:rPr>
                <w:rFonts w:cstheme="minorHAnsi"/>
                <w:sz w:val="18"/>
                <w:szCs w:val="18"/>
                <w:lang w:val="es-419"/>
              </w:rPr>
            </w:pPr>
            <w:r>
              <w:rPr>
                <w:rFonts w:cstheme="minorHAnsi"/>
                <w:sz w:val="18"/>
                <w:szCs w:val="18"/>
                <w:lang w:val="es-419"/>
              </w:rPr>
              <w:t>-Jose Antonio</w:t>
            </w:r>
          </w:p>
        </w:tc>
        <w:tc>
          <w:tcPr>
            <w:tcW w:w="1584" w:type="dxa"/>
          </w:tcPr>
          <w:p w14:paraId="439B21D1" w14:textId="0FD1ED49" w:rsidR="0093181B" w:rsidRPr="008B5D0F" w:rsidRDefault="0093181B" w:rsidP="008B5D0F">
            <w:pPr>
              <w:tabs>
                <w:tab w:val="center" w:pos="672"/>
              </w:tabs>
              <w:rPr>
                <w:rFonts w:cstheme="minorHAnsi"/>
                <w:sz w:val="18"/>
                <w:szCs w:val="18"/>
                <w:lang w:val="es-419"/>
              </w:rPr>
            </w:pPr>
            <w:r>
              <w:rPr>
                <w:rFonts w:cstheme="minorHAnsi"/>
                <w:sz w:val="18"/>
                <w:szCs w:val="18"/>
                <w:lang w:val="es-419"/>
              </w:rPr>
              <w:t>Sonesta Posadas del Inca</w:t>
            </w:r>
          </w:p>
        </w:tc>
        <w:tc>
          <w:tcPr>
            <w:tcW w:w="1432" w:type="dxa"/>
          </w:tcPr>
          <w:p w14:paraId="316D30DC" w14:textId="1E70CE5A" w:rsidR="002B14CD" w:rsidRPr="0093181B" w:rsidRDefault="0093181B" w:rsidP="003B63CA">
            <w:pPr>
              <w:rPr>
                <w:rFonts w:cstheme="minorHAnsi"/>
                <w:sz w:val="18"/>
                <w:szCs w:val="18"/>
                <w:lang w:val="es-419"/>
              </w:rPr>
            </w:pPr>
            <w:r>
              <w:rPr>
                <w:rFonts w:cstheme="minorHAnsi"/>
                <w:sz w:val="18"/>
                <w:szCs w:val="18"/>
                <w:lang w:val="es-419"/>
              </w:rPr>
              <w:t>-GHL Lago Titicaca</w:t>
            </w:r>
          </w:p>
        </w:tc>
        <w:tc>
          <w:tcPr>
            <w:tcW w:w="1275" w:type="dxa"/>
          </w:tcPr>
          <w:p w14:paraId="44F82AE8" w14:textId="3216CD8F" w:rsidR="002B14CD" w:rsidRPr="0093181B" w:rsidRDefault="00036AFE" w:rsidP="003B63CA">
            <w:pPr>
              <w:rPr>
                <w:rFonts w:cstheme="minorHAnsi"/>
                <w:sz w:val="18"/>
                <w:szCs w:val="18"/>
                <w:lang w:val="es-419"/>
              </w:rPr>
            </w:pPr>
            <w:r>
              <w:rPr>
                <w:rFonts w:cstheme="minorHAnsi"/>
                <w:sz w:val="18"/>
                <w:szCs w:val="18"/>
                <w:lang w:val="es-419"/>
              </w:rPr>
              <w:t>-GHL Lago Titicaca</w:t>
            </w:r>
          </w:p>
        </w:tc>
      </w:tr>
      <w:tr w:rsidR="002B14CD" w:rsidRPr="00132093" w14:paraId="5A65229A" w14:textId="77777777" w:rsidTr="00561590">
        <w:tc>
          <w:tcPr>
            <w:tcW w:w="1139" w:type="dxa"/>
            <w:vAlign w:val="center"/>
          </w:tcPr>
          <w:p w14:paraId="06BC10D2" w14:textId="76C2C518" w:rsidR="002B14CD" w:rsidRPr="002B14CD" w:rsidRDefault="002B14CD" w:rsidP="003B63CA">
            <w:pPr>
              <w:rPr>
                <w:rFonts w:cstheme="minorHAnsi"/>
                <w:b/>
                <w:bCs/>
                <w:sz w:val="20"/>
                <w:szCs w:val="20"/>
              </w:rPr>
            </w:pPr>
            <w:r w:rsidRPr="002B14CD">
              <w:rPr>
                <w:rFonts w:cstheme="minorHAnsi"/>
                <w:b/>
                <w:bCs/>
                <w:sz w:val="20"/>
                <w:szCs w:val="20"/>
              </w:rPr>
              <w:t>LA PAZ</w:t>
            </w:r>
          </w:p>
        </w:tc>
        <w:tc>
          <w:tcPr>
            <w:tcW w:w="1111" w:type="dxa"/>
          </w:tcPr>
          <w:p w14:paraId="77DDFB76" w14:textId="727B4303" w:rsidR="002B14CD" w:rsidRPr="00132093" w:rsidRDefault="00B962A9" w:rsidP="003B63CA">
            <w:pPr>
              <w:rPr>
                <w:rFonts w:cstheme="minorHAnsi"/>
                <w:sz w:val="18"/>
                <w:szCs w:val="18"/>
              </w:rPr>
            </w:pPr>
            <w:r>
              <w:rPr>
                <w:rFonts w:cstheme="minorHAnsi"/>
                <w:sz w:val="18"/>
                <w:szCs w:val="18"/>
              </w:rPr>
              <w:t>-Naira</w:t>
            </w:r>
          </w:p>
        </w:tc>
        <w:tc>
          <w:tcPr>
            <w:tcW w:w="1289" w:type="dxa"/>
          </w:tcPr>
          <w:p w14:paraId="1A04E065" w14:textId="4BA992C9" w:rsidR="002B14CD" w:rsidRPr="00132093" w:rsidRDefault="00B962A9" w:rsidP="003B63CA">
            <w:pPr>
              <w:rPr>
                <w:rFonts w:cstheme="minorHAnsi"/>
                <w:sz w:val="18"/>
                <w:szCs w:val="18"/>
              </w:rPr>
            </w:pPr>
            <w:r>
              <w:rPr>
                <w:rFonts w:cstheme="minorHAnsi"/>
                <w:sz w:val="18"/>
                <w:szCs w:val="18"/>
              </w:rPr>
              <w:t>-Mitru</w:t>
            </w:r>
          </w:p>
        </w:tc>
        <w:tc>
          <w:tcPr>
            <w:tcW w:w="1214" w:type="dxa"/>
          </w:tcPr>
          <w:p w14:paraId="1791A52C" w14:textId="77777777" w:rsidR="00B962A9" w:rsidRDefault="00B962A9" w:rsidP="003B63CA">
            <w:pPr>
              <w:rPr>
                <w:rFonts w:cstheme="minorHAnsi"/>
                <w:sz w:val="18"/>
                <w:szCs w:val="18"/>
              </w:rPr>
            </w:pPr>
            <w:r>
              <w:rPr>
                <w:rFonts w:cstheme="minorHAnsi"/>
                <w:sz w:val="18"/>
                <w:szCs w:val="18"/>
              </w:rPr>
              <w:t>-Real Plaza</w:t>
            </w:r>
          </w:p>
          <w:p w14:paraId="4821465A" w14:textId="497A45C0" w:rsidR="002B14CD" w:rsidRPr="00132093" w:rsidRDefault="00B962A9" w:rsidP="003B63CA">
            <w:pPr>
              <w:rPr>
                <w:rFonts w:cstheme="minorHAnsi"/>
                <w:sz w:val="18"/>
                <w:szCs w:val="18"/>
              </w:rPr>
            </w:pPr>
            <w:r>
              <w:rPr>
                <w:rFonts w:cstheme="minorHAnsi"/>
                <w:sz w:val="18"/>
                <w:szCs w:val="18"/>
              </w:rPr>
              <w:t>-Mitru</w:t>
            </w:r>
          </w:p>
        </w:tc>
        <w:tc>
          <w:tcPr>
            <w:tcW w:w="1342" w:type="dxa"/>
          </w:tcPr>
          <w:p w14:paraId="3F94C55C" w14:textId="0F28E2EC" w:rsidR="002B14CD" w:rsidRDefault="00B962A9" w:rsidP="003B63CA">
            <w:pPr>
              <w:tabs>
                <w:tab w:val="center" w:pos="672"/>
              </w:tabs>
              <w:rPr>
                <w:rFonts w:cstheme="minorHAnsi"/>
                <w:sz w:val="18"/>
                <w:szCs w:val="18"/>
              </w:rPr>
            </w:pPr>
            <w:r>
              <w:rPr>
                <w:rFonts w:cstheme="minorHAnsi"/>
                <w:sz w:val="18"/>
                <w:szCs w:val="18"/>
              </w:rPr>
              <w:t>-Presidente</w:t>
            </w:r>
          </w:p>
        </w:tc>
        <w:tc>
          <w:tcPr>
            <w:tcW w:w="1584" w:type="dxa"/>
          </w:tcPr>
          <w:p w14:paraId="49642C05" w14:textId="62DF95F8" w:rsidR="002B14CD" w:rsidRDefault="00B962A9" w:rsidP="003B63CA">
            <w:pPr>
              <w:tabs>
                <w:tab w:val="center" w:pos="672"/>
              </w:tabs>
              <w:rPr>
                <w:rFonts w:cstheme="minorHAnsi"/>
                <w:sz w:val="18"/>
                <w:szCs w:val="18"/>
              </w:rPr>
            </w:pPr>
            <w:r>
              <w:rPr>
                <w:rFonts w:cstheme="minorHAnsi"/>
                <w:sz w:val="18"/>
                <w:szCs w:val="18"/>
              </w:rPr>
              <w:t>-Europa</w:t>
            </w:r>
          </w:p>
        </w:tc>
        <w:tc>
          <w:tcPr>
            <w:tcW w:w="1432" w:type="dxa"/>
          </w:tcPr>
          <w:p w14:paraId="22F98E3D" w14:textId="0E241865" w:rsidR="002B14CD" w:rsidRDefault="00B962A9" w:rsidP="003B63CA">
            <w:pPr>
              <w:rPr>
                <w:rFonts w:cstheme="minorHAnsi"/>
                <w:sz w:val="18"/>
                <w:szCs w:val="18"/>
              </w:rPr>
            </w:pPr>
            <w:r>
              <w:rPr>
                <w:rFonts w:cstheme="minorHAnsi"/>
                <w:sz w:val="18"/>
                <w:szCs w:val="18"/>
              </w:rPr>
              <w:t>-Casa Grande</w:t>
            </w:r>
          </w:p>
        </w:tc>
        <w:tc>
          <w:tcPr>
            <w:tcW w:w="1275" w:type="dxa"/>
          </w:tcPr>
          <w:p w14:paraId="5AD28C81" w14:textId="7CDB8FBD" w:rsidR="002B14CD" w:rsidRDefault="00B962A9" w:rsidP="003B63CA">
            <w:pPr>
              <w:rPr>
                <w:rFonts w:cstheme="minorHAnsi"/>
                <w:sz w:val="18"/>
                <w:szCs w:val="18"/>
              </w:rPr>
            </w:pPr>
            <w:r>
              <w:rPr>
                <w:rFonts w:cstheme="minorHAnsi"/>
                <w:sz w:val="18"/>
                <w:szCs w:val="18"/>
              </w:rPr>
              <w:t>-Casa Grande</w:t>
            </w:r>
          </w:p>
        </w:tc>
      </w:tr>
    </w:tbl>
    <w:p w14:paraId="79B4AAA8" w14:textId="77777777" w:rsidR="00B26BF6" w:rsidRPr="00132093" w:rsidRDefault="00B26BF6" w:rsidP="00B26BF6">
      <w:pPr>
        <w:spacing w:after="0" w:line="240" w:lineRule="auto"/>
        <w:rPr>
          <w:rFonts w:cstheme="minorHAnsi"/>
          <w:b/>
          <w:bCs/>
        </w:rPr>
      </w:pPr>
    </w:p>
    <w:p w14:paraId="2303EA84" w14:textId="77777777" w:rsidR="00B26BF6" w:rsidRPr="00132093" w:rsidRDefault="00B26BF6" w:rsidP="00B26BF6">
      <w:pPr>
        <w:spacing w:after="0" w:line="240" w:lineRule="auto"/>
        <w:rPr>
          <w:rFonts w:cstheme="minorHAnsi"/>
          <w:b/>
          <w:bCs/>
        </w:rPr>
      </w:pPr>
      <w:bookmarkStart w:id="2" w:name="_Hlk146725947"/>
      <w:r w:rsidRPr="00132093">
        <w:rPr>
          <w:rFonts w:cstheme="minorHAnsi"/>
          <w:b/>
          <w:bCs/>
        </w:rPr>
        <w:t>NOTAS:</w:t>
      </w:r>
    </w:p>
    <w:p w14:paraId="68488A9D" w14:textId="77777777" w:rsidR="00B26BF6" w:rsidRPr="00460A39" w:rsidRDefault="00B26BF6" w:rsidP="00B26BF6">
      <w:pPr>
        <w:pStyle w:val="Prrafodelista"/>
        <w:numPr>
          <w:ilvl w:val="0"/>
          <w:numId w:val="20"/>
        </w:numPr>
        <w:jc w:val="both"/>
        <w:rPr>
          <w:rFonts w:asciiTheme="minorHAnsi" w:eastAsia="Times New Roman" w:hAnsiTheme="minorHAnsi" w:cstheme="minorHAnsi"/>
          <w:b/>
          <w:sz w:val="22"/>
          <w:szCs w:val="22"/>
          <w:lang w:val="es-MX"/>
        </w:rPr>
      </w:pPr>
      <w:bookmarkStart w:id="3" w:name="_Hlk143257818"/>
      <w:r w:rsidRPr="00460A39">
        <w:rPr>
          <w:rFonts w:asciiTheme="minorHAnsi" w:eastAsia="Times New Roman" w:hAnsiTheme="minorHAnsi" w:cstheme="minorHAnsi"/>
          <w:b/>
          <w:sz w:val="22"/>
          <w:szCs w:val="22"/>
        </w:rPr>
        <w:t>Hoteles previstos sujetos a disponibilidad y cambios al momento de hacer la reservación. En caso de no encontrar disponibilidad en los hoteles mencionados, se confirmará un hotel de similar categoría.</w:t>
      </w:r>
    </w:p>
    <w:p w14:paraId="41FA9FDF" w14:textId="77777777" w:rsidR="00B26BF6" w:rsidRPr="002E439C" w:rsidRDefault="00B26BF6" w:rsidP="00B26BF6">
      <w:pPr>
        <w:pStyle w:val="Prrafodelista"/>
        <w:numPr>
          <w:ilvl w:val="0"/>
          <w:numId w:val="20"/>
        </w:numPr>
        <w:jc w:val="both"/>
        <w:rPr>
          <w:rFonts w:asciiTheme="minorHAnsi" w:eastAsia="Times New Roman" w:hAnsiTheme="minorHAnsi" w:cstheme="minorHAnsi"/>
          <w:b/>
          <w:sz w:val="22"/>
          <w:szCs w:val="22"/>
        </w:rPr>
      </w:pPr>
      <w:r w:rsidRPr="002E439C">
        <w:rPr>
          <w:rFonts w:asciiTheme="minorHAnsi" w:eastAsia="Times New Roman" w:hAnsiTheme="minorHAnsi" w:cstheme="minorHAnsi"/>
          <w:sz w:val="22"/>
          <w:szCs w:val="22"/>
        </w:rPr>
        <w:t>Habitaciones consideradas bajo la categoría estándar de cada hotel, en algunos casos, la habitación estándar cuenta con otro nombre.</w:t>
      </w:r>
    </w:p>
    <w:p w14:paraId="46D40AFF" w14:textId="77777777" w:rsidR="00B26BF6" w:rsidRPr="00352A5B" w:rsidRDefault="00B26BF6" w:rsidP="00B26BF6">
      <w:pPr>
        <w:pStyle w:val="Prrafodelista"/>
        <w:numPr>
          <w:ilvl w:val="0"/>
          <w:numId w:val="20"/>
        </w:numPr>
        <w:jc w:val="both"/>
        <w:rPr>
          <w:rFonts w:asciiTheme="minorHAnsi" w:hAnsiTheme="minorHAnsi" w:cstheme="minorHAnsi"/>
          <w:sz w:val="22"/>
          <w:szCs w:val="22"/>
          <w:lang w:val="es-419"/>
        </w:rPr>
      </w:pP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considerado en base habitación TRIPLE.</w:t>
      </w:r>
      <w:r>
        <w:rPr>
          <w:rFonts w:asciiTheme="minorHAnsi" w:hAnsiTheme="minorHAnsi" w:cstheme="minorHAnsi"/>
          <w:sz w:val="22"/>
          <w:szCs w:val="22"/>
          <w:lang w:val="es-MX"/>
        </w:rPr>
        <w:t xml:space="preserve"> </w:t>
      </w:r>
      <w:r w:rsidRPr="00352A5B">
        <w:rPr>
          <w:rFonts w:asciiTheme="minorHAnsi" w:hAnsiTheme="minorHAnsi" w:cstheme="minorHAnsi"/>
          <w:sz w:val="22"/>
          <w:szCs w:val="22"/>
          <w:lang w:val="es-419"/>
        </w:rPr>
        <w:t xml:space="preserve">Solo se permite un menor </w:t>
      </w:r>
      <w:r>
        <w:rPr>
          <w:rFonts w:asciiTheme="minorHAnsi" w:hAnsiTheme="minorHAnsi" w:cstheme="minorHAnsi"/>
          <w:sz w:val="22"/>
          <w:szCs w:val="22"/>
          <w:lang w:val="es-419"/>
        </w:rPr>
        <w:t>por habitación.</w:t>
      </w:r>
    </w:p>
    <w:p w14:paraId="4FB6C26F" w14:textId="24EC7862" w:rsidR="00B26BF6" w:rsidRPr="007A702C" w:rsidRDefault="00B26BF6" w:rsidP="00B26BF6">
      <w:pPr>
        <w:pStyle w:val="Prrafodelista"/>
        <w:numPr>
          <w:ilvl w:val="0"/>
          <w:numId w:val="20"/>
        </w:numPr>
        <w:jc w:val="both"/>
        <w:rPr>
          <w:rFonts w:asciiTheme="minorHAnsi" w:hAnsiTheme="minorHAnsi" w:cstheme="minorHAnsi"/>
          <w:sz w:val="22"/>
          <w:szCs w:val="22"/>
          <w:lang w:val="es-MX"/>
        </w:rPr>
      </w:pPr>
      <w:r w:rsidRPr="00EE533F">
        <w:rPr>
          <w:rFonts w:asciiTheme="minorHAnsi" w:hAnsiTheme="minorHAnsi" w:cstheme="minorHAnsi"/>
          <w:sz w:val="22"/>
          <w:szCs w:val="22"/>
          <w:lang w:val="es-MX"/>
        </w:rPr>
        <w:lastRenderedPageBreak/>
        <w:t xml:space="preserve">Se considera </w:t>
      </w:r>
      <w:r>
        <w:rPr>
          <w:rFonts w:asciiTheme="minorHAnsi" w:hAnsiTheme="minorHAnsi" w:cstheme="minorHAnsi"/>
          <w:sz w:val="22"/>
          <w:szCs w:val="22"/>
          <w:lang w:val="es-MX"/>
        </w:rPr>
        <w:t>MENOR</w:t>
      </w:r>
      <w:r w:rsidRPr="00EE533F">
        <w:rPr>
          <w:rFonts w:asciiTheme="minorHAnsi" w:hAnsiTheme="minorHAnsi" w:cstheme="minorHAnsi"/>
          <w:sz w:val="22"/>
          <w:szCs w:val="22"/>
          <w:lang w:val="es-MX"/>
        </w:rPr>
        <w:t xml:space="preserve"> </w:t>
      </w:r>
      <w:r>
        <w:rPr>
          <w:rFonts w:asciiTheme="minorHAnsi" w:hAnsiTheme="minorHAnsi" w:cstheme="minorHAnsi"/>
          <w:sz w:val="22"/>
          <w:szCs w:val="22"/>
          <w:lang w:val="es-MX"/>
        </w:rPr>
        <w:t xml:space="preserve">de los 2 años </w:t>
      </w:r>
      <w:r w:rsidRPr="00EE533F">
        <w:rPr>
          <w:rFonts w:asciiTheme="minorHAnsi" w:hAnsiTheme="minorHAnsi" w:cstheme="minorHAnsi"/>
          <w:sz w:val="22"/>
          <w:szCs w:val="22"/>
          <w:lang w:val="es-MX"/>
        </w:rPr>
        <w:t>hasta los 11 años con 11 meses.</w:t>
      </w:r>
    </w:p>
    <w:p w14:paraId="314E0872"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Para hacer efectiva la tarifa de MENOR, es necesario enviar copia de documento de identidad, caso contrario se considerará como adulto. En caso de excursión a Machu Picchu, es obligatorio presentar el documento original al momento del ingreso.</w:t>
      </w:r>
    </w:p>
    <w:bookmarkEnd w:id="3"/>
    <w:p w14:paraId="19A6DB60" w14:textId="77777777" w:rsidR="00B26BF6" w:rsidRPr="00132093" w:rsidRDefault="00B26BF6" w:rsidP="00B26BF6">
      <w:pPr>
        <w:pStyle w:val="Prrafodelista"/>
        <w:numPr>
          <w:ilvl w:val="0"/>
          <w:numId w:val="20"/>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*Nuestras tarifas de alojamiento incluyen desayuno. Los mismos tienen horarios asignados, siendo por lo general entre las 06 –10 am. En el caso que pasajero no haga uso de este beneficio, no podrá ser compensado en otro hotel y/o reembolsado*</w:t>
      </w:r>
    </w:p>
    <w:p w14:paraId="313AC32C"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 xml:space="preserve">La Catedral </w:t>
      </w:r>
      <w:r>
        <w:rPr>
          <w:rFonts w:asciiTheme="minorHAnsi" w:hAnsiTheme="minorHAnsi" w:cstheme="minorHAnsi"/>
          <w:sz w:val="22"/>
          <w:szCs w:val="22"/>
          <w:lang w:eastAsia="es-PE"/>
        </w:rPr>
        <w:t xml:space="preserve">de Lima, </w:t>
      </w:r>
      <w:r w:rsidRPr="00D02B89">
        <w:rPr>
          <w:rFonts w:asciiTheme="minorHAnsi" w:hAnsiTheme="minorHAnsi" w:cstheme="minorHAnsi"/>
          <w:sz w:val="22"/>
          <w:szCs w:val="22"/>
          <w:lang w:eastAsia="es-PE"/>
        </w:rPr>
        <w:t xml:space="preserve">cierra en algunos feriados nacionales y/o religiosos. En feriados religiosos, el ingreso está sujeto a confirmación 7 días antes. No opera sábado por la tarde, ni Domingo por la mañana. </w:t>
      </w:r>
      <w:r w:rsidRPr="00D02B89">
        <w:rPr>
          <w:rFonts w:asciiTheme="minorHAnsi" w:hAnsiTheme="minorHAnsi" w:cstheme="minorHAnsi"/>
          <w:sz w:val="22"/>
          <w:szCs w:val="22"/>
        </w:rPr>
        <w:t>Esta visita podrá ser programada, un día diferente al que aparece en el itinerario</w:t>
      </w:r>
    </w:p>
    <w:p w14:paraId="365E4BE5" w14:textId="77777777" w:rsidR="00B26BF6" w:rsidRPr="00D02B89" w:rsidRDefault="00B26BF6" w:rsidP="00B26BF6">
      <w:pPr>
        <w:pStyle w:val="Prrafodelista"/>
        <w:numPr>
          <w:ilvl w:val="0"/>
          <w:numId w:val="20"/>
        </w:numPr>
        <w:spacing w:before="100" w:beforeAutospacing="1" w:after="100" w:afterAutospacing="1"/>
        <w:jc w:val="both"/>
        <w:rPr>
          <w:rFonts w:asciiTheme="minorHAnsi" w:hAnsiTheme="minorHAnsi" w:cstheme="minorHAnsi"/>
          <w:sz w:val="22"/>
          <w:szCs w:val="22"/>
        </w:rPr>
      </w:pPr>
      <w:r w:rsidRPr="00D02B89">
        <w:rPr>
          <w:rFonts w:asciiTheme="minorHAnsi" w:hAnsiTheme="minorHAnsi" w:cstheme="minorHAnsi"/>
          <w:sz w:val="22"/>
          <w:szCs w:val="22"/>
          <w:lang w:eastAsia="es-PE"/>
        </w:rPr>
        <w:t>Los recintos religiosos solicitan ingresar con ropa adecuada a un lugar de culto. Evitar faldas o pantalones cortos, o ropas con los hombros descubiertos. Se prohíbe tomar fotos con flash.</w:t>
      </w:r>
    </w:p>
    <w:p w14:paraId="5A927305" w14:textId="77777777" w:rsidR="00B26BF6" w:rsidRPr="007A77BB" w:rsidRDefault="00B26BF6" w:rsidP="00B26BF6">
      <w:pPr>
        <w:pStyle w:val="Prrafodelista"/>
        <w:numPr>
          <w:ilvl w:val="0"/>
          <w:numId w:val="20"/>
        </w:numPr>
        <w:jc w:val="both"/>
        <w:rPr>
          <w:rFonts w:asciiTheme="minorHAnsi" w:hAnsiTheme="minorHAnsi" w:cstheme="minorHAnsi"/>
          <w:sz w:val="22"/>
          <w:szCs w:val="22"/>
        </w:rPr>
      </w:pPr>
      <w:r w:rsidRPr="007A77BB">
        <w:rPr>
          <w:rFonts w:asciiTheme="minorHAnsi" w:hAnsiTheme="minorHAnsi" w:cstheme="minorHAnsi"/>
          <w:sz w:val="22"/>
          <w:szCs w:val="22"/>
        </w:rPr>
        <w:t xml:space="preserve">Machu Picchu cuenta con una capacidad limitada. Se requiere al momento de la reserva brindar el nombre completo, documento de identidad, nacionalidad, fecha de nacimiento. El ingreso a Machu Picchu es por turnos. Sólo se permite permanecer en la ciudadela 4 horas. Los senderos están delimitados. Seguiremos el sendero alto-largo. No está permitido subirse a muros, descansar en escalinatas o terrazas, el uso de bastones y drones. </w:t>
      </w:r>
    </w:p>
    <w:bookmarkEnd w:id="2"/>
    <w:p w14:paraId="3F53770F" w14:textId="77777777" w:rsidR="00B26BF6" w:rsidRDefault="00B26BF6" w:rsidP="00B26BF6">
      <w:pPr>
        <w:spacing w:after="0" w:line="240" w:lineRule="auto"/>
        <w:rPr>
          <w:rFonts w:eastAsia="Calibri" w:cstheme="minorHAnsi"/>
          <w:b/>
          <w:bCs/>
        </w:rPr>
      </w:pPr>
    </w:p>
    <w:p w14:paraId="4BFC8718" w14:textId="77777777" w:rsidR="00B26BF6" w:rsidRDefault="00B26BF6" w:rsidP="00B26BF6">
      <w:pPr>
        <w:spacing w:after="0" w:line="240" w:lineRule="auto"/>
        <w:rPr>
          <w:rFonts w:eastAsia="Calibri" w:cstheme="minorHAnsi"/>
          <w:b/>
          <w:bCs/>
        </w:rPr>
      </w:pPr>
    </w:p>
    <w:p w14:paraId="000B580A"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Políticas de Traslado de Equipaje a Bordo (Ruta a Machu Picchu)</w:t>
      </w:r>
    </w:p>
    <w:p w14:paraId="4E3D2616"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Equipaje de Mano: El equipaje que no cumpla estas medidas no será embarcado</w:t>
      </w:r>
    </w:p>
    <w:p w14:paraId="1AEB0B83" w14:textId="77777777" w:rsidR="00B26BF6" w:rsidRPr="00132093" w:rsidRDefault="00B26BF6" w:rsidP="00B26BF6">
      <w:pPr>
        <w:spacing w:after="0" w:line="240" w:lineRule="auto"/>
        <w:rPr>
          <w:rFonts w:eastAsia="Calibri" w:cstheme="minorHAnsi"/>
          <w:b/>
          <w:bCs/>
        </w:rPr>
      </w:pPr>
      <w:r w:rsidRPr="00132093">
        <w:rPr>
          <w:rFonts w:eastAsia="Calibri" w:cstheme="minorHAnsi"/>
          <w:b/>
          <w:bCs/>
          <w:noProof/>
        </w:rPr>
        <w:drawing>
          <wp:inline distT="0" distB="0" distL="0" distR="0" wp14:anchorId="0E49886A" wp14:editId="36030FE4">
            <wp:extent cx="5612130" cy="1249680"/>
            <wp:effectExtent l="0" t="0" r="7620" b="7620"/>
            <wp:docPr id="1475915135" name="Imagen 1475915135" descr="Tabl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915135" name="Imagen 1475915135" descr="Tabla&#10;&#10;Descripción generada automáticamente"/>
                    <pic:cNvPicPr/>
                  </pic:nvPicPr>
                  <pic:blipFill>
                    <a:blip r:embed="rId10"/>
                    <a:stretch>
                      <a:fillRect/>
                    </a:stretch>
                  </pic:blipFill>
                  <pic:spPr>
                    <a:xfrm>
                      <a:off x="0" y="0"/>
                      <a:ext cx="5612130" cy="1249680"/>
                    </a:xfrm>
                    <a:prstGeom prst="rect">
                      <a:avLst/>
                    </a:prstGeom>
                  </pic:spPr>
                </pic:pic>
              </a:graphicData>
            </a:graphic>
          </wp:inline>
        </w:drawing>
      </w:r>
    </w:p>
    <w:p w14:paraId="462568D2" w14:textId="77777777" w:rsidR="00B26BF6" w:rsidRPr="00132093" w:rsidRDefault="00B26BF6" w:rsidP="00B26BF6">
      <w:pPr>
        <w:spacing w:after="0" w:line="240" w:lineRule="auto"/>
        <w:rPr>
          <w:rFonts w:eastAsia="Calibri" w:cstheme="minorHAnsi"/>
          <w:b/>
          <w:bCs/>
        </w:rPr>
      </w:pPr>
    </w:p>
    <w:p w14:paraId="24331E07" w14:textId="77777777" w:rsidR="00B26BF6" w:rsidRPr="00132093" w:rsidRDefault="00B26BF6" w:rsidP="00B26BF6">
      <w:pPr>
        <w:spacing w:after="0" w:line="240" w:lineRule="auto"/>
        <w:rPr>
          <w:rFonts w:eastAsia="Calibri" w:cstheme="minorHAnsi"/>
          <w:b/>
          <w:bCs/>
        </w:rPr>
      </w:pPr>
      <w:r w:rsidRPr="00132093">
        <w:rPr>
          <w:rFonts w:eastAsia="Calibri" w:cstheme="minorHAnsi"/>
          <w:b/>
          <w:bCs/>
        </w:rPr>
        <w:t>LEGAL:</w:t>
      </w:r>
    </w:p>
    <w:p w14:paraId="5813AEEF"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Precios por persona en dólares americanos pagaderos al tipo de cambio del día de la operación, sujetos a cambio, disponibilidad y confirmación de las tarifas en convenio cotizadas. Aplican restricciones.</w:t>
      </w:r>
    </w:p>
    <w:p w14:paraId="062AF01A" w14:textId="77777777" w:rsidR="00B26BF6" w:rsidRPr="00132093" w:rsidRDefault="00B26BF6" w:rsidP="00B26BF6">
      <w:pPr>
        <w:spacing w:after="0" w:line="240" w:lineRule="auto"/>
        <w:jc w:val="both"/>
        <w:rPr>
          <w:rFonts w:cstheme="minorHAnsi"/>
        </w:rPr>
      </w:pPr>
    </w:p>
    <w:p w14:paraId="3849D0CA"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Las tarifas son válidas para pasajeros del mercado mexicano, en caso sean de otra nacionalidad y/o ingresan a Perú con Visa Americana solicitar suplemento.</w:t>
      </w:r>
    </w:p>
    <w:p w14:paraId="02DBA9D5" w14:textId="77777777" w:rsidR="00B26BF6" w:rsidRPr="006F2D82" w:rsidRDefault="00B26BF6" w:rsidP="00B26BF6">
      <w:pPr>
        <w:spacing w:after="0" w:line="240" w:lineRule="auto"/>
        <w:jc w:val="both"/>
        <w:rPr>
          <w:rFonts w:cstheme="minorHAnsi"/>
        </w:rPr>
      </w:pPr>
    </w:p>
    <w:p w14:paraId="400EF8B1" w14:textId="77777777" w:rsidR="00B26BF6" w:rsidRPr="006F2D82" w:rsidRDefault="00B26BF6" w:rsidP="00B26BF6">
      <w:pPr>
        <w:pStyle w:val="Prrafodelista"/>
        <w:numPr>
          <w:ilvl w:val="0"/>
          <w:numId w:val="26"/>
        </w:numPr>
        <w:jc w:val="both"/>
        <w:rPr>
          <w:rFonts w:asciiTheme="minorHAnsi" w:hAnsiTheme="minorHAnsi" w:cstheme="minorHAnsi"/>
          <w:sz w:val="22"/>
          <w:szCs w:val="22"/>
          <w:lang w:val="es-MX"/>
        </w:rPr>
      </w:pPr>
      <w:r w:rsidRPr="006F2D82">
        <w:rPr>
          <w:rFonts w:ascii="Calibri" w:eastAsia="Arial" w:hAnsi="Calibri" w:cs="Calibri"/>
          <w:sz w:val="22"/>
          <w:szCs w:val="22"/>
          <w:highlight w:val="white"/>
          <w:lang w:val="es-MX"/>
        </w:rPr>
        <w:t>Los costos presentados en este itinerario aplican únicamente para pago con depósito o transferencia.</w:t>
      </w:r>
    </w:p>
    <w:p w14:paraId="19676D81" w14:textId="77777777" w:rsidR="00B26BF6" w:rsidRPr="00132093" w:rsidRDefault="00B26BF6" w:rsidP="00B26BF6">
      <w:pPr>
        <w:spacing w:after="0" w:line="240" w:lineRule="auto"/>
        <w:jc w:val="both"/>
        <w:rPr>
          <w:rFonts w:cstheme="minorHAnsi"/>
        </w:rPr>
      </w:pPr>
    </w:p>
    <w:p w14:paraId="2FE0B81E"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Es obligación del pasajero tener toda su documentación de viaje en regla, pasaporte, visas, prueba PCR, vacunas y demás requisitos que pudieran exigir las autoridades migratorias y sanitarias de cada país. </w:t>
      </w:r>
    </w:p>
    <w:p w14:paraId="5B0430F6" w14:textId="77777777" w:rsidR="00B26BF6" w:rsidRPr="00132093" w:rsidRDefault="00B26BF6" w:rsidP="00B26BF6">
      <w:pPr>
        <w:spacing w:after="0" w:line="240" w:lineRule="auto"/>
        <w:jc w:val="both"/>
        <w:rPr>
          <w:rFonts w:cstheme="minorHAnsi"/>
        </w:rPr>
      </w:pPr>
    </w:p>
    <w:p w14:paraId="4AD733F2"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Para pasajeros con pasaporte mexicano es requisito tener pasaporte con una vigencia mínima de 6 meses posteriores a la fecha de regreso. </w:t>
      </w:r>
    </w:p>
    <w:p w14:paraId="3CF097F1" w14:textId="77777777" w:rsidR="00B26BF6" w:rsidRPr="00132093" w:rsidRDefault="00B26BF6" w:rsidP="00B26BF6">
      <w:pPr>
        <w:spacing w:after="0" w:line="240" w:lineRule="auto"/>
        <w:jc w:val="both"/>
        <w:rPr>
          <w:rFonts w:cstheme="minorHAnsi"/>
        </w:rPr>
      </w:pPr>
    </w:p>
    <w:p w14:paraId="7501C7E6" w14:textId="77777777" w:rsidR="00B26BF6" w:rsidRPr="00132093"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Itinerario meramente referencial, puede sufrir cambios o variaciones dependiendo de la disponibilidad de servicios y tarifas en convenio solicitadas al momento de la reserva, de acuerdo con cuestiones </w:t>
      </w:r>
      <w:r w:rsidRPr="00132093">
        <w:rPr>
          <w:rFonts w:asciiTheme="minorHAnsi" w:hAnsiTheme="minorHAnsi" w:cstheme="minorHAnsi"/>
          <w:sz w:val="22"/>
          <w:szCs w:val="22"/>
          <w:lang w:val="es-MX"/>
        </w:rPr>
        <w:lastRenderedPageBreak/>
        <w:t>climatológicas, epidemiológicas, religiosas o conflictos internos dentro del destino que se encuentren ajenos a la empresa.</w:t>
      </w:r>
    </w:p>
    <w:p w14:paraId="605EAA1B" w14:textId="77777777" w:rsidR="00B26BF6" w:rsidRPr="00132093" w:rsidRDefault="00B26BF6" w:rsidP="00B26BF6">
      <w:pPr>
        <w:spacing w:after="0" w:line="240" w:lineRule="auto"/>
        <w:jc w:val="both"/>
        <w:rPr>
          <w:rFonts w:cstheme="minorHAnsi"/>
        </w:rPr>
      </w:pPr>
    </w:p>
    <w:p w14:paraId="2AB0A8D9" w14:textId="77777777" w:rsidR="00B26BF6" w:rsidRPr="008D3176" w:rsidRDefault="00B26BF6" w:rsidP="00B26BF6">
      <w:pPr>
        <w:pStyle w:val="Prrafodelista"/>
        <w:numPr>
          <w:ilvl w:val="0"/>
          <w:numId w:val="26"/>
        </w:numPr>
        <w:jc w:val="both"/>
        <w:rPr>
          <w:rFonts w:asciiTheme="minorHAnsi" w:hAnsiTheme="minorHAnsi" w:cstheme="minorHAnsi"/>
          <w:sz w:val="22"/>
          <w:szCs w:val="22"/>
          <w:lang w:val="es-MX"/>
        </w:rPr>
      </w:pPr>
      <w:r w:rsidRPr="00132093">
        <w:rPr>
          <w:rFonts w:asciiTheme="minorHAnsi" w:hAnsiTheme="minorHAnsi" w:cstheme="minorHAnsi"/>
          <w:sz w:val="22"/>
          <w:szCs w:val="22"/>
          <w:lang w:val="es-MX"/>
        </w:rPr>
        <w:t xml:space="preserve">Se recomienda adquirir </w:t>
      </w:r>
      <w:r w:rsidRPr="00132093">
        <w:rPr>
          <w:rFonts w:asciiTheme="minorHAnsi" w:hAnsiTheme="minorHAnsi" w:cstheme="minorHAnsi"/>
          <w:b/>
          <w:bCs/>
          <w:sz w:val="22"/>
          <w:szCs w:val="22"/>
          <w:lang w:val="es-MX"/>
        </w:rPr>
        <w:t>un SEGURO DE ASISTENCIA EN VIAJE de cobertura amplia</w:t>
      </w:r>
      <w:r w:rsidRPr="00132093">
        <w:rPr>
          <w:rFonts w:asciiTheme="minorHAnsi" w:hAnsiTheme="minorHAnsi" w:cstheme="minorHAnsi"/>
          <w:sz w:val="22"/>
          <w:szCs w:val="22"/>
          <w:lang w:val="es-MX"/>
        </w:rPr>
        <w:t>. Consulte a su asesor experto.</w:t>
      </w:r>
    </w:p>
    <w:p w14:paraId="564A5AE8" w14:textId="77777777" w:rsidR="00B26BF6" w:rsidRPr="008044EB" w:rsidRDefault="00B26BF6" w:rsidP="00B26BF6">
      <w:pPr>
        <w:spacing w:after="0" w:line="240" w:lineRule="auto"/>
        <w:rPr>
          <w:rFonts w:cstheme="minorHAnsi"/>
        </w:rPr>
      </w:pPr>
    </w:p>
    <w:p w14:paraId="7D8E5A75" w14:textId="77777777" w:rsidR="00B26BF6" w:rsidRPr="00A02EBA" w:rsidRDefault="00B26BF6" w:rsidP="00B26BF6">
      <w:pPr>
        <w:spacing w:after="0" w:line="240" w:lineRule="auto"/>
        <w:jc w:val="both"/>
        <w:rPr>
          <w:rFonts w:cstheme="minorHAnsi"/>
          <w:b/>
          <w:bCs/>
        </w:rPr>
      </w:pPr>
      <w:r w:rsidRPr="00A02EBA">
        <w:rPr>
          <w:rFonts w:cstheme="minorHAnsi"/>
          <w:b/>
          <w:bCs/>
        </w:rPr>
        <w:t xml:space="preserve">GASTOS DE CANCELACION: </w:t>
      </w:r>
    </w:p>
    <w:p w14:paraId="59313516" w14:textId="77777777" w:rsidR="00B26BF6" w:rsidRPr="00A02EBA" w:rsidRDefault="00B26BF6" w:rsidP="00B26BF6">
      <w:pPr>
        <w:spacing w:after="0" w:line="240" w:lineRule="auto"/>
        <w:jc w:val="both"/>
        <w:rPr>
          <w:rFonts w:cstheme="minorHAnsi"/>
        </w:rPr>
      </w:pPr>
      <w:r w:rsidRPr="00A02EBA">
        <w:rPr>
          <w:rFonts w:cstheme="minorHAnsi"/>
        </w:rPr>
        <w:t>La cancelación tendrá que ser solicitada por escrito vía correo electrónico.</w:t>
      </w:r>
    </w:p>
    <w:p w14:paraId="4FCE6D20" w14:textId="77777777" w:rsidR="00B26BF6" w:rsidRPr="00A02EBA" w:rsidRDefault="00B26BF6" w:rsidP="00B26BF6">
      <w:pPr>
        <w:spacing w:after="0" w:line="240" w:lineRule="auto"/>
        <w:jc w:val="both"/>
        <w:rPr>
          <w:rFonts w:cstheme="minorHAnsi"/>
        </w:rPr>
      </w:pPr>
      <w:r w:rsidRPr="00A02EBA">
        <w:rPr>
          <w:rFonts w:cstheme="minorHAnsi"/>
        </w:rPr>
        <w:t>Una vez recibida se dará contestación en un lapso no mayor a 48 horas.</w:t>
      </w:r>
    </w:p>
    <w:p w14:paraId="3D3D4030" w14:textId="77777777" w:rsidR="00B26BF6" w:rsidRPr="00A02EBA" w:rsidRDefault="00B26BF6" w:rsidP="00B26BF6">
      <w:pPr>
        <w:spacing w:after="0" w:line="240" w:lineRule="auto"/>
        <w:jc w:val="both"/>
        <w:rPr>
          <w:rFonts w:cstheme="minorHAnsi"/>
        </w:rPr>
      </w:pPr>
      <w:r w:rsidRPr="00A02EBA">
        <w:rPr>
          <w:rFonts w:cstheme="minorHAnsi"/>
        </w:rPr>
        <w:t xml:space="preserve">Cualquier boleto </w:t>
      </w:r>
      <w:r>
        <w:rPr>
          <w:rFonts w:cstheme="minorHAnsi"/>
        </w:rPr>
        <w:t xml:space="preserve">de tren, autobús o </w:t>
      </w:r>
      <w:r w:rsidRPr="00A02EBA">
        <w:rPr>
          <w:rFonts w:cstheme="minorHAnsi"/>
        </w:rPr>
        <w:t>aéreo una vez emitido es NO REEMBOLSABLE.</w:t>
      </w:r>
    </w:p>
    <w:p w14:paraId="71D449ED" w14:textId="77777777" w:rsidR="00B26BF6" w:rsidRPr="00A02EBA" w:rsidRDefault="00B26BF6" w:rsidP="00B26BF6">
      <w:pPr>
        <w:spacing w:after="0" w:line="240" w:lineRule="auto"/>
        <w:jc w:val="both"/>
        <w:rPr>
          <w:rFonts w:cstheme="minorHAnsi"/>
        </w:rPr>
      </w:pPr>
      <w:r w:rsidRPr="00A02EBA">
        <w:rPr>
          <w:rFonts w:cstheme="minorHAnsi"/>
        </w:rPr>
        <w:t>Cancelación 20 días naturales antes de la fecha de llegada NO habrá reembolso alguno.</w:t>
      </w:r>
    </w:p>
    <w:p w14:paraId="7824F6CA" w14:textId="77777777" w:rsidR="00B26BF6" w:rsidRPr="00A238B4" w:rsidRDefault="00B26BF6" w:rsidP="00B26BF6">
      <w:pPr>
        <w:spacing w:after="0" w:line="240" w:lineRule="auto"/>
        <w:rPr>
          <w:rFonts w:cstheme="minorHAnsi"/>
          <w:lang w:eastAsia="es-419"/>
        </w:rPr>
      </w:pPr>
      <w:r w:rsidRPr="00A02EBA">
        <w:rPr>
          <w:rFonts w:cstheme="minorHAnsi"/>
          <w:lang w:eastAsia="es-419"/>
        </w:rPr>
        <w:t>Las condiciones de cancelación pueden ser modificadas una vez confirmada la reserva.</w:t>
      </w:r>
      <w:bookmarkEnd w:id="1"/>
    </w:p>
    <w:p w14:paraId="1466BD27" w14:textId="3D1CA097" w:rsidR="00A87477" w:rsidRPr="0087054E" w:rsidRDefault="00A87477" w:rsidP="009D37D7">
      <w:pPr>
        <w:spacing w:after="0" w:line="240" w:lineRule="auto"/>
        <w:rPr>
          <w:rFonts w:cstheme="minorHAnsi"/>
        </w:rPr>
      </w:pPr>
    </w:p>
    <w:sectPr w:rsidR="00A87477" w:rsidRPr="0087054E" w:rsidSect="006B0C67">
      <w:headerReference w:type="default" r:id="rId11"/>
      <w:footerReference w:type="default" r:id="rId12"/>
      <w:pgSz w:w="12240" w:h="15840"/>
      <w:pgMar w:top="1417" w:right="1041" w:bottom="1702" w:left="1276" w:header="426" w:footer="2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942CC3" w14:textId="77777777" w:rsidR="00142A6B" w:rsidRDefault="00142A6B" w:rsidP="003B6DAA">
      <w:pPr>
        <w:spacing w:after="0" w:line="240" w:lineRule="auto"/>
      </w:pPr>
      <w:r>
        <w:separator/>
      </w:r>
    </w:p>
  </w:endnote>
  <w:endnote w:type="continuationSeparator" w:id="0">
    <w:p w14:paraId="59AC8BE5" w14:textId="77777777" w:rsidR="00142A6B" w:rsidRDefault="00142A6B" w:rsidP="003B6D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Batang">
    <w:altName w:val="바탕"/>
    <w:panose1 w:val="02030600000101010101"/>
    <w:charset w:val="81"/>
    <w:family w:val="roman"/>
    <w:pitch w:val="variable"/>
    <w:sig w:usb0="B00002AF" w:usb1="69D77CFB" w:usb2="00000030" w:usb3="00000000" w:csb0="0008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delle Lt">
    <w:altName w:val="Calibri"/>
    <w:panose1 w:val="00000000000000000000"/>
    <w:charset w:val="00"/>
    <w:family w:val="modern"/>
    <w:notTrueType/>
    <w:pitch w:val="variable"/>
    <w:sig w:usb0="80000087" w:usb1="0000004B" w:usb2="00000000" w:usb3="00000000" w:csb0="00000083"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GungsuhChe">
    <w:charset w:val="81"/>
    <w:family w:val="modern"/>
    <w:pitch w:val="fixed"/>
    <w:sig w:usb0="B00002AF" w:usb1="69D77CFB" w:usb2="00000030" w:usb3="00000000" w:csb0="0008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522B4" w14:textId="3717B17B" w:rsidR="003B6DAA" w:rsidRDefault="003B6DAA" w:rsidP="006B0C67">
    <w:pPr>
      <w:pStyle w:val="Piedepgina"/>
      <w:jc w:val="center"/>
    </w:pPr>
    <w:r>
      <w:rPr>
        <w:noProof/>
      </w:rPr>
      <w:drawing>
        <wp:inline distT="0" distB="0" distL="0" distR="0" wp14:anchorId="23009F1E" wp14:editId="5BDEF0AD">
          <wp:extent cx="5981237" cy="837127"/>
          <wp:effectExtent l="0" t="0" r="635" b="1270"/>
          <wp:docPr id="1574548043" name="Imagen 1574548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rotWithShape="1">
                  <a:blip r:embed="rId1">
                    <a:extLst>
                      <a:ext uri="{28A0092B-C50C-407E-A947-70E740481C1C}">
                        <a14:useLocalDpi xmlns:a14="http://schemas.microsoft.com/office/drawing/2010/main" val="0"/>
                      </a:ext>
                    </a:extLst>
                  </a:blip>
                  <a:srcRect t="8071" b="11220"/>
                  <a:stretch/>
                </pic:blipFill>
                <pic:spPr bwMode="auto">
                  <a:xfrm>
                    <a:off x="0" y="0"/>
                    <a:ext cx="5983605" cy="837458"/>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4A4F4C" w14:textId="77777777" w:rsidR="00142A6B" w:rsidRDefault="00142A6B" w:rsidP="003B6DAA">
      <w:pPr>
        <w:spacing w:after="0" w:line="240" w:lineRule="auto"/>
      </w:pPr>
      <w:r>
        <w:separator/>
      </w:r>
    </w:p>
  </w:footnote>
  <w:footnote w:type="continuationSeparator" w:id="0">
    <w:p w14:paraId="5FEA0ED5" w14:textId="77777777" w:rsidR="00142A6B" w:rsidRDefault="00142A6B" w:rsidP="003B6D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5002C1" w14:textId="065DE50E" w:rsidR="003B6DAA" w:rsidRDefault="003B6DAA">
    <w:pPr>
      <w:pStyle w:val="Encabezado"/>
    </w:pPr>
    <w:r>
      <w:rPr>
        <w:noProof/>
      </w:rPr>
      <w:drawing>
        <wp:inline distT="0" distB="0" distL="0" distR="0" wp14:anchorId="5B28F851" wp14:editId="2D8BD10C">
          <wp:extent cx="5612130" cy="704215"/>
          <wp:effectExtent l="0" t="0" r="7620" b="635"/>
          <wp:docPr id="1221868206" name="Imagen 1221868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B64A4"/>
    <w:multiLevelType w:val="hybridMultilevel"/>
    <w:tmpl w:val="45F6839A"/>
    <w:lvl w:ilvl="0" w:tplc="53E4DC44">
      <w:numFmt w:val="bullet"/>
      <w:lvlText w:val=""/>
      <w:lvlJc w:val="left"/>
      <w:pPr>
        <w:ind w:left="720" w:hanging="360"/>
      </w:pPr>
      <w:rPr>
        <w:rFonts w:ascii="Symbol" w:eastAsia="Batang" w:hAnsi="Symbol" w:cs="Times New Roman" w:hint="default"/>
      </w:rPr>
    </w:lvl>
    <w:lvl w:ilvl="1" w:tplc="53E4DC44">
      <w:numFmt w:val="bullet"/>
      <w:lvlText w:val=""/>
      <w:lvlJc w:val="left"/>
      <w:pPr>
        <w:ind w:left="1440" w:hanging="360"/>
      </w:pPr>
      <w:rPr>
        <w:rFonts w:ascii="Symbol" w:eastAsia="Batang" w:hAnsi="Symbol" w:cs="Times New Roman"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 w15:restartNumberingAfterBreak="0">
    <w:nsid w:val="07590B53"/>
    <w:multiLevelType w:val="hybridMultilevel"/>
    <w:tmpl w:val="44FCD128"/>
    <w:lvl w:ilvl="0" w:tplc="280A000D">
      <w:start w:val="1"/>
      <w:numFmt w:val="bullet"/>
      <w:lvlText w:val=""/>
      <w:lvlJc w:val="left"/>
      <w:pPr>
        <w:tabs>
          <w:tab w:val="num" w:pos="2160"/>
        </w:tabs>
        <w:ind w:left="2160" w:hanging="360"/>
      </w:pPr>
      <w:rPr>
        <w:rFonts w:ascii="Wingdings" w:hAnsi="Wingding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2" w15:restartNumberingAfterBreak="0">
    <w:nsid w:val="0C1363BE"/>
    <w:multiLevelType w:val="hybridMultilevel"/>
    <w:tmpl w:val="32CADCF2"/>
    <w:lvl w:ilvl="0" w:tplc="4394DBE2">
      <w:start w:val="24"/>
      <w:numFmt w:val="bullet"/>
      <w:lvlText w:val=""/>
      <w:lvlJc w:val="left"/>
      <w:pPr>
        <w:tabs>
          <w:tab w:val="num" w:pos="720"/>
        </w:tabs>
        <w:ind w:left="720" w:hanging="360"/>
      </w:pPr>
      <w:rPr>
        <w:rFonts w:ascii="Symbol" w:hAnsi="Symbol" w:cs="Times New Roman" w:hint="default"/>
        <w:color w:val="auto"/>
        <w:sz w:val="22"/>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BB5ECA"/>
    <w:multiLevelType w:val="hybridMultilevel"/>
    <w:tmpl w:val="055CFDBC"/>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4" w15:restartNumberingAfterBreak="0">
    <w:nsid w:val="1C466AEA"/>
    <w:multiLevelType w:val="hybridMultilevel"/>
    <w:tmpl w:val="A420E646"/>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5" w15:restartNumberingAfterBreak="0">
    <w:nsid w:val="2019218B"/>
    <w:multiLevelType w:val="hybridMultilevel"/>
    <w:tmpl w:val="BB88E0E4"/>
    <w:lvl w:ilvl="0" w:tplc="FFFFFFFF">
      <w:start w:val="1"/>
      <w:numFmt w:val="bullet"/>
      <w:lvlText w:val=""/>
      <w:lvlJc w:val="left"/>
      <w:pPr>
        <w:ind w:left="720" w:hanging="360"/>
      </w:pPr>
      <w:rPr>
        <w:rFonts w:ascii="Symbol" w:hAnsi="Symbol" w:hint="default"/>
      </w:rPr>
    </w:lvl>
    <w:lvl w:ilvl="1" w:tplc="CFD851C0">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0255945"/>
    <w:multiLevelType w:val="hybridMultilevel"/>
    <w:tmpl w:val="C840C7AE"/>
    <w:lvl w:ilvl="0" w:tplc="580A000F">
      <w:start w:val="1"/>
      <w:numFmt w:val="decimal"/>
      <w:lvlText w:val="%1."/>
      <w:lvlJc w:val="left"/>
      <w:pPr>
        <w:ind w:left="720" w:hanging="360"/>
      </w:p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7" w15:restartNumberingAfterBreak="0">
    <w:nsid w:val="208A164D"/>
    <w:multiLevelType w:val="hybridMultilevel"/>
    <w:tmpl w:val="7A327506"/>
    <w:lvl w:ilvl="0" w:tplc="080A000F">
      <w:start w:val="1"/>
      <w:numFmt w:val="decimal"/>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20BE4B28"/>
    <w:multiLevelType w:val="hybridMultilevel"/>
    <w:tmpl w:val="1952BA5C"/>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9" w15:restartNumberingAfterBreak="0">
    <w:nsid w:val="21352C9F"/>
    <w:multiLevelType w:val="hybridMultilevel"/>
    <w:tmpl w:val="4782B164"/>
    <w:lvl w:ilvl="0" w:tplc="080A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24A2245"/>
    <w:multiLevelType w:val="hybridMultilevel"/>
    <w:tmpl w:val="CE0884EC"/>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11" w15:restartNumberingAfterBreak="0">
    <w:nsid w:val="247D102D"/>
    <w:multiLevelType w:val="hybridMultilevel"/>
    <w:tmpl w:val="48B4B6BA"/>
    <w:lvl w:ilvl="0" w:tplc="CFD851C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6665AE7"/>
    <w:multiLevelType w:val="hybridMultilevel"/>
    <w:tmpl w:val="41C446CC"/>
    <w:lvl w:ilvl="0" w:tplc="7EA61E4A">
      <w:start w:val="1"/>
      <w:numFmt w:val="bullet"/>
      <w:lvlText w:val=""/>
      <w:lvlJc w:val="left"/>
      <w:pPr>
        <w:ind w:left="1080" w:hanging="360"/>
      </w:pPr>
      <w:rPr>
        <w:rFonts w:ascii="Symbol" w:hAnsi="Symbol" w:hint="default"/>
        <w:b w:val="0"/>
        <w:i w:val="0"/>
        <w:strike w:val="0"/>
        <w:dstrike w:val="0"/>
        <w:color w:val="auto"/>
        <w:sz w:val="22"/>
        <w:szCs w:val="22"/>
        <w:u w:val="none" w:color="000000"/>
        <w:vertAlign w:val="baseline"/>
      </w:rPr>
    </w:lvl>
    <w:lvl w:ilvl="1" w:tplc="580A0003" w:tentative="1">
      <w:start w:val="1"/>
      <w:numFmt w:val="bullet"/>
      <w:lvlText w:val="o"/>
      <w:lvlJc w:val="left"/>
      <w:pPr>
        <w:ind w:left="1800" w:hanging="360"/>
      </w:pPr>
      <w:rPr>
        <w:rFonts w:ascii="Courier New" w:hAnsi="Courier New" w:cs="Courier New" w:hint="default"/>
      </w:rPr>
    </w:lvl>
    <w:lvl w:ilvl="2" w:tplc="580A0005" w:tentative="1">
      <w:start w:val="1"/>
      <w:numFmt w:val="bullet"/>
      <w:lvlText w:val=""/>
      <w:lvlJc w:val="left"/>
      <w:pPr>
        <w:ind w:left="2520" w:hanging="360"/>
      </w:pPr>
      <w:rPr>
        <w:rFonts w:ascii="Wingdings" w:hAnsi="Wingdings" w:hint="default"/>
      </w:rPr>
    </w:lvl>
    <w:lvl w:ilvl="3" w:tplc="580A0001" w:tentative="1">
      <w:start w:val="1"/>
      <w:numFmt w:val="bullet"/>
      <w:lvlText w:val=""/>
      <w:lvlJc w:val="left"/>
      <w:pPr>
        <w:ind w:left="3240" w:hanging="360"/>
      </w:pPr>
      <w:rPr>
        <w:rFonts w:ascii="Symbol" w:hAnsi="Symbol" w:hint="default"/>
      </w:rPr>
    </w:lvl>
    <w:lvl w:ilvl="4" w:tplc="580A0003" w:tentative="1">
      <w:start w:val="1"/>
      <w:numFmt w:val="bullet"/>
      <w:lvlText w:val="o"/>
      <w:lvlJc w:val="left"/>
      <w:pPr>
        <w:ind w:left="3960" w:hanging="360"/>
      </w:pPr>
      <w:rPr>
        <w:rFonts w:ascii="Courier New" w:hAnsi="Courier New" w:cs="Courier New" w:hint="default"/>
      </w:rPr>
    </w:lvl>
    <w:lvl w:ilvl="5" w:tplc="580A0005" w:tentative="1">
      <w:start w:val="1"/>
      <w:numFmt w:val="bullet"/>
      <w:lvlText w:val=""/>
      <w:lvlJc w:val="left"/>
      <w:pPr>
        <w:ind w:left="4680" w:hanging="360"/>
      </w:pPr>
      <w:rPr>
        <w:rFonts w:ascii="Wingdings" w:hAnsi="Wingdings" w:hint="default"/>
      </w:rPr>
    </w:lvl>
    <w:lvl w:ilvl="6" w:tplc="580A0001" w:tentative="1">
      <w:start w:val="1"/>
      <w:numFmt w:val="bullet"/>
      <w:lvlText w:val=""/>
      <w:lvlJc w:val="left"/>
      <w:pPr>
        <w:ind w:left="5400" w:hanging="360"/>
      </w:pPr>
      <w:rPr>
        <w:rFonts w:ascii="Symbol" w:hAnsi="Symbol" w:hint="default"/>
      </w:rPr>
    </w:lvl>
    <w:lvl w:ilvl="7" w:tplc="580A0003" w:tentative="1">
      <w:start w:val="1"/>
      <w:numFmt w:val="bullet"/>
      <w:lvlText w:val="o"/>
      <w:lvlJc w:val="left"/>
      <w:pPr>
        <w:ind w:left="6120" w:hanging="360"/>
      </w:pPr>
      <w:rPr>
        <w:rFonts w:ascii="Courier New" w:hAnsi="Courier New" w:cs="Courier New" w:hint="default"/>
      </w:rPr>
    </w:lvl>
    <w:lvl w:ilvl="8" w:tplc="580A0005" w:tentative="1">
      <w:start w:val="1"/>
      <w:numFmt w:val="bullet"/>
      <w:lvlText w:val=""/>
      <w:lvlJc w:val="left"/>
      <w:pPr>
        <w:ind w:left="6840" w:hanging="360"/>
      </w:pPr>
      <w:rPr>
        <w:rFonts w:ascii="Wingdings" w:hAnsi="Wingdings" w:hint="default"/>
      </w:rPr>
    </w:lvl>
  </w:abstractNum>
  <w:abstractNum w:abstractNumId="13" w15:restartNumberingAfterBreak="0">
    <w:nsid w:val="28DF33C3"/>
    <w:multiLevelType w:val="hybridMultilevel"/>
    <w:tmpl w:val="FBAC9B92"/>
    <w:lvl w:ilvl="0" w:tplc="080A0019">
      <w:start w:val="1"/>
      <w:numFmt w:val="lowerLetter"/>
      <w:lvlText w:val="%1."/>
      <w:lvlJc w:val="left"/>
      <w:pPr>
        <w:tabs>
          <w:tab w:val="num" w:pos="2160"/>
        </w:tabs>
        <w:ind w:left="2160" w:hanging="360"/>
      </w:pPr>
      <w:rPr>
        <w:rFonts w:hint="default"/>
      </w:rPr>
    </w:lvl>
    <w:lvl w:ilvl="1" w:tplc="0C0A0003">
      <w:start w:val="1"/>
      <w:numFmt w:val="bullet"/>
      <w:lvlText w:val="o"/>
      <w:lvlJc w:val="left"/>
      <w:pPr>
        <w:tabs>
          <w:tab w:val="num" w:pos="2880"/>
        </w:tabs>
        <w:ind w:left="2880" w:hanging="360"/>
      </w:pPr>
      <w:rPr>
        <w:rFonts w:ascii="Courier New" w:hAnsi="Courier New" w:cs="Courier New" w:hint="default"/>
      </w:rPr>
    </w:lvl>
    <w:lvl w:ilvl="2" w:tplc="0C0A0005" w:tentative="1">
      <w:start w:val="1"/>
      <w:numFmt w:val="bullet"/>
      <w:lvlText w:val=""/>
      <w:lvlJc w:val="left"/>
      <w:pPr>
        <w:tabs>
          <w:tab w:val="num" w:pos="3600"/>
        </w:tabs>
        <w:ind w:left="3600" w:hanging="360"/>
      </w:pPr>
      <w:rPr>
        <w:rFonts w:ascii="Wingdings" w:hAnsi="Wingdings" w:hint="default"/>
      </w:rPr>
    </w:lvl>
    <w:lvl w:ilvl="3" w:tplc="0C0A0001" w:tentative="1">
      <w:start w:val="1"/>
      <w:numFmt w:val="bullet"/>
      <w:lvlText w:val=""/>
      <w:lvlJc w:val="left"/>
      <w:pPr>
        <w:tabs>
          <w:tab w:val="num" w:pos="4320"/>
        </w:tabs>
        <w:ind w:left="4320" w:hanging="360"/>
      </w:pPr>
      <w:rPr>
        <w:rFonts w:ascii="Symbol" w:hAnsi="Symbol" w:hint="default"/>
      </w:rPr>
    </w:lvl>
    <w:lvl w:ilvl="4" w:tplc="0C0A0003" w:tentative="1">
      <w:start w:val="1"/>
      <w:numFmt w:val="bullet"/>
      <w:lvlText w:val="o"/>
      <w:lvlJc w:val="left"/>
      <w:pPr>
        <w:tabs>
          <w:tab w:val="num" w:pos="5040"/>
        </w:tabs>
        <w:ind w:left="5040" w:hanging="360"/>
      </w:pPr>
      <w:rPr>
        <w:rFonts w:ascii="Courier New" w:hAnsi="Courier New" w:cs="Courier New" w:hint="default"/>
      </w:rPr>
    </w:lvl>
    <w:lvl w:ilvl="5" w:tplc="0C0A0005" w:tentative="1">
      <w:start w:val="1"/>
      <w:numFmt w:val="bullet"/>
      <w:lvlText w:val=""/>
      <w:lvlJc w:val="left"/>
      <w:pPr>
        <w:tabs>
          <w:tab w:val="num" w:pos="5760"/>
        </w:tabs>
        <w:ind w:left="5760" w:hanging="360"/>
      </w:pPr>
      <w:rPr>
        <w:rFonts w:ascii="Wingdings" w:hAnsi="Wingdings" w:hint="default"/>
      </w:rPr>
    </w:lvl>
    <w:lvl w:ilvl="6" w:tplc="0C0A0001" w:tentative="1">
      <w:start w:val="1"/>
      <w:numFmt w:val="bullet"/>
      <w:lvlText w:val=""/>
      <w:lvlJc w:val="left"/>
      <w:pPr>
        <w:tabs>
          <w:tab w:val="num" w:pos="6480"/>
        </w:tabs>
        <w:ind w:left="6480" w:hanging="360"/>
      </w:pPr>
      <w:rPr>
        <w:rFonts w:ascii="Symbol" w:hAnsi="Symbol" w:hint="default"/>
      </w:rPr>
    </w:lvl>
    <w:lvl w:ilvl="7" w:tplc="0C0A0003" w:tentative="1">
      <w:start w:val="1"/>
      <w:numFmt w:val="bullet"/>
      <w:lvlText w:val="o"/>
      <w:lvlJc w:val="left"/>
      <w:pPr>
        <w:tabs>
          <w:tab w:val="num" w:pos="7200"/>
        </w:tabs>
        <w:ind w:left="7200" w:hanging="360"/>
      </w:pPr>
      <w:rPr>
        <w:rFonts w:ascii="Courier New" w:hAnsi="Courier New" w:cs="Courier New" w:hint="default"/>
      </w:rPr>
    </w:lvl>
    <w:lvl w:ilvl="8" w:tplc="0C0A0005" w:tentative="1">
      <w:start w:val="1"/>
      <w:numFmt w:val="bullet"/>
      <w:lvlText w:val=""/>
      <w:lvlJc w:val="left"/>
      <w:pPr>
        <w:tabs>
          <w:tab w:val="num" w:pos="7920"/>
        </w:tabs>
        <w:ind w:left="7920" w:hanging="360"/>
      </w:pPr>
      <w:rPr>
        <w:rFonts w:ascii="Wingdings" w:hAnsi="Wingdings" w:hint="default"/>
      </w:rPr>
    </w:lvl>
  </w:abstractNum>
  <w:abstractNum w:abstractNumId="14" w15:restartNumberingAfterBreak="0">
    <w:nsid w:val="294A4086"/>
    <w:multiLevelType w:val="hybridMultilevel"/>
    <w:tmpl w:val="193C66E6"/>
    <w:lvl w:ilvl="0" w:tplc="280A0001">
      <w:start w:val="1"/>
      <w:numFmt w:val="bullet"/>
      <w:lvlText w:val=""/>
      <w:lvlJc w:val="left"/>
      <w:pPr>
        <w:tabs>
          <w:tab w:val="num" w:pos="720"/>
        </w:tabs>
        <w:ind w:left="720" w:hanging="360"/>
      </w:pPr>
      <w:rPr>
        <w:rFonts w:ascii="Symbol" w:hAnsi="Symbol" w:hint="default"/>
      </w:rPr>
    </w:lvl>
    <w:lvl w:ilvl="1" w:tplc="70004F30">
      <w:start w:val="2"/>
      <w:numFmt w:val="bullet"/>
      <w:lvlText w:val=""/>
      <w:lvlJc w:val="left"/>
      <w:pPr>
        <w:tabs>
          <w:tab w:val="num" w:pos="1440"/>
        </w:tabs>
        <w:ind w:left="1440" w:hanging="360"/>
      </w:pPr>
      <w:rPr>
        <w:rFonts w:ascii="Symbol" w:eastAsia="Times New Roman" w:hAnsi="Symbol" w:cs="Times New Roman"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571381"/>
    <w:multiLevelType w:val="hybridMultilevel"/>
    <w:tmpl w:val="4768B140"/>
    <w:lvl w:ilvl="0" w:tplc="CFD851C0">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5E1BE5"/>
    <w:multiLevelType w:val="hybridMultilevel"/>
    <w:tmpl w:val="AEAA66BA"/>
    <w:lvl w:ilvl="0" w:tplc="53E4DC44">
      <w:numFmt w:val="bullet"/>
      <w:lvlText w:val=""/>
      <w:lvlJc w:val="left"/>
      <w:pPr>
        <w:ind w:left="720" w:hanging="360"/>
      </w:pPr>
      <w:rPr>
        <w:rFonts w:ascii="Symbol" w:eastAsia="Batang" w:hAnsi="Symbol" w:cs="Times New Roman"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17" w15:restartNumberingAfterBreak="0">
    <w:nsid w:val="2CCB2BD9"/>
    <w:multiLevelType w:val="hybridMultilevel"/>
    <w:tmpl w:val="D510430C"/>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280A000B">
      <w:start w:val="1"/>
      <w:numFmt w:val="bullet"/>
      <w:lvlText w:val=""/>
      <w:lvlJc w:val="left"/>
      <w:pPr>
        <w:tabs>
          <w:tab w:val="num" w:pos="1440"/>
        </w:tabs>
        <w:ind w:left="1440" w:hanging="360"/>
      </w:pPr>
      <w:rPr>
        <w:rFonts w:ascii="Wingdings" w:hAnsi="Wingdings"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26039F9"/>
    <w:multiLevelType w:val="hybridMultilevel"/>
    <w:tmpl w:val="8326A75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35594CE7"/>
    <w:multiLevelType w:val="hybridMultilevel"/>
    <w:tmpl w:val="E18C7A52"/>
    <w:lvl w:ilvl="0" w:tplc="CFD851C0">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6C72D6C"/>
    <w:multiLevelType w:val="hybridMultilevel"/>
    <w:tmpl w:val="9074213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D94CC2"/>
    <w:multiLevelType w:val="hybridMultilevel"/>
    <w:tmpl w:val="EA0C71BA"/>
    <w:lvl w:ilvl="0" w:tplc="6BC495F0">
      <w:start w:val="1"/>
      <w:numFmt w:val="bullet"/>
      <w:lvlText w:val="•"/>
      <w:lvlJc w:val="left"/>
      <w:pPr>
        <w:ind w:left="108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22" w15:restartNumberingAfterBreak="0">
    <w:nsid w:val="3C0B2BCB"/>
    <w:multiLevelType w:val="hybridMultilevel"/>
    <w:tmpl w:val="ADF4FD06"/>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3" w15:restartNumberingAfterBreak="0">
    <w:nsid w:val="3F2A5F5C"/>
    <w:multiLevelType w:val="hybridMultilevel"/>
    <w:tmpl w:val="2A44DDBA"/>
    <w:lvl w:ilvl="0" w:tplc="53E4DC44">
      <w:numFmt w:val="bullet"/>
      <w:lvlText w:val=""/>
      <w:lvlJc w:val="left"/>
      <w:pPr>
        <w:ind w:left="720" w:hanging="360"/>
      </w:pPr>
      <w:rPr>
        <w:rFonts w:ascii="Symbol" w:eastAsia="Batang" w:hAnsi="Symbol" w:cs="Times New Roman" w:hint="default"/>
      </w:rPr>
    </w:lvl>
    <w:lvl w:ilvl="1" w:tplc="080A0001">
      <w:start w:val="1"/>
      <w:numFmt w:val="bullet"/>
      <w:lvlText w:val=""/>
      <w:lvlJc w:val="left"/>
      <w:pPr>
        <w:ind w:left="1440" w:hanging="360"/>
      </w:pPr>
      <w:rPr>
        <w:rFonts w:ascii="Symbol" w:hAnsi="Symbol"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4" w15:restartNumberingAfterBreak="0">
    <w:nsid w:val="411912E3"/>
    <w:multiLevelType w:val="hybridMultilevel"/>
    <w:tmpl w:val="9FA061EE"/>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5" w15:restartNumberingAfterBreak="0">
    <w:nsid w:val="43833BB0"/>
    <w:multiLevelType w:val="hybridMultilevel"/>
    <w:tmpl w:val="12D4A554"/>
    <w:lvl w:ilvl="0" w:tplc="280A0001">
      <w:start w:val="1"/>
      <w:numFmt w:val="bullet"/>
      <w:lvlText w:val=""/>
      <w:lvlJc w:val="left"/>
      <w:pPr>
        <w:ind w:left="720" w:hanging="360"/>
      </w:pPr>
      <w:rPr>
        <w:rFonts w:ascii="Symbol" w:hAnsi="Symbol"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6" w15:restartNumberingAfterBreak="0">
    <w:nsid w:val="4C5B05AA"/>
    <w:multiLevelType w:val="hybridMultilevel"/>
    <w:tmpl w:val="33D6E300"/>
    <w:lvl w:ilvl="0" w:tplc="84C64814">
      <w:numFmt w:val="bullet"/>
      <w:lvlText w:val=""/>
      <w:lvlJc w:val="left"/>
      <w:pPr>
        <w:ind w:left="720" w:hanging="360"/>
      </w:pPr>
      <w:rPr>
        <w:rFonts w:ascii="Symbol" w:eastAsiaTheme="minorHAnsi" w:hAnsi="Symbol" w:cs="Adelle Lt"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7" w15:restartNumberingAfterBreak="0">
    <w:nsid w:val="53133EF1"/>
    <w:multiLevelType w:val="hybridMultilevel"/>
    <w:tmpl w:val="6BA2BFFA"/>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 w15:restartNumberingAfterBreak="0">
    <w:nsid w:val="5DCA55FF"/>
    <w:multiLevelType w:val="hybridMultilevel"/>
    <w:tmpl w:val="DB1A2BCE"/>
    <w:lvl w:ilvl="0" w:tplc="0C0A0001">
      <w:start w:val="1184"/>
      <w:numFmt w:val="bullet"/>
      <w:lvlText w:val=""/>
      <w:lvlJc w:val="left"/>
      <w:pPr>
        <w:tabs>
          <w:tab w:val="num" w:pos="720"/>
        </w:tabs>
        <w:ind w:left="720" w:hanging="360"/>
      </w:pPr>
      <w:rPr>
        <w:rFonts w:ascii="Symbol" w:eastAsia="Times New Roman" w:hAnsi="Symbol" w:cs="Times New Roman" w:hint="default"/>
      </w:rPr>
    </w:lvl>
    <w:lvl w:ilvl="1" w:tplc="080A0001">
      <w:start w:val="1"/>
      <w:numFmt w:val="bullet"/>
      <w:lvlText w:val=""/>
      <w:lvlJc w:val="left"/>
      <w:pPr>
        <w:tabs>
          <w:tab w:val="num" w:pos="1440"/>
        </w:tabs>
        <w:ind w:left="1440" w:hanging="360"/>
      </w:pPr>
      <w:rPr>
        <w:rFonts w:ascii="Symbol" w:hAnsi="Symbol" w:hint="default"/>
      </w:rPr>
    </w:lvl>
    <w:lvl w:ilvl="2" w:tplc="0C0A0005">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0D27CD"/>
    <w:multiLevelType w:val="hybridMultilevel"/>
    <w:tmpl w:val="1B0042F6"/>
    <w:lvl w:ilvl="0" w:tplc="53E4DC44">
      <w:numFmt w:val="bullet"/>
      <w:lvlText w:val=""/>
      <w:lvlJc w:val="left"/>
      <w:pPr>
        <w:ind w:left="720" w:hanging="360"/>
      </w:pPr>
      <w:rPr>
        <w:rFonts w:ascii="Symbol" w:eastAsia="Batang" w:hAnsi="Symbol" w:cs="Times New Roman" w:hint="default"/>
      </w:rPr>
    </w:lvl>
    <w:lvl w:ilvl="1" w:tplc="280A000B">
      <w:start w:val="1"/>
      <w:numFmt w:val="bullet"/>
      <w:lvlText w:val=""/>
      <w:lvlJc w:val="left"/>
      <w:pPr>
        <w:ind w:left="1440" w:hanging="360"/>
      </w:pPr>
      <w:rPr>
        <w:rFonts w:ascii="Wingdings" w:hAnsi="Wingdings"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0" w15:restartNumberingAfterBreak="0">
    <w:nsid w:val="67F3176F"/>
    <w:multiLevelType w:val="hybridMultilevel"/>
    <w:tmpl w:val="64D6D040"/>
    <w:lvl w:ilvl="0" w:tplc="53E4DC44">
      <w:numFmt w:val="bullet"/>
      <w:lvlText w:val=""/>
      <w:lvlJc w:val="left"/>
      <w:pPr>
        <w:ind w:left="720" w:hanging="360"/>
      </w:pPr>
      <w:rPr>
        <w:rFonts w:ascii="Symbol" w:eastAsia="Batang" w:hAnsi="Symbol" w:cs="Times New Roman" w:hint="default"/>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1" w15:restartNumberingAfterBreak="0">
    <w:nsid w:val="712906CF"/>
    <w:multiLevelType w:val="hybridMultilevel"/>
    <w:tmpl w:val="2C9EF9B4"/>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3530A1C"/>
    <w:multiLevelType w:val="hybridMultilevel"/>
    <w:tmpl w:val="FA9CB822"/>
    <w:lvl w:ilvl="0" w:tplc="280A0001">
      <w:start w:val="1"/>
      <w:numFmt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3" w15:restartNumberingAfterBreak="0">
    <w:nsid w:val="76DB7357"/>
    <w:multiLevelType w:val="hybridMultilevel"/>
    <w:tmpl w:val="24A66E30"/>
    <w:lvl w:ilvl="0" w:tplc="6BC495F0">
      <w:start w:val="1"/>
      <w:numFmt w:val="bullet"/>
      <w:lvlText w:val="•"/>
      <w:lvlJc w:val="left"/>
      <w:pPr>
        <w:ind w:left="720" w:hanging="360"/>
      </w:pPr>
      <w:rPr>
        <w:rFonts w:ascii="Trebuchet MS" w:hAnsi="Trebuchet MS" w:cs="Trebuchet MS" w:hint="default"/>
        <w:b w:val="0"/>
        <w:i w:val="0"/>
        <w:strike w:val="0"/>
        <w:dstrike w:val="0"/>
        <w:color w:val="auto"/>
        <w:sz w:val="22"/>
        <w:szCs w:val="22"/>
        <w:u w:val="none" w:color="000000"/>
        <w:vertAlign w:val="baseline"/>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9378664">
    <w:abstractNumId w:val="1"/>
  </w:num>
  <w:num w:numId="2" w16cid:durableId="2106068159">
    <w:abstractNumId w:val="17"/>
  </w:num>
  <w:num w:numId="3" w16cid:durableId="1326010901">
    <w:abstractNumId w:val="0"/>
  </w:num>
  <w:num w:numId="4" w16cid:durableId="1168405819">
    <w:abstractNumId w:val="3"/>
  </w:num>
  <w:num w:numId="5" w16cid:durableId="1096487966">
    <w:abstractNumId w:val="8"/>
  </w:num>
  <w:num w:numId="6" w16cid:durableId="1149517723">
    <w:abstractNumId w:val="16"/>
  </w:num>
  <w:num w:numId="7" w16cid:durableId="2038307999">
    <w:abstractNumId w:val="30"/>
  </w:num>
  <w:num w:numId="8" w16cid:durableId="414739979">
    <w:abstractNumId w:val="29"/>
  </w:num>
  <w:num w:numId="9" w16cid:durableId="1798837284">
    <w:abstractNumId w:val="23"/>
  </w:num>
  <w:num w:numId="10" w16cid:durableId="1776245747">
    <w:abstractNumId w:val="28"/>
  </w:num>
  <w:num w:numId="11" w16cid:durableId="1329480758">
    <w:abstractNumId w:val="7"/>
  </w:num>
  <w:num w:numId="12" w16cid:durableId="1647856535">
    <w:abstractNumId w:val="13"/>
  </w:num>
  <w:num w:numId="13" w16cid:durableId="1778518951">
    <w:abstractNumId w:val="4"/>
  </w:num>
  <w:num w:numId="14" w16cid:durableId="1313408096">
    <w:abstractNumId w:val="25"/>
  </w:num>
  <w:num w:numId="15" w16cid:durableId="2132554986">
    <w:abstractNumId w:val="31"/>
  </w:num>
  <w:num w:numId="16" w16cid:durableId="612518581">
    <w:abstractNumId w:val="18"/>
  </w:num>
  <w:num w:numId="17" w16cid:durableId="364402953">
    <w:abstractNumId w:val="2"/>
  </w:num>
  <w:num w:numId="18" w16cid:durableId="1979913016">
    <w:abstractNumId w:val="14"/>
  </w:num>
  <w:num w:numId="19" w16cid:durableId="896863793">
    <w:abstractNumId w:val="11"/>
  </w:num>
  <w:num w:numId="20" w16cid:durableId="1483497648">
    <w:abstractNumId w:val="9"/>
  </w:num>
  <w:num w:numId="21" w16cid:durableId="1893078231">
    <w:abstractNumId w:val="15"/>
  </w:num>
  <w:num w:numId="22" w16cid:durableId="77481120">
    <w:abstractNumId w:val="5"/>
  </w:num>
  <w:num w:numId="23" w16cid:durableId="1271208782">
    <w:abstractNumId w:val="19"/>
  </w:num>
  <w:num w:numId="24" w16cid:durableId="1691030302">
    <w:abstractNumId w:val="32"/>
  </w:num>
  <w:num w:numId="25" w16cid:durableId="833911702">
    <w:abstractNumId w:val="22"/>
  </w:num>
  <w:num w:numId="26" w16cid:durableId="1473476281">
    <w:abstractNumId w:val="20"/>
  </w:num>
  <w:num w:numId="27" w16cid:durableId="452603211">
    <w:abstractNumId w:val="26"/>
  </w:num>
  <w:num w:numId="28" w16cid:durableId="780808266">
    <w:abstractNumId w:val="24"/>
  </w:num>
  <w:num w:numId="29" w16cid:durableId="1994210294">
    <w:abstractNumId w:val="27"/>
  </w:num>
  <w:num w:numId="30" w16cid:durableId="490757396">
    <w:abstractNumId w:val="6"/>
  </w:num>
  <w:num w:numId="31" w16cid:durableId="833568448">
    <w:abstractNumId w:val="33"/>
  </w:num>
  <w:num w:numId="32" w16cid:durableId="914629851">
    <w:abstractNumId w:val="10"/>
  </w:num>
  <w:num w:numId="33" w16cid:durableId="1890340813">
    <w:abstractNumId w:val="12"/>
  </w:num>
  <w:num w:numId="34" w16cid:durableId="17704689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6DAA"/>
    <w:rsid w:val="00013D3E"/>
    <w:rsid w:val="000164D7"/>
    <w:rsid w:val="00021B68"/>
    <w:rsid w:val="00036AFE"/>
    <w:rsid w:val="00043C53"/>
    <w:rsid w:val="00050488"/>
    <w:rsid w:val="00061601"/>
    <w:rsid w:val="0008659E"/>
    <w:rsid w:val="000E0FE2"/>
    <w:rsid w:val="00142A6B"/>
    <w:rsid w:val="0017382C"/>
    <w:rsid w:val="00224F22"/>
    <w:rsid w:val="00262F3D"/>
    <w:rsid w:val="0029409B"/>
    <w:rsid w:val="002A2DF7"/>
    <w:rsid w:val="002B14CD"/>
    <w:rsid w:val="002D5157"/>
    <w:rsid w:val="002E439C"/>
    <w:rsid w:val="0031206B"/>
    <w:rsid w:val="00333068"/>
    <w:rsid w:val="00355361"/>
    <w:rsid w:val="003903F9"/>
    <w:rsid w:val="003B6AE6"/>
    <w:rsid w:val="003B6DAA"/>
    <w:rsid w:val="00444470"/>
    <w:rsid w:val="00450EAC"/>
    <w:rsid w:val="004868E1"/>
    <w:rsid w:val="004F296B"/>
    <w:rsid w:val="005103B4"/>
    <w:rsid w:val="00523158"/>
    <w:rsid w:val="00537C8F"/>
    <w:rsid w:val="00540665"/>
    <w:rsid w:val="00561590"/>
    <w:rsid w:val="00575465"/>
    <w:rsid w:val="00581BF4"/>
    <w:rsid w:val="005D7354"/>
    <w:rsid w:val="00614EE0"/>
    <w:rsid w:val="00621E9B"/>
    <w:rsid w:val="00624742"/>
    <w:rsid w:val="00626A69"/>
    <w:rsid w:val="00630644"/>
    <w:rsid w:val="00660EE6"/>
    <w:rsid w:val="006612F1"/>
    <w:rsid w:val="00665197"/>
    <w:rsid w:val="006704C6"/>
    <w:rsid w:val="006B0C67"/>
    <w:rsid w:val="006F1DA3"/>
    <w:rsid w:val="006F2D82"/>
    <w:rsid w:val="006F7461"/>
    <w:rsid w:val="00723162"/>
    <w:rsid w:val="0077146A"/>
    <w:rsid w:val="007A702C"/>
    <w:rsid w:val="007C731D"/>
    <w:rsid w:val="007E490B"/>
    <w:rsid w:val="00813475"/>
    <w:rsid w:val="0083633F"/>
    <w:rsid w:val="00842AB5"/>
    <w:rsid w:val="00846C60"/>
    <w:rsid w:val="0087054E"/>
    <w:rsid w:val="008B5D0F"/>
    <w:rsid w:val="008D0AC3"/>
    <w:rsid w:val="008E0C52"/>
    <w:rsid w:val="008F2D59"/>
    <w:rsid w:val="00917B06"/>
    <w:rsid w:val="009234C6"/>
    <w:rsid w:val="0093181B"/>
    <w:rsid w:val="00967F0B"/>
    <w:rsid w:val="00991660"/>
    <w:rsid w:val="009975FA"/>
    <w:rsid w:val="009B336B"/>
    <w:rsid w:val="009B4696"/>
    <w:rsid w:val="009C0604"/>
    <w:rsid w:val="009C1B0B"/>
    <w:rsid w:val="009D37D7"/>
    <w:rsid w:val="00A15962"/>
    <w:rsid w:val="00A3192F"/>
    <w:rsid w:val="00A4597E"/>
    <w:rsid w:val="00A84039"/>
    <w:rsid w:val="00A853C3"/>
    <w:rsid w:val="00A87477"/>
    <w:rsid w:val="00A91308"/>
    <w:rsid w:val="00AE3C49"/>
    <w:rsid w:val="00AF2743"/>
    <w:rsid w:val="00B1603E"/>
    <w:rsid w:val="00B26BF6"/>
    <w:rsid w:val="00B31F14"/>
    <w:rsid w:val="00B669E1"/>
    <w:rsid w:val="00B76B9C"/>
    <w:rsid w:val="00B87D26"/>
    <w:rsid w:val="00B962A9"/>
    <w:rsid w:val="00BB0C17"/>
    <w:rsid w:val="00BD0DFB"/>
    <w:rsid w:val="00BD3259"/>
    <w:rsid w:val="00C00D78"/>
    <w:rsid w:val="00C42EB7"/>
    <w:rsid w:val="00C64F92"/>
    <w:rsid w:val="00C66094"/>
    <w:rsid w:val="00C845CF"/>
    <w:rsid w:val="00C8462D"/>
    <w:rsid w:val="00C90095"/>
    <w:rsid w:val="00CB15AD"/>
    <w:rsid w:val="00CD335C"/>
    <w:rsid w:val="00CE2A11"/>
    <w:rsid w:val="00CF02AA"/>
    <w:rsid w:val="00CF3AF3"/>
    <w:rsid w:val="00CF5CB2"/>
    <w:rsid w:val="00D63688"/>
    <w:rsid w:val="00D70950"/>
    <w:rsid w:val="00D91E9A"/>
    <w:rsid w:val="00D9459B"/>
    <w:rsid w:val="00D9521D"/>
    <w:rsid w:val="00DC6937"/>
    <w:rsid w:val="00DC7ACE"/>
    <w:rsid w:val="00DE4AB5"/>
    <w:rsid w:val="00E00100"/>
    <w:rsid w:val="00E023FE"/>
    <w:rsid w:val="00EB4C2E"/>
    <w:rsid w:val="00EE533F"/>
    <w:rsid w:val="00EF41AA"/>
    <w:rsid w:val="00F0186C"/>
    <w:rsid w:val="00F23DA0"/>
    <w:rsid w:val="00F52F40"/>
    <w:rsid w:val="00F86AD7"/>
    <w:rsid w:val="00F95D94"/>
    <w:rsid w:val="00FA0302"/>
    <w:rsid w:val="00FA77D3"/>
    <w:rsid w:val="00FE658D"/>
    <w:rsid w:val="00FF7189"/>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267ACE"/>
  <w15:chartTrackingRefBased/>
  <w15:docId w15:val="{31A71ECB-C847-4921-9C75-F32DAFD15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3B6DA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B6DAA"/>
  </w:style>
  <w:style w:type="paragraph" w:styleId="Piedepgina">
    <w:name w:val="footer"/>
    <w:basedOn w:val="Normal"/>
    <w:link w:val="PiedepginaCar"/>
    <w:uiPriority w:val="99"/>
    <w:unhideWhenUsed/>
    <w:rsid w:val="003B6DA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B6DAA"/>
  </w:style>
  <w:style w:type="paragraph" w:styleId="Sinespaciado">
    <w:name w:val="No Spacing"/>
    <w:link w:val="SinespaciadoCar"/>
    <w:uiPriority w:val="1"/>
    <w:qFormat/>
    <w:rsid w:val="00C8462D"/>
    <w:pPr>
      <w:spacing w:after="0" w:line="240" w:lineRule="auto"/>
    </w:pPr>
    <w:rPr>
      <w:rFonts w:ascii="Calibri" w:eastAsia="Calibri" w:hAnsi="Calibri" w:cs="Times New Roman"/>
      <w:lang w:val="es-PE"/>
    </w:rPr>
  </w:style>
  <w:style w:type="character" w:customStyle="1" w:styleId="SinespaciadoCar">
    <w:name w:val="Sin espaciado Car"/>
    <w:basedOn w:val="Fuentedeprrafopredeter"/>
    <w:link w:val="Sinespaciado"/>
    <w:uiPriority w:val="1"/>
    <w:rsid w:val="00C8462D"/>
    <w:rPr>
      <w:rFonts w:ascii="Calibri" w:eastAsia="Calibri" w:hAnsi="Calibri" w:cs="Times New Roman"/>
      <w:lang w:val="es-PE"/>
    </w:rPr>
  </w:style>
  <w:style w:type="paragraph" w:styleId="Prrafodelista">
    <w:name w:val="List Paragraph"/>
    <w:basedOn w:val="Normal"/>
    <w:uiPriority w:val="34"/>
    <w:qFormat/>
    <w:rsid w:val="00A87477"/>
    <w:pPr>
      <w:spacing w:after="0" w:line="240" w:lineRule="auto"/>
      <w:ind w:left="720"/>
      <w:contextualSpacing/>
    </w:pPr>
    <w:rPr>
      <w:rFonts w:ascii="Arial" w:eastAsia="Batang" w:hAnsi="Arial" w:cs="Times New Roman"/>
      <w:kern w:val="36"/>
      <w:sz w:val="20"/>
      <w:szCs w:val="20"/>
      <w:lang w:val="es-ES_tradnl" w:eastAsia="es-ES"/>
    </w:rPr>
  </w:style>
  <w:style w:type="table" w:styleId="Tablaconcuadrcula">
    <w:name w:val="Table Grid"/>
    <w:basedOn w:val="Tablanormal"/>
    <w:uiPriority w:val="39"/>
    <w:rsid w:val="00C64F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6</Pages>
  <Words>2114</Words>
  <Characters>11627</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LCV</dc:creator>
  <cp:keywords/>
  <dc:description/>
  <cp:lastModifiedBy>La casa Del viaje</cp:lastModifiedBy>
  <cp:revision>5</cp:revision>
  <dcterms:created xsi:type="dcterms:W3CDTF">2025-11-22T08:59:00Z</dcterms:created>
  <dcterms:modified xsi:type="dcterms:W3CDTF">2025-11-24T19:26:00Z</dcterms:modified>
</cp:coreProperties>
</file>