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06"/>
        <w:gridCol w:w="3161"/>
      </w:tblGrid>
      <w:tr w:rsidR="00FE28D5" w:rsidRPr="00EE533F" w14:paraId="0DE9108A" w14:textId="77777777" w:rsidTr="00373F69">
        <w:trPr>
          <w:trHeight w:val="135"/>
          <w:jc w:val="center"/>
        </w:trPr>
        <w:tc>
          <w:tcPr>
            <w:tcW w:w="5706" w:type="dxa"/>
            <w:vMerge w:val="restart"/>
          </w:tcPr>
          <w:p w14:paraId="50BAEE4E" w14:textId="586AB75F" w:rsidR="00C64F92" w:rsidRPr="00EE533F" w:rsidRDefault="00681460" w:rsidP="00621E9B">
            <w:r>
              <w:rPr>
                <w:noProof/>
              </w:rPr>
              <w:drawing>
                <wp:inline distT="0" distB="0" distL="0" distR="0" wp14:anchorId="6D407501" wp14:editId="6943A7A2">
                  <wp:extent cx="3479800" cy="2170049"/>
                  <wp:effectExtent l="0" t="0" r="6350" b="1905"/>
                  <wp:docPr id="1765548471" name="Imagen 3" descr="What to Do in Puno: A Complete Guide - Peru For L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hat to Do in Puno: A Complete Guide - Peru For Less"/>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7349"/>
                          <a:stretch/>
                        </pic:blipFill>
                        <pic:spPr bwMode="auto">
                          <a:xfrm>
                            <a:off x="0" y="0"/>
                            <a:ext cx="3544208" cy="221021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57" w:type="dxa"/>
          </w:tcPr>
          <w:p w14:paraId="2E54FFE0" w14:textId="7DFD1622" w:rsidR="00C64F92" w:rsidRPr="00EE533F" w:rsidRDefault="00B61FBE" w:rsidP="00621E9B">
            <w:r>
              <w:rPr>
                <w:noProof/>
              </w:rPr>
              <w:drawing>
                <wp:inline distT="0" distB="0" distL="0" distR="0" wp14:anchorId="6FA419A3" wp14:editId="0FC3707C">
                  <wp:extent cx="1870075" cy="1055932"/>
                  <wp:effectExtent l="0" t="0" r="0" b="0"/>
                  <wp:docPr id="1307553679" name="Imagen 4" descr="Lineas de Nazca - Tours Machu Picc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ineas de Nazca - Tours Machu Picchu"/>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13192" cy="1080278"/>
                          </a:xfrm>
                          <a:prstGeom prst="rect">
                            <a:avLst/>
                          </a:prstGeom>
                          <a:noFill/>
                          <a:ln>
                            <a:noFill/>
                          </a:ln>
                        </pic:spPr>
                      </pic:pic>
                    </a:graphicData>
                  </a:graphic>
                </wp:inline>
              </w:drawing>
            </w:r>
          </w:p>
        </w:tc>
      </w:tr>
      <w:tr w:rsidR="00FE28D5" w:rsidRPr="00EE533F" w14:paraId="49529C06" w14:textId="77777777" w:rsidTr="00373F69">
        <w:trPr>
          <w:trHeight w:val="135"/>
          <w:jc w:val="center"/>
        </w:trPr>
        <w:tc>
          <w:tcPr>
            <w:tcW w:w="5706" w:type="dxa"/>
            <w:vMerge/>
          </w:tcPr>
          <w:p w14:paraId="606830F5" w14:textId="77777777" w:rsidR="00C64F92" w:rsidRPr="00EE533F" w:rsidRDefault="00C64F92" w:rsidP="00621E9B"/>
        </w:tc>
        <w:tc>
          <w:tcPr>
            <w:tcW w:w="3157" w:type="dxa"/>
          </w:tcPr>
          <w:p w14:paraId="182B1F0B" w14:textId="6071D27B" w:rsidR="00B61FBE" w:rsidRPr="00B61FBE" w:rsidRDefault="00FE28D5" w:rsidP="00B61FBE">
            <w:r>
              <w:rPr>
                <w:noProof/>
              </w:rPr>
              <w:drawing>
                <wp:inline distT="0" distB="0" distL="0" distR="0" wp14:anchorId="34DE59A6" wp14:editId="5C3F9EFE">
                  <wp:extent cx="1870495" cy="1109345"/>
                  <wp:effectExtent l="0" t="0" r="0" b="0"/>
                  <wp:docPr id="1700794434" name="Imagen 5" descr="Valle Sagrado, Ollantaytambo y Machu Picc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alle Sagrado, Ollantaytambo y Machu Picchu"/>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7756"/>
                          <a:stretch/>
                        </pic:blipFill>
                        <pic:spPr bwMode="auto">
                          <a:xfrm>
                            <a:off x="0" y="0"/>
                            <a:ext cx="1900854" cy="112735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DE15A2F" w14:textId="70A0377F" w:rsidR="00991660" w:rsidRPr="0031206B" w:rsidRDefault="008B1945" w:rsidP="0031206B">
      <w:pPr>
        <w:spacing w:after="0" w:line="240" w:lineRule="auto"/>
        <w:jc w:val="center"/>
        <w:rPr>
          <w:i/>
          <w:iCs/>
          <w:sz w:val="52"/>
          <w:szCs w:val="52"/>
        </w:rPr>
      </w:pPr>
      <w:r>
        <w:rPr>
          <w:i/>
          <w:iCs/>
          <w:sz w:val="52"/>
          <w:szCs w:val="52"/>
        </w:rPr>
        <w:t>Por la Ruta de la Energía</w:t>
      </w:r>
    </w:p>
    <w:p w14:paraId="72C9466A" w14:textId="3A238EF5" w:rsidR="00A84039" w:rsidRPr="00E023FE" w:rsidRDefault="00621E9B" w:rsidP="00621E9B">
      <w:pPr>
        <w:spacing w:after="0" w:line="240" w:lineRule="auto"/>
        <w:jc w:val="center"/>
        <w:rPr>
          <w:i/>
          <w:iCs/>
          <w:sz w:val="24"/>
          <w:szCs w:val="24"/>
        </w:rPr>
      </w:pPr>
      <w:r w:rsidRPr="00E023FE">
        <w:rPr>
          <w:i/>
          <w:iCs/>
          <w:sz w:val="24"/>
          <w:szCs w:val="24"/>
        </w:rPr>
        <w:t xml:space="preserve">Lima, </w:t>
      </w:r>
      <w:r w:rsidR="008A48A0">
        <w:rPr>
          <w:i/>
          <w:iCs/>
          <w:sz w:val="24"/>
          <w:szCs w:val="24"/>
        </w:rPr>
        <w:t xml:space="preserve">Paracas, </w:t>
      </w:r>
      <w:r w:rsidRPr="00E023FE">
        <w:rPr>
          <w:i/>
          <w:iCs/>
          <w:sz w:val="24"/>
          <w:szCs w:val="24"/>
        </w:rPr>
        <w:t xml:space="preserve">Cusco y </w:t>
      </w:r>
      <w:r w:rsidR="008B1945">
        <w:rPr>
          <w:i/>
          <w:iCs/>
          <w:sz w:val="24"/>
          <w:szCs w:val="24"/>
        </w:rPr>
        <w:t>Puno</w:t>
      </w:r>
    </w:p>
    <w:p w14:paraId="73C47CD8" w14:textId="79244D36" w:rsidR="00C8462D" w:rsidRPr="00E023FE" w:rsidRDefault="008B1945" w:rsidP="008B1945">
      <w:pPr>
        <w:spacing w:after="0" w:line="240" w:lineRule="auto"/>
        <w:jc w:val="center"/>
        <w:rPr>
          <w:sz w:val="24"/>
          <w:szCs w:val="24"/>
        </w:rPr>
      </w:pPr>
      <w:r>
        <w:rPr>
          <w:sz w:val="24"/>
          <w:szCs w:val="24"/>
        </w:rPr>
        <w:t xml:space="preserve">11 </w:t>
      </w:r>
      <w:r w:rsidR="00621E9B" w:rsidRPr="00E023FE">
        <w:rPr>
          <w:sz w:val="24"/>
          <w:szCs w:val="24"/>
        </w:rPr>
        <w:t xml:space="preserve">días </w:t>
      </w:r>
      <w:r w:rsidR="00C8462D" w:rsidRPr="00E023FE">
        <w:rPr>
          <w:sz w:val="24"/>
          <w:szCs w:val="24"/>
        </w:rPr>
        <w:t xml:space="preserve">/ </w:t>
      </w:r>
      <w:r>
        <w:rPr>
          <w:sz w:val="24"/>
          <w:szCs w:val="24"/>
        </w:rPr>
        <w:t>10</w:t>
      </w:r>
      <w:r w:rsidR="00C8462D" w:rsidRPr="00E023FE">
        <w:rPr>
          <w:sz w:val="24"/>
          <w:szCs w:val="24"/>
        </w:rPr>
        <w:t xml:space="preserve"> </w:t>
      </w:r>
      <w:r w:rsidR="00621E9B" w:rsidRPr="00E023FE">
        <w:rPr>
          <w:sz w:val="24"/>
          <w:szCs w:val="24"/>
        </w:rPr>
        <w:t>noches</w:t>
      </w:r>
    </w:p>
    <w:p w14:paraId="644C3D6C" w14:textId="77777777" w:rsidR="00621E9B" w:rsidRPr="00EE533F" w:rsidRDefault="00621E9B" w:rsidP="00621E9B">
      <w:pPr>
        <w:spacing w:after="0" w:line="240" w:lineRule="auto"/>
        <w:rPr>
          <w:b/>
          <w:bCs/>
        </w:rPr>
      </w:pPr>
    </w:p>
    <w:p w14:paraId="63339575" w14:textId="2946C069" w:rsidR="00C90095" w:rsidRPr="00EE533F" w:rsidRDefault="006F7461" w:rsidP="00037056">
      <w:pPr>
        <w:tabs>
          <w:tab w:val="left" w:pos="6346"/>
        </w:tabs>
        <w:spacing w:after="0" w:line="240" w:lineRule="auto"/>
        <w:rPr>
          <w:b/>
          <w:bCs/>
        </w:rPr>
      </w:pPr>
      <w:r w:rsidRPr="00EE533F">
        <w:rPr>
          <w:b/>
          <w:bCs/>
        </w:rPr>
        <w:t xml:space="preserve">ITINERARIO </w:t>
      </w:r>
    </w:p>
    <w:p w14:paraId="1D66E5A9" w14:textId="69912AD1" w:rsidR="00621E9B" w:rsidRPr="00EE533F" w:rsidRDefault="00621E9B" w:rsidP="00621E9B">
      <w:pPr>
        <w:spacing w:after="0" w:line="240" w:lineRule="auto"/>
        <w:jc w:val="both"/>
        <w:rPr>
          <w:rFonts w:cstheme="minorHAnsi"/>
          <w:b/>
          <w:bCs/>
        </w:rPr>
      </w:pPr>
      <w:r w:rsidRPr="00EE533F">
        <w:rPr>
          <w:rFonts w:cstheme="minorHAnsi"/>
          <w:b/>
          <w:bCs/>
        </w:rPr>
        <w:t>REF. LCVVPC-</w:t>
      </w:r>
      <w:r w:rsidR="008B1945">
        <w:rPr>
          <w:rFonts w:cstheme="minorHAnsi"/>
          <w:b/>
          <w:bCs/>
        </w:rPr>
        <w:t>PRE</w:t>
      </w:r>
    </w:p>
    <w:p w14:paraId="4061C6D1" w14:textId="1F0C386C" w:rsidR="00991660" w:rsidRPr="00991660" w:rsidRDefault="00991660" w:rsidP="00B0639E">
      <w:pPr>
        <w:tabs>
          <w:tab w:val="center" w:pos="4961"/>
        </w:tabs>
        <w:spacing w:after="0" w:line="240" w:lineRule="auto"/>
        <w:jc w:val="both"/>
        <w:rPr>
          <w:rFonts w:cstheme="minorHAnsi"/>
        </w:rPr>
      </w:pPr>
      <w:r>
        <w:rPr>
          <w:rFonts w:cstheme="minorHAnsi"/>
          <w:b/>
          <w:bCs/>
        </w:rPr>
        <w:t>VIGENCIA</w:t>
      </w:r>
      <w:r w:rsidR="00621E9B" w:rsidRPr="00EE533F">
        <w:rPr>
          <w:rFonts w:cstheme="minorHAnsi"/>
          <w:b/>
          <w:bCs/>
        </w:rPr>
        <w:t xml:space="preserve">: </w:t>
      </w:r>
      <w:r w:rsidR="00621E9B" w:rsidRPr="00EE533F">
        <w:rPr>
          <w:rFonts w:cstheme="minorHAnsi"/>
        </w:rPr>
        <w:t>01 de</w:t>
      </w:r>
      <w:r>
        <w:rPr>
          <w:rFonts w:cstheme="minorHAnsi"/>
        </w:rPr>
        <w:t xml:space="preserve"> </w:t>
      </w:r>
      <w:r w:rsidR="00E023FE">
        <w:rPr>
          <w:rFonts w:cstheme="minorHAnsi"/>
        </w:rPr>
        <w:t xml:space="preserve">enero </w:t>
      </w:r>
      <w:r>
        <w:rPr>
          <w:rFonts w:cstheme="minorHAnsi"/>
        </w:rPr>
        <w:t>al 1</w:t>
      </w:r>
      <w:r w:rsidR="00E023FE">
        <w:rPr>
          <w:rFonts w:cstheme="minorHAnsi"/>
        </w:rPr>
        <w:t>5</w:t>
      </w:r>
      <w:r>
        <w:rPr>
          <w:rFonts w:cstheme="minorHAnsi"/>
        </w:rPr>
        <w:t xml:space="preserve"> </w:t>
      </w:r>
      <w:r w:rsidR="00621E9B" w:rsidRPr="00EE533F">
        <w:rPr>
          <w:rFonts w:cstheme="minorHAnsi"/>
        </w:rPr>
        <w:t>de diciembre</w:t>
      </w:r>
      <w:r w:rsidR="00E023FE">
        <w:rPr>
          <w:rFonts w:cstheme="minorHAnsi"/>
        </w:rPr>
        <w:t xml:space="preserve"> </w:t>
      </w:r>
      <w:r w:rsidRPr="00EE533F">
        <w:rPr>
          <w:rFonts w:cstheme="minorHAnsi"/>
        </w:rPr>
        <w:t>202</w:t>
      </w:r>
      <w:r w:rsidR="00C313BA">
        <w:rPr>
          <w:rFonts w:cstheme="minorHAnsi"/>
        </w:rPr>
        <w:t>6</w:t>
      </w:r>
    </w:p>
    <w:p w14:paraId="08B3EA09" w14:textId="16A59C69" w:rsidR="00621E9B" w:rsidRPr="00EE533F" w:rsidRDefault="00621E9B" w:rsidP="00621E9B">
      <w:pPr>
        <w:spacing w:after="0" w:line="240" w:lineRule="auto"/>
        <w:rPr>
          <w:rFonts w:ascii="Arial" w:hAnsi="Arial"/>
          <w:sz w:val="20"/>
          <w:szCs w:val="20"/>
        </w:rPr>
      </w:pPr>
      <w:r w:rsidRPr="00EE533F">
        <w:rPr>
          <w:b/>
          <w:bCs/>
        </w:rPr>
        <w:t>SALIDAS:</w:t>
      </w:r>
      <w:r w:rsidRPr="00EE533F">
        <w:t xml:space="preserve"> Diarias. </w:t>
      </w:r>
    </w:p>
    <w:p w14:paraId="2098ECBC" w14:textId="77777777" w:rsidR="00E023FE" w:rsidRPr="00EE533F" w:rsidRDefault="00E023FE" w:rsidP="00621E9B">
      <w:pPr>
        <w:spacing w:after="0" w:line="240" w:lineRule="auto"/>
      </w:pPr>
    </w:p>
    <w:p w14:paraId="54493BA8" w14:textId="10BCDEE2" w:rsidR="00C8462D" w:rsidRPr="00EE533F" w:rsidRDefault="00C8462D" w:rsidP="00621E9B">
      <w:pPr>
        <w:spacing w:after="0" w:line="240" w:lineRule="auto"/>
        <w:rPr>
          <w:rFonts w:cstheme="minorHAnsi"/>
          <w:b/>
        </w:rPr>
      </w:pPr>
      <w:r w:rsidRPr="00EE533F">
        <w:rPr>
          <w:rFonts w:cstheme="minorHAnsi"/>
          <w:b/>
        </w:rPr>
        <w:t>DÍA 1</w:t>
      </w:r>
      <w:r w:rsidR="00630644" w:rsidRPr="00EE533F">
        <w:rPr>
          <w:rFonts w:cstheme="minorHAnsi"/>
          <w:b/>
        </w:rPr>
        <w:t xml:space="preserve">. </w:t>
      </w:r>
      <w:r w:rsidRPr="00EE533F">
        <w:rPr>
          <w:rFonts w:cstheme="minorHAnsi"/>
          <w:b/>
        </w:rPr>
        <w:t xml:space="preserve">LIMA </w:t>
      </w:r>
    </w:p>
    <w:p w14:paraId="18828768" w14:textId="3743B694" w:rsidR="00C8462D" w:rsidRPr="00EE533F" w:rsidRDefault="00C8462D" w:rsidP="00621E9B">
      <w:pPr>
        <w:tabs>
          <w:tab w:val="left" w:pos="6840"/>
        </w:tabs>
        <w:spacing w:after="0" w:line="240" w:lineRule="auto"/>
        <w:jc w:val="both"/>
        <w:rPr>
          <w:rFonts w:cstheme="minorHAnsi"/>
        </w:rPr>
      </w:pPr>
      <w:r w:rsidRPr="00EE533F">
        <w:rPr>
          <w:rFonts w:cstheme="minorHAnsi"/>
        </w:rPr>
        <w:t>Llegada a Lima</w:t>
      </w:r>
      <w:r w:rsidR="00E023FE">
        <w:rPr>
          <w:rFonts w:cstheme="minorHAnsi"/>
        </w:rPr>
        <w:t>, bienvenida</w:t>
      </w:r>
      <w:r w:rsidRPr="00EE533F">
        <w:rPr>
          <w:rFonts w:cstheme="minorHAnsi"/>
        </w:rPr>
        <w:t xml:space="preserve"> y </w:t>
      </w:r>
      <w:r w:rsidR="00E023FE">
        <w:rPr>
          <w:rFonts w:cstheme="minorHAnsi"/>
        </w:rPr>
        <w:t xml:space="preserve">asistencia en su </w:t>
      </w:r>
      <w:r w:rsidRPr="00EE533F">
        <w:rPr>
          <w:rFonts w:cstheme="minorHAnsi"/>
        </w:rPr>
        <w:t>traslado al hotel. Alojamiento en Lima.</w:t>
      </w:r>
    </w:p>
    <w:p w14:paraId="7E5C322E" w14:textId="77777777" w:rsidR="009C1B0B" w:rsidRPr="00EE533F" w:rsidRDefault="009C1B0B" w:rsidP="00621E9B">
      <w:pPr>
        <w:spacing w:after="0" w:line="240" w:lineRule="auto"/>
        <w:rPr>
          <w:rFonts w:cstheme="minorHAnsi"/>
          <w:b/>
        </w:rPr>
      </w:pPr>
    </w:p>
    <w:p w14:paraId="22CB1792" w14:textId="5E8D32C3" w:rsidR="00660EE6" w:rsidRPr="00EE533F" w:rsidRDefault="00660EE6" w:rsidP="00660EE6">
      <w:pPr>
        <w:spacing w:after="0" w:line="240" w:lineRule="auto"/>
        <w:jc w:val="both"/>
        <w:rPr>
          <w:rFonts w:cstheme="minorHAnsi"/>
          <w:bCs/>
        </w:rPr>
      </w:pPr>
      <w:r>
        <w:rPr>
          <w:rFonts w:cstheme="minorHAnsi"/>
          <w:bCs/>
        </w:rPr>
        <w:t>U</w:t>
      </w:r>
      <w:r w:rsidRPr="00EE533F">
        <w:rPr>
          <w:rFonts w:eastAsia="Calibri" w:cstheme="minorHAnsi"/>
        </w:rPr>
        <w:t xml:space="preserve">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w:t>
      </w:r>
      <w:r w:rsidRPr="00EE533F">
        <w:rPr>
          <w:rFonts w:eastAsia="PMingLiU" w:cstheme="minorHAnsi"/>
          <w:lang w:eastAsia="zh-HK"/>
        </w:rPr>
        <w:t xml:space="preserve">Museo Larco, lugar donde tendremos una clara visión de las Culturas que poblaron el Perú Antiguo. Nos sorprenderemos con las piezas de </w:t>
      </w:r>
      <w:r w:rsidR="00E023FE">
        <w:rPr>
          <w:rFonts w:eastAsia="PMingLiU" w:cstheme="minorHAnsi"/>
          <w:lang w:eastAsia="zh-HK"/>
        </w:rPr>
        <w:t>o</w:t>
      </w:r>
      <w:r w:rsidRPr="00EE533F">
        <w:rPr>
          <w:rFonts w:eastAsia="PMingLiU" w:cstheme="minorHAnsi"/>
          <w:lang w:eastAsia="zh-HK"/>
        </w:rPr>
        <w:t>ro, textiles y cerámicos eróticos que son parte de la colección que nos introducirán en la cosmovisión del antiguo peruano. El almacén de este Museo estará abierto en nuestra visita para apreciar las expresiones de arte que plasmaron en sus cerámicas</w:t>
      </w:r>
      <w:r w:rsidRPr="00EE533F">
        <w:rPr>
          <w:rFonts w:eastAsia="Calibri" w:cstheme="minorHAnsi"/>
        </w:rPr>
        <w:t>.</w:t>
      </w:r>
    </w:p>
    <w:p w14:paraId="12C6101B" w14:textId="77777777" w:rsidR="00F0186C" w:rsidRDefault="00F0186C" w:rsidP="00BB0C17">
      <w:pPr>
        <w:spacing w:after="0" w:line="240" w:lineRule="auto"/>
        <w:rPr>
          <w:rFonts w:cstheme="minorHAnsi"/>
          <w:b/>
        </w:rPr>
      </w:pPr>
    </w:p>
    <w:p w14:paraId="01749D7F" w14:textId="364A54EF" w:rsidR="003C0280" w:rsidRPr="008A48A0" w:rsidRDefault="00BB0C17" w:rsidP="008A48A0">
      <w:pPr>
        <w:spacing w:after="0" w:line="240" w:lineRule="auto"/>
        <w:rPr>
          <w:rFonts w:cstheme="minorHAnsi"/>
          <w:b/>
        </w:rPr>
      </w:pPr>
      <w:r w:rsidRPr="00EE533F">
        <w:rPr>
          <w:rFonts w:cstheme="minorHAnsi"/>
          <w:b/>
        </w:rPr>
        <w:t>DÍA 2. LIMA</w:t>
      </w:r>
      <w:r w:rsidR="008A48A0">
        <w:rPr>
          <w:rFonts w:cstheme="minorHAnsi"/>
          <w:b/>
        </w:rPr>
        <w:t xml:space="preserve"> –</w:t>
      </w:r>
      <w:r w:rsidR="008A48A0" w:rsidRPr="008A48A0">
        <w:rPr>
          <w:rFonts w:cstheme="minorHAnsi"/>
          <w:b/>
          <w:bCs/>
        </w:rPr>
        <w:t xml:space="preserve"> </w:t>
      </w:r>
      <w:r w:rsidR="008B1945">
        <w:rPr>
          <w:rFonts w:cstheme="minorHAnsi"/>
          <w:b/>
          <w:bCs/>
        </w:rPr>
        <w:t xml:space="preserve">PARACAS Y ENIGMAS DE LAS PAMPAS DE </w:t>
      </w:r>
      <w:r w:rsidR="008A48A0" w:rsidRPr="008A48A0">
        <w:rPr>
          <w:rFonts w:cstheme="minorHAnsi"/>
          <w:b/>
          <w:bCs/>
        </w:rPr>
        <w:t>NA</w:t>
      </w:r>
      <w:r w:rsidR="00D03B22">
        <w:rPr>
          <w:rFonts w:cstheme="minorHAnsi"/>
          <w:b/>
          <w:bCs/>
        </w:rPr>
        <w:t>Z</w:t>
      </w:r>
      <w:r w:rsidR="008A48A0" w:rsidRPr="008A48A0">
        <w:rPr>
          <w:rFonts w:cstheme="minorHAnsi"/>
          <w:b/>
          <w:bCs/>
        </w:rPr>
        <w:t>CA</w:t>
      </w:r>
    </w:p>
    <w:p w14:paraId="71CAC8A8" w14:textId="29A8070E" w:rsidR="003C0280" w:rsidRDefault="008A48A0" w:rsidP="008A48A0">
      <w:pPr>
        <w:spacing w:after="0" w:line="240" w:lineRule="auto"/>
        <w:jc w:val="both"/>
        <w:rPr>
          <w:rFonts w:cstheme="minorHAnsi"/>
        </w:rPr>
      </w:pPr>
      <w:r>
        <w:rPr>
          <w:rFonts w:cstheme="minorHAnsi"/>
        </w:rPr>
        <w:t xml:space="preserve">Desayuno. </w:t>
      </w:r>
      <w:r w:rsidR="003C0280" w:rsidRPr="008A48A0">
        <w:rPr>
          <w:rFonts w:cstheme="minorHAnsi"/>
        </w:rPr>
        <w:t xml:space="preserve">Salida en bus </w:t>
      </w:r>
      <w:r w:rsidR="008B1945">
        <w:rPr>
          <w:rFonts w:cstheme="minorHAnsi"/>
        </w:rPr>
        <w:t xml:space="preserve">a </w:t>
      </w:r>
      <w:r w:rsidR="003C0280" w:rsidRPr="008A48A0">
        <w:rPr>
          <w:rFonts w:cstheme="minorHAnsi"/>
        </w:rPr>
        <w:t xml:space="preserve">Paracas. Llegada y </w:t>
      </w:r>
      <w:r w:rsidR="008B1945">
        <w:rPr>
          <w:rFonts w:cstheme="minorHAnsi"/>
        </w:rPr>
        <w:t xml:space="preserve">traslado al aeródromo </w:t>
      </w:r>
      <w:r w:rsidR="003C0280" w:rsidRPr="008A48A0">
        <w:rPr>
          <w:rFonts w:cstheme="minorHAnsi"/>
        </w:rPr>
        <w:t xml:space="preserve">para abordar </w:t>
      </w:r>
      <w:r w:rsidR="008B1945">
        <w:rPr>
          <w:rFonts w:cstheme="minorHAnsi"/>
        </w:rPr>
        <w:t>una avioneta</w:t>
      </w:r>
      <w:r w:rsidR="003C0280" w:rsidRPr="008A48A0">
        <w:rPr>
          <w:rFonts w:cstheme="minorHAnsi"/>
        </w:rPr>
        <w:t>. Sobrev</w:t>
      </w:r>
      <w:r w:rsidR="008B1945">
        <w:rPr>
          <w:rFonts w:cstheme="minorHAnsi"/>
        </w:rPr>
        <w:t xml:space="preserve">uelo por las enigmáticas líneas de </w:t>
      </w:r>
      <w:r w:rsidR="003C0280" w:rsidRPr="008A48A0">
        <w:rPr>
          <w:rFonts w:cstheme="minorHAnsi"/>
        </w:rPr>
        <w:t>Na</w:t>
      </w:r>
      <w:r w:rsidR="00D03B22">
        <w:rPr>
          <w:rFonts w:cstheme="minorHAnsi"/>
        </w:rPr>
        <w:t>z</w:t>
      </w:r>
      <w:r w:rsidR="003C0280" w:rsidRPr="008A48A0">
        <w:rPr>
          <w:rFonts w:cstheme="minorHAnsi"/>
        </w:rPr>
        <w:t>ca</w:t>
      </w:r>
      <w:r w:rsidR="008B1945">
        <w:rPr>
          <w:rFonts w:cstheme="minorHAnsi"/>
        </w:rPr>
        <w:t xml:space="preserve">. </w:t>
      </w:r>
      <w:r w:rsidR="003C0280" w:rsidRPr="008A48A0">
        <w:rPr>
          <w:rFonts w:cstheme="minorHAnsi"/>
        </w:rPr>
        <w:t xml:space="preserve">Los diseños sólo pueden ser apreciados desde el aire, y es lo que motiva tantas teorías y misterios sobre su función y para quienes fue realizado. Los diseños más conocidos son los del mono, el colibrí, la araña, el lagarto, el astronauta, el perro, el cóndor y muchas líneas que asemejan pistas de aterrizaje. Escuche las teorías y usted mismo saque sus conclusiones. </w:t>
      </w:r>
      <w:r w:rsidR="008B1945">
        <w:rPr>
          <w:rFonts w:cstheme="minorHAnsi"/>
        </w:rPr>
        <w:t xml:space="preserve">Regreso </w:t>
      </w:r>
      <w:r w:rsidR="003C0280" w:rsidRPr="008A48A0">
        <w:rPr>
          <w:rFonts w:cstheme="minorHAnsi"/>
        </w:rPr>
        <w:t>y traslado a</w:t>
      </w:r>
      <w:r w:rsidR="008B1945">
        <w:rPr>
          <w:rFonts w:cstheme="minorHAnsi"/>
        </w:rPr>
        <w:t>l</w:t>
      </w:r>
      <w:r w:rsidR="003C0280" w:rsidRPr="008A48A0">
        <w:rPr>
          <w:rFonts w:cstheme="minorHAnsi"/>
        </w:rPr>
        <w:t xml:space="preserve"> hotel. </w:t>
      </w:r>
      <w:r>
        <w:rPr>
          <w:rFonts w:cstheme="minorHAnsi"/>
        </w:rPr>
        <w:t>Alojamiento</w:t>
      </w:r>
      <w:r w:rsidR="003C0280" w:rsidRPr="008A48A0">
        <w:rPr>
          <w:rFonts w:cstheme="minorHAnsi"/>
        </w:rPr>
        <w:t>.</w:t>
      </w:r>
    </w:p>
    <w:p w14:paraId="0DA7E722" w14:textId="77777777" w:rsidR="008A48A0" w:rsidRPr="008A48A0" w:rsidRDefault="008A48A0" w:rsidP="008A48A0">
      <w:pPr>
        <w:spacing w:after="0" w:line="240" w:lineRule="auto"/>
        <w:jc w:val="both"/>
        <w:rPr>
          <w:rFonts w:cstheme="minorHAnsi"/>
        </w:rPr>
      </w:pPr>
    </w:p>
    <w:p w14:paraId="36EA945D" w14:textId="35A87166" w:rsidR="001B56F8" w:rsidRPr="001B56F8" w:rsidRDefault="008A48A0" w:rsidP="001B56F8">
      <w:pPr>
        <w:spacing w:after="0" w:line="240" w:lineRule="auto"/>
        <w:rPr>
          <w:rFonts w:cstheme="minorHAnsi"/>
          <w:b/>
          <w:bCs/>
        </w:rPr>
      </w:pPr>
      <w:r w:rsidRPr="008A48A0">
        <w:rPr>
          <w:rFonts w:cstheme="minorHAnsi"/>
          <w:b/>
          <w:bCs/>
        </w:rPr>
        <w:lastRenderedPageBreak/>
        <w:t>DÍA 3</w:t>
      </w:r>
      <w:r>
        <w:rPr>
          <w:rFonts w:cstheme="minorHAnsi"/>
          <w:b/>
          <w:bCs/>
        </w:rPr>
        <w:t xml:space="preserve">. </w:t>
      </w:r>
      <w:r w:rsidR="001B56F8">
        <w:rPr>
          <w:rFonts w:cstheme="minorHAnsi"/>
          <w:b/>
          <w:bCs/>
        </w:rPr>
        <w:t xml:space="preserve">PARACAS – LA RUTA DEL PISCO – </w:t>
      </w:r>
      <w:r w:rsidR="00A579C7">
        <w:rPr>
          <w:rFonts w:cstheme="minorHAnsi"/>
          <w:b/>
          <w:bCs/>
        </w:rPr>
        <w:t>LIMA</w:t>
      </w:r>
    </w:p>
    <w:p w14:paraId="604A7904" w14:textId="1AB6D58E" w:rsidR="001B56F8" w:rsidRPr="001B56F8" w:rsidRDefault="00A579C7" w:rsidP="001B56F8">
      <w:pPr>
        <w:spacing w:after="0" w:line="240" w:lineRule="auto"/>
        <w:jc w:val="both"/>
        <w:rPr>
          <w:rFonts w:cstheme="minorHAnsi"/>
        </w:rPr>
      </w:pPr>
      <w:r>
        <w:rPr>
          <w:rFonts w:cstheme="minorHAnsi"/>
        </w:rPr>
        <w:t xml:space="preserve">Desayuno. </w:t>
      </w:r>
      <w:r w:rsidR="001B56F8" w:rsidRPr="001B56F8">
        <w:rPr>
          <w:rFonts w:cstheme="minorHAnsi"/>
        </w:rPr>
        <w:t>En nuestro camino a esta región de viñedos, incursionaremos en el desierto iqueño para visitar la Laguna de la Huacachina, conocida también como el oasis de América, es uno de los lugares más vistosos y bellos de la costa peruana. Luego pasaremos por la bodega turística “</w:t>
      </w:r>
      <w:r w:rsidR="00C313BA">
        <w:rPr>
          <w:rFonts w:cstheme="minorHAnsi"/>
        </w:rPr>
        <w:t>Tres Generaciones</w:t>
      </w:r>
      <w:r w:rsidR="001B56F8" w:rsidRPr="001B56F8">
        <w:rPr>
          <w:rFonts w:cstheme="minorHAnsi"/>
        </w:rPr>
        <w:t xml:space="preserve">” la cual ha mantenido su historia y tradición familiar en los últimos 160 años preservando el proceso de producción de forma artesanal, en ella podremos observar las antiguas vasijas de barro conocidos como piscos y las prensas de roble aun existentes. Finalmente conoceremos Tacama, la viña más antigua de </w:t>
      </w:r>
      <w:r w:rsidRPr="001B56F8">
        <w:rPr>
          <w:rFonts w:cstheme="minorHAnsi"/>
        </w:rPr>
        <w:t>Sudamérica</w:t>
      </w:r>
      <w:r w:rsidR="001B56F8" w:rsidRPr="001B56F8">
        <w:rPr>
          <w:rFonts w:cstheme="minorHAnsi"/>
        </w:rPr>
        <w:t xml:space="preserve"> (desde 1540) pionera en el cultivo de uva de pisco, nos mostrarán el proceso de elaboración de los vinos, espumosos y piscos. En el restaurante del viñedo disfrutaremos de la comida regional del caluroso valle de Ica. Por la tarde, salida en bus a Lima. Llegada y traslado al hotel.</w:t>
      </w:r>
    </w:p>
    <w:p w14:paraId="2411885D" w14:textId="77777777" w:rsidR="001B56F8" w:rsidRPr="001B56F8" w:rsidRDefault="001B56F8" w:rsidP="001B56F8">
      <w:pPr>
        <w:spacing w:after="0" w:line="240" w:lineRule="auto"/>
        <w:jc w:val="both"/>
        <w:rPr>
          <w:rFonts w:cstheme="minorHAnsi"/>
        </w:rPr>
      </w:pPr>
    </w:p>
    <w:p w14:paraId="46C3C04D" w14:textId="732B69B2" w:rsidR="00C8462D" w:rsidRPr="00F0186C" w:rsidRDefault="00C8462D" w:rsidP="00621E9B">
      <w:pPr>
        <w:spacing w:after="0" w:line="240" w:lineRule="auto"/>
        <w:rPr>
          <w:rFonts w:cstheme="minorHAnsi"/>
          <w:b/>
          <w:lang w:val="es-419"/>
        </w:rPr>
      </w:pPr>
      <w:r w:rsidRPr="00EE533F">
        <w:rPr>
          <w:rFonts w:cstheme="minorHAnsi"/>
          <w:b/>
        </w:rPr>
        <w:t xml:space="preserve">DÍA </w:t>
      </w:r>
      <w:r w:rsidR="008A48A0">
        <w:rPr>
          <w:rFonts w:cstheme="minorHAnsi"/>
          <w:b/>
        </w:rPr>
        <w:t>4</w:t>
      </w:r>
      <w:r w:rsidR="00EE533F" w:rsidRPr="00EE533F">
        <w:rPr>
          <w:rFonts w:cstheme="minorHAnsi"/>
          <w:b/>
        </w:rPr>
        <w:t>.</w:t>
      </w:r>
      <w:r w:rsidRPr="00EE533F">
        <w:rPr>
          <w:rFonts w:cstheme="minorHAnsi"/>
          <w:b/>
        </w:rPr>
        <w:t xml:space="preserve"> </w:t>
      </w:r>
      <w:r w:rsidRPr="00F0186C">
        <w:rPr>
          <w:rFonts w:cstheme="minorHAnsi"/>
          <w:b/>
          <w:lang w:val="es-419"/>
        </w:rPr>
        <w:t>LIMA</w:t>
      </w:r>
      <w:r w:rsidR="00EE533F" w:rsidRPr="00F0186C">
        <w:rPr>
          <w:rFonts w:cstheme="minorHAnsi"/>
          <w:b/>
          <w:lang w:val="es-419"/>
        </w:rPr>
        <w:t xml:space="preserve"> – </w:t>
      </w:r>
      <w:r w:rsidRPr="00F0186C">
        <w:rPr>
          <w:rFonts w:cstheme="minorHAnsi"/>
          <w:b/>
          <w:lang w:val="es-419"/>
        </w:rPr>
        <w:t>CUSCO</w:t>
      </w:r>
      <w:r w:rsidR="00BB0C17" w:rsidRPr="00F0186C">
        <w:rPr>
          <w:rFonts w:cstheme="minorHAnsi"/>
          <w:b/>
          <w:lang w:val="es-419"/>
        </w:rPr>
        <w:t>, CAPITAL DEL IMPERIO</w:t>
      </w:r>
      <w:r w:rsidR="00A579C7">
        <w:rPr>
          <w:rFonts w:cstheme="minorHAnsi"/>
          <w:b/>
          <w:lang w:val="es-419"/>
        </w:rPr>
        <w:t xml:space="preserve"> Y PARQUE ARQUEOLOGICO DE SACSAYHUAMAN</w:t>
      </w:r>
    </w:p>
    <w:p w14:paraId="07719445" w14:textId="14CF27BA" w:rsidR="00EE533F" w:rsidRPr="00EE533F" w:rsidRDefault="00EE533F" w:rsidP="00EE533F">
      <w:pPr>
        <w:spacing w:after="0" w:line="240" w:lineRule="auto"/>
        <w:jc w:val="both"/>
        <w:rPr>
          <w:rFonts w:cstheme="minorHAnsi"/>
        </w:rPr>
      </w:pPr>
      <w:r w:rsidRPr="00EE533F">
        <w:rPr>
          <w:rFonts w:cstheme="minorHAnsi"/>
        </w:rPr>
        <w:t xml:space="preserve">Desayuno. Traslado al aeropuerto. Vuelo Lima-Cusco, no incluido. </w:t>
      </w:r>
    </w:p>
    <w:p w14:paraId="2B51C27B" w14:textId="2CDDB9E8" w:rsidR="00EE533F" w:rsidRPr="00EE533F" w:rsidRDefault="00EE533F" w:rsidP="00EE533F">
      <w:pPr>
        <w:spacing w:after="0" w:line="240" w:lineRule="auto"/>
        <w:jc w:val="both"/>
        <w:rPr>
          <w:rFonts w:cstheme="minorHAnsi"/>
        </w:rPr>
      </w:pPr>
      <w:r w:rsidRPr="00EE533F">
        <w:rPr>
          <w:rFonts w:cstheme="minorHAnsi"/>
        </w:rPr>
        <w:t xml:space="preserve">A la llegada, traslado al hotel. </w:t>
      </w:r>
      <w:r w:rsidR="001A635D">
        <w:rPr>
          <w:rFonts w:cstheme="minorHAnsi"/>
        </w:rPr>
        <w:t>Alojamiento en Cusco.</w:t>
      </w:r>
    </w:p>
    <w:p w14:paraId="408FD491" w14:textId="77777777" w:rsidR="00A579C7" w:rsidRDefault="00A579C7" w:rsidP="00A579C7">
      <w:pPr>
        <w:spacing w:after="0" w:line="240" w:lineRule="auto"/>
        <w:jc w:val="both"/>
        <w:rPr>
          <w:rFonts w:cstheme="minorHAnsi"/>
        </w:rPr>
      </w:pPr>
    </w:p>
    <w:p w14:paraId="683AC1B9" w14:textId="53E98493" w:rsidR="00A579C7" w:rsidRPr="00132093" w:rsidRDefault="00A579C7" w:rsidP="00A579C7">
      <w:pPr>
        <w:spacing w:after="0" w:line="240" w:lineRule="auto"/>
        <w:jc w:val="both"/>
        <w:rPr>
          <w:rFonts w:cstheme="minorHAnsi"/>
        </w:rPr>
      </w:pPr>
      <w:r w:rsidRPr="00132093">
        <w:rPr>
          <w:rFonts w:cstheme="minorHAnsi"/>
        </w:rPr>
        <w:t>Ascenderemos al Parque Arqueológico de Sacsayhuaman, e iniciaremos la excursión visitando la fortaleza del mismo nombre, hermoso lugar que irradia paz y tranquilidad, admiraremos las enormes rocas de hasta 4 metros de altura, que fueron utilizadas en su construcción. Seguiremos con Q'enqo, antiguo templo del Puma donde se puede apreciar un altar para sacrificios en la parte interna de una enorme roca y luego con Tambomachay, fuentes sagradas de vida y salud. En el camino, tendremos una vista panorámica de Puca Pucará, atalaya que cuidaba el ingreso a la ciudad. Después, nos dirigiremos al Templo del Sol Qorikancha,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w:t>
      </w:r>
    </w:p>
    <w:p w14:paraId="5536DB5C" w14:textId="77777777" w:rsidR="00EE533F" w:rsidRDefault="00EE533F" w:rsidP="00621E9B">
      <w:pPr>
        <w:pStyle w:val="Sinespaciado"/>
        <w:jc w:val="both"/>
        <w:rPr>
          <w:rFonts w:asciiTheme="minorHAnsi" w:hAnsiTheme="minorHAnsi" w:cstheme="minorHAnsi"/>
          <w:lang w:val="es-MX"/>
        </w:rPr>
      </w:pPr>
    </w:p>
    <w:p w14:paraId="40C89959" w14:textId="65A2E7EE" w:rsidR="008A7628" w:rsidRPr="008A7628" w:rsidRDefault="008A7628" w:rsidP="008A7628">
      <w:pPr>
        <w:spacing w:after="0" w:line="240" w:lineRule="auto"/>
        <w:jc w:val="both"/>
        <w:rPr>
          <w:rFonts w:cstheme="minorHAnsi"/>
          <w:b/>
          <w:bCs/>
        </w:rPr>
      </w:pPr>
      <w:r w:rsidRPr="008A7628">
        <w:rPr>
          <w:rFonts w:cstheme="minorHAnsi"/>
          <w:b/>
          <w:bCs/>
        </w:rPr>
        <w:t>DÍA 5</w:t>
      </w:r>
      <w:r w:rsidR="001A635D">
        <w:rPr>
          <w:rFonts w:cstheme="minorHAnsi"/>
          <w:b/>
          <w:bCs/>
        </w:rPr>
        <w:t>.</w:t>
      </w:r>
      <w:r w:rsidRPr="008A7628">
        <w:rPr>
          <w:rFonts w:cstheme="minorHAnsi"/>
          <w:b/>
          <w:bCs/>
        </w:rPr>
        <w:t xml:space="preserve"> </w:t>
      </w:r>
      <w:r w:rsidR="001A635D">
        <w:rPr>
          <w:rFonts w:cstheme="minorHAnsi"/>
          <w:b/>
          <w:bCs/>
        </w:rPr>
        <w:t xml:space="preserve">CUSCO – </w:t>
      </w:r>
      <w:r w:rsidRPr="008A7628">
        <w:rPr>
          <w:rFonts w:cstheme="minorHAnsi"/>
          <w:b/>
          <w:bCs/>
        </w:rPr>
        <w:t>VALLE</w:t>
      </w:r>
      <w:r w:rsidR="001A635D">
        <w:rPr>
          <w:rFonts w:cstheme="minorHAnsi"/>
          <w:b/>
          <w:bCs/>
        </w:rPr>
        <w:t xml:space="preserve"> </w:t>
      </w:r>
      <w:r w:rsidRPr="008A7628">
        <w:rPr>
          <w:rFonts w:cstheme="minorHAnsi"/>
          <w:b/>
          <w:bCs/>
        </w:rPr>
        <w:t xml:space="preserve">SAGRADO: PISAC, MUSEO INKARIY Y CENTRO DE CULTURA VIVA DE YUCAY </w:t>
      </w:r>
    </w:p>
    <w:p w14:paraId="6AAFC039" w14:textId="6F638CD0" w:rsidR="008A7628" w:rsidRPr="008A7628" w:rsidRDefault="001A635D" w:rsidP="008A7628">
      <w:pPr>
        <w:spacing w:after="0" w:line="240" w:lineRule="auto"/>
        <w:jc w:val="both"/>
        <w:rPr>
          <w:rFonts w:cstheme="minorHAnsi"/>
        </w:rPr>
      </w:pPr>
      <w:r>
        <w:rPr>
          <w:rFonts w:cstheme="minorHAnsi"/>
        </w:rPr>
        <w:t xml:space="preserve">Desayuno. </w:t>
      </w:r>
      <w:r w:rsidR="008A7628" w:rsidRPr="008A7628">
        <w:rPr>
          <w:rFonts w:cstheme="minorHAnsi"/>
        </w:rPr>
        <w:t xml:space="preserve">El Valle Sagrado de los Incas nos recibe este día. Nuestra primera parada será el pueblo inca de Pisac, uno de los sitios arqueológicos más bellos del Valle Sagrado. Desde la cima de la montaña se domina el pueblo colonial de Pisac. Recorrido a pie por el pueblo colonial. Tiempo para hacer compras en los talleres de los artesanos. Luego, nos dirigiremos al Museo Inkariy para recorrer las diversas salas donde se exhiben representaciones de las culturas prehispánicas del antiguo Perú. Almuerzo. Visitaremos el Centro de Cultura Viva de Yucay, complejo turístico donde pobladores locales nos mostrarán sus técnicas de tejido y teñido de textiles tradicionales, fabricación de adobes, preparación de la chicha tradicional, bebida de maíz, y tener un encuentro cercano con los camélidos andinos: llamas y alpacas. </w:t>
      </w:r>
      <w:r>
        <w:rPr>
          <w:rFonts w:cstheme="minorHAnsi"/>
        </w:rPr>
        <w:t>Alojamient</w:t>
      </w:r>
      <w:r w:rsidR="00C313BA">
        <w:rPr>
          <w:rFonts w:cstheme="minorHAnsi"/>
        </w:rPr>
        <w:t>o</w:t>
      </w:r>
      <w:r w:rsidR="008A7628" w:rsidRPr="008A7628">
        <w:rPr>
          <w:rFonts w:cstheme="minorHAnsi"/>
        </w:rPr>
        <w:t>.</w:t>
      </w:r>
    </w:p>
    <w:p w14:paraId="47365959" w14:textId="77777777" w:rsidR="008A7628" w:rsidRPr="008A7628" w:rsidRDefault="008A7628" w:rsidP="008A7628">
      <w:pPr>
        <w:spacing w:after="0" w:line="240" w:lineRule="auto"/>
        <w:jc w:val="both"/>
        <w:rPr>
          <w:rFonts w:cstheme="minorHAnsi"/>
        </w:rPr>
      </w:pPr>
    </w:p>
    <w:p w14:paraId="7737BFEF" w14:textId="6861778B" w:rsidR="00C8462D" w:rsidRPr="00EE533F" w:rsidRDefault="00C8462D" w:rsidP="00621E9B">
      <w:pPr>
        <w:spacing w:after="0" w:line="240" w:lineRule="auto"/>
        <w:rPr>
          <w:rFonts w:cstheme="minorHAnsi"/>
          <w:b/>
        </w:rPr>
      </w:pPr>
      <w:r w:rsidRPr="00EE533F">
        <w:rPr>
          <w:rFonts w:cstheme="minorHAnsi"/>
          <w:b/>
        </w:rPr>
        <w:t xml:space="preserve">DÍA </w:t>
      </w:r>
      <w:r w:rsidR="000F1E43">
        <w:rPr>
          <w:rFonts w:cstheme="minorHAnsi"/>
          <w:b/>
        </w:rPr>
        <w:t>6</w:t>
      </w:r>
      <w:r w:rsidR="00EE533F">
        <w:rPr>
          <w:rFonts w:cstheme="minorHAnsi"/>
          <w:b/>
        </w:rPr>
        <w:t>.</w:t>
      </w:r>
      <w:r w:rsidRPr="00EE533F">
        <w:rPr>
          <w:rFonts w:cstheme="minorHAnsi"/>
          <w:b/>
        </w:rPr>
        <w:t xml:space="preserve"> CUSCO</w:t>
      </w:r>
      <w:r w:rsidR="00EE533F">
        <w:rPr>
          <w:rFonts w:cstheme="minorHAnsi"/>
          <w:b/>
        </w:rPr>
        <w:t xml:space="preserve"> – </w:t>
      </w:r>
      <w:r w:rsidRPr="00EE533F">
        <w:rPr>
          <w:rFonts w:cstheme="minorHAnsi"/>
          <w:b/>
        </w:rPr>
        <w:t>VALLE SAGRADO DE LOS INCAS</w:t>
      </w:r>
    </w:p>
    <w:p w14:paraId="75B1B419" w14:textId="3AEF81CA" w:rsidR="00C52109" w:rsidRDefault="00C52109" w:rsidP="00C52109">
      <w:pPr>
        <w:spacing w:after="0" w:line="240" w:lineRule="auto"/>
        <w:jc w:val="both"/>
        <w:rPr>
          <w:rFonts w:cstheme="minorHAnsi"/>
        </w:rPr>
      </w:pPr>
      <w:r w:rsidRPr="00052F58">
        <w:rPr>
          <w:rFonts w:cstheme="minorHAnsi"/>
        </w:rPr>
        <w:t>Desayuno</w:t>
      </w:r>
      <w:r>
        <w:rPr>
          <w:rFonts w:cstheme="minorHAnsi"/>
        </w:rPr>
        <w:t xml:space="preserve">. Este día nos llevará a encontrarnos con sitios maravillosos que guarda esta región del Valle Sagrado de los Incas. Las terrazas incas de Moray, laboratorio que buscó recrear 20 diferentes microclimas y asegurar la producción agrícola del imperio. Continuaremos al pueblo de Maras, donde encontraremos las famosas y milenarias minas de sal, las cuales siguen siendo explotadas desde tiempos inmemorables. El contraste de sus pozos blancos con la tierra arcillosa convierte este paisaje en un lugar imperdible para ser fotografiado. </w:t>
      </w:r>
      <w:r w:rsidRPr="00052F58">
        <w:rPr>
          <w:rFonts w:cstheme="minorHAnsi"/>
        </w:rPr>
        <w:t>Almuerzo.</w:t>
      </w:r>
      <w:r>
        <w:rPr>
          <w:rFonts w:cstheme="minorHAnsi"/>
        </w:rPr>
        <w:t xml:space="preserve"> Por la tarde, nos adentraremos por las calles, plazas y terrazas del último pueblo viviente inca de Ollantaytambo. Ingresaremos al sitio arqueológico que domina en pueblo, donde se puede ver la técnica con que los incas trabajan la piedra en el templo del Sol que quedara a medio construir. A hora oportuna, </w:t>
      </w:r>
      <w:r>
        <w:rPr>
          <w:rFonts w:cstheme="minorHAnsi"/>
        </w:rPr>
        <w:lastRenderedPageBreak/>
        <w:t>embarcaremos desde la estación de tren del pueblo para llegar al pueblo de Machu Picchu, ubicado al pie de la montaña. Alojamient</w:t>
      </w:r>
      <w:r w:rsidR="00C313BA">
        <w:rPr>
          <w:rFonts w:cstheme="minorHAnsi"/>
        </w:rPr>
        <w:t>o</w:t>
      </w:r>
      <w:r>
        <w:rPr>
          <w:rFonts w:cstheme="minorHAnsi"/>
        </w:rPr>
        <w:t>.</w:t>
      </w:r>
    </w:p>
    <w:p w14:paraId="03C32581" w14:textId="77777777" w:rsidR="00A4597E" w:rsidRPr="00EE533F" w:rsidRDefault="00A4597E" w:rsidP="00621E9B">
      <w:pPr>
        <w:spacing w:after="0" w:line="240" w:lineRule="auto"/>
        <w:jc w:val="both"/>
        <w:rPr>
          <w:rFonts w:cstheme="minorHAnsi"/>
        </w:rPr>
      </w:pPr>
    </w:p>
    <w:p w14:paraId="70828A45" w14:textId="44EB87FF" w:rsidR="00A4597E" w:rsidRPr="00EE533F" w:rsidRDefault="00A4597E" w:rsidP="00621E9B">
      <w:pPr>
        <w:spacing w:after="0" w:line="240" w:lineRule="auto"/>
        <w:rPr>
          <w:rFonts w:cstheme="minorHAnsi"/>
          <w:b/>
        </w:rPr>
      </w:pPr>
      <w:r w:rsidRPr="00EE533F">
        <w:rPr>
          <w:rFonts w:cstheme="minorHAnsi"/>
          <w:b/>
        </w:rPr>
        <w:t xml:space="preserve">DÍA </w:t>
      </w:r>
      <w:r w:rsidR="000F1E43">
        <w:rPr>
          <w:rFonts w:cstheme="minorHAnsi"/>
          <w:b/>
        </w:rPr>
        <w:t>7</w:t>
      </w:r>
      <w:r w:rsidR="00B31F14">
        <w:rPr>
          <w:rFonts w:cstheme="minorHAnsi"/>
          <w:b/>
        </w:rPr>
        <w:t xml:space="preserve">. </w:t>
      </w:r>
      <w:r w:rsidRPr="00EE533F">
        <w:rPr>
          <w:rFonts w:cstheme="minorHAnsi"/>
          <w:b/>
        </w:rPr>
        <w:t>MACHU PICCHU</w:t>
      </w:r>
      <w:r w:rsidR="00B31F14">
        <w:rPr>
          <w:rFonts w:cstheme="minorHAnsi"/>
          <w:b/>
        </w:rPr>
        <w:t xml:space="preserve">, CIUDADELA PERDIDA – </w:t>
      </w:r>
      <w:r w:rsidRPr="00EE533F">
        <w:rPr>
          <w:rFonts w:cstheme="minorHAnsi"/>
          <w:b/>
        </w:rPr>
        <w:t>CUSCO</w:t>
      </w:r>
    </w:p>
    <w:p w14:paraId="42D637D5" w14:textId="1ACD1602" w:rsidR="00537C8F" w:rsidRPr="00537C8F" w:rsidRDefault="004F296B" w:rsidP="00537C8F">
      <w:pPr>
        <w:pStyle w:val="Sinespaciado"/>
        <w:jc w:val="both"/>
      </w:pPr>
      <w:r w:rsidRPr="00EE533F">
        <w:rPr>
          <w:rFonts w:asciiTheme="minorHAnsi" w:eastAsia="GungsuhChe" w:hAnsiTheme="minorHAnsi" w:cstheme="minorHAnsi"/>
          <w:lang w:val="es-MX"/>
        </w:rPr>
        <w:t>Desayuno.</w:t>
      </w:r>
      <w:r w:rsidRPr="00537C8F">
        <w:rPr>
          <w:lang w:val="es-MX"/>
        </w:rPr>
        <w:t xml:space="preserve"> </w:t>
      </w:r>
      <w:r w:rsidR="00537C8F" w:rsidRPr="00537C8F">
        <w:t xml:space="preserve">El día esperado para conocer una de las 7 Maravillas del Mundo. </w:t>
      </w:r>
      <w:r w:rsidR="005D7354">
        <w:t>Asistencia</w:t>
      </w:r>
      <w:r w:rsidR="006F1DA3">
        <w:t xml:space="preserve"> de nuestro personal para abordar el bus que ascenderá por un camino sinuoso, con una espectacular vista del río Urubamba y da forma a un profundo cañón.</w:t>
      </w:r>
      <w:r w:rsidR="00537C8F" w:rsidRPr="00537C8F">
        <w:t xml:space="preserve"> La Ciudad Perdida de los Incas, Machu Picchu, nos recibirá con sus increíbles terrazas, escalinatas, recintos ceremoniales</w:t>
      </w:r>
      <w:r w:rsidR="006F1DA3">
        <w:t xml:space="preserve">, </w:t>
      </w:r>
      <w:r w:rsidR="00537C8F" w:rsidRPr="00537C8F">
        <w:t>áreas urbanas</w:t>
      </w:r>
      <w:r w:rsidR="006F1DA3">
        <w:t xml:space="preserve"> y la </w:t>
      </w:r>
      <w:r w:rsidR="00537C8F" w:rsidRPr="00537C8F">
        <w:t xml:space="preserve">energía </w:t>
      </w:r>
      <w:r w:rsidR="006F1DA3">
        <w:t xml:space="preserve">que </w:t>
      </w:r>
      <w:r w:rsidR="00537C8F" w:rsidRPr="00537C8F">
        <w:t>emana de todo el lugar. Almuerzo. A la hora coordinada, retorno en tren y trasladado al hotel en Cusco. Alojamiento.</w:t>
      </w:r>
    </w:p>
    <w:p w14:paraId="24B30D0E" w14:textId="77777777" w:rsidR="00A4597E" w:rsidRPr="00EE533F" w:rsidRDefault="00A4597E" w:rsidP="00621E9B">
      <w:pPr>
        <w:spacing w:after="0" w:line="240" w:lineRule="auto"/>
        <w:jc w:val="both"/>
        <w:rPr>
          <w:rFonts w:cstheme="minorHAnsi"/>
        </w:rPr>
      </w:pPr>
    </w:p>
    <w:p w14:paraId="0408AAA8" w14:textId="1CA67ABB" w:rsidR="00A4597E" w:rsidRPr="00EE533F" w:rsidRDefault="00A4597E" w:rsidP="00621E9B">
      <w:pPr>
        <w:spacing w:after="0" w:line="240" w:lineRule="auto"/>
        <w:rPr>
          <w:rFonts w:cstheme="minorHAnsi"/>
        </w:rPr>
      </w:pPr>
      <w:r w:rsidRPr="00EE533F">
        <w:rPr>
          <w:rFonts w:cstheme="minorHAnsi"/>
          <w:b/>
        </w:rPr>
        <w:t>DÍA 8</w:t>
      </w:r>
      <w:r w:rsidR="00021B68">
        <w:rPr>
          <w:rFonts w:cstheme="minorHAnsi"/>
          <w:b/>
        </w:rPr>
        <w:t>.</w:t>
      </w:r>
      <w:r w:rsidRPr="00EE533F">
        <w:rPr>
          <w:rFonts w:cstheme="minorHAnsi"/>
          <w:b/>
        </w:rPr>
        <w:t xml:space="preserve"> CUSCO</w:t>
      </w:r>
    </w:p>
    <w:p w14:paraId="3E19FFA5" w14:textId="1C3DE62A" w:rsidR="00C52109" w:rsidRDefault="004F296B" w:rsidP="00621E9B">
      <w:pPr>
        <w:spacing w:after="0" w:line="240" w:lineRule="auto"/>
        <w:jc w:val="both"/>
        <w:rPr>
          <w:rFonts w:cstheme="minorHAnsi"/>
        </w:rPr>
      </w:pPr>
      <w:r w:rsidRPr="00EE533F">
        <w:rPr>
          <w:rFonts w:cstheme="minorHAnsi"/>
        </w:rPr>
        <w:t xml:space="preserve">Desayuno. </w:t>
      </w:r>
      <w:r w:rsidR="00C52109">
        <w:rPr>
          <w:rFonts w:cstheme="minorHAnsi"/>
        </w:rPr>
        <w:t>Día libre.</w:t>
      </w:r>
    </w:p>
    <w:p w14:paraId="4038695D" w14:textId="77777777" w:rsidR="00C52109" w:rsidRDefault="00C52109" w:rsidP="00621E9B">
      <w:pPr>
        <w:spacing w:after="0" w:line="240" w:lineRule="auto"/>
        <w:jc w:val="both"/>
        <w:rPr>
          <w:rFonts w:cstheme="minorHAnsi"/>
        </w:rPr>
      </w:pPr>
    </w:p>
    <w:p w14:paraId="785CF0B2" w14:textId="19E992DF" w:rsidR="00C52109" w:rsidRPr="0077146A" w:rsidRDefault="00C52109" w:rsidP="00C52109">
      <w:pPr>
        <w:spacing w:after="0" w:line="240" w:lineRule="auto"/>
        <w:rPr>
          <w:rFonts w:cstheme="minorHAnsi"/>
          <w:b/>
          <w:lang w:val="es-419"/>
        </w:rPr>
      </w:pPr>
      <w:r w:rsidRPr="00EE533F">
        <w:rPr>
          <w:rFonts w:cstheme="minorHAnsi"/>
          <w:b/>
        </w:rPr>
        <w:t xml:space="preserve">DÍA </w:t>
      </w:r>
      <w:r>
        <w:rPr>
          <w:rFonts w:cstheme="minorHAnsi"/>
          <w:b/>
        </w:rPr>
        <w:t>9.</w:t>
      </w:r>
      <w:r w:rsidRPr="00EE533F">
        <w:rPr>
          <w:rFonts w:cstheme="minorHAnsi"/>
          <w:b/>
        </w:rPr>
        <w:t xml:space="preserve"> </w:t>
      </w:r>
      <w:r w:rsidRPr="0077146A">
        <w:rPr>
          <w:rFonts w:cstheme="minorHAnsi"/>
          <w:b/>
          <w:lang w:val="es-419"/>
        </w:rPr>
        <w:t>CUSCO – RUTA AL ALTIPLANO ANDINO</w:t>
      </w:r>
      <w:r>
        <w:rPr>
          <w:rFonts w:cstheme="minorHAnsi"/>
          <w:b/>
          <w:lang w:val="es-419"/>
        </w:rPr>
        <w:t xml:space="preserve"> – PUNO</w:t>
      </w:r>
    </w:p>
    <w:p w14:paraId="208AE27D" w14:textId="796238E7" w:rsidR="00C52109" w:rsidRPr="00D91E9A" w:rsidRDefault="00C52109" w:rsidP="00C52109">
      <w:pPr>
        <w:spacing w:after="0" w:line="240" w:lineRule="auto"/>
        <w:jc w:val="both"/>
        <w:rPr>
          <w:rFonts w:eastAsia="Calibri" w:cstheme="minorHAnsi"/>
          <w:lang w:val="es-419"/>
        </w:rPr>
      </w:pPr>
      <w:r w:rsidRPr="0077146A">
        <w:rPr>
          <w:rFonts w:eastAsia="Calibri" w:cstheme="minorHAnsi"/>
          <w:lang w:val="es-419"/>
        </w:rPr>
        <w:t xml:space="preserve">Desayuno. </w:t>
      </w:r>
      <w:r w:rsidRPr="0077146A">
        <w:rPr>
          <w:rFonts w:cstheme="minorHAnsi"/>
        </w:rPr>
        <w:t xml:space="preserve">Partiremos en un bus turístico a la ciudad de Puno, una ruta paisajística acompañados del río Vilcanota para luego ingresar a la meseta del Collao, el altiplano andino. Nuestra primera parada será en la Iglesia de San Pedro Apóstol en Andahuaylillas conocida como “La Sixtina de América”. Los muros y techos </w:t>
      </w:r>
      <w:r>
        <w:rPr>
          <w:rFonts w:cstheme="minorHAnsi"/>
        </w:rPr>
        <w:t xml:space="preserve">están </w:t>
      </w:r>
      <w:r w:rsidRPr="0077146A">
        <w:rPr>
          <w:rFonts w:cstheme="minorHAnsi"/>
        </w:rPr>
        <w:t>colmados de pinturas murales del siglo XVII. Continuaremos hacia Racchi, Templo del Dios Wiracocha, en el cual destacan los restos de las columnas y muros que nos dan una idea del tamaño monumental de esta construcción en épocas incas. Nuestro camino alcanzará el punto más alto en La Raya a 4,800 m.s.n.m., lugar donde se da la división de las aguas de la cuenca del Titicaca y los ríos que irán al Amazonas. Almuerzo. Visita del Museo de Sitio de Pucará. Esta localidad es cuna de los famosos toritos de Pucará. Arribaremos a Puno y traslado al hotel.</w:t>
      </w:r>
      <w:r>
        <w:rPr>
          <w:rFonts w:cstheme="minorHAnsi"/>
        </w:rPr>
        <w:t xml:space="preserve"> Alojamiento.</w:t>
      </w:r>
    </w:p>
    <w:p w14:paraId="22E2F851" w14:textId="77777777" w:rsidR="00C52109" w:rsidRDefault="00C52109" w:rsidP="00621E9B">
      <w:pPr>
        <w:spacing w:after="0" w:line="240" w:lineRule="auto"/>
        <w:jc w:val="both"/>
        <w:rPr>
          <w:rFonts w:cstheme="minorHAnsi"/>
          <w:lang w:val="es-419"/>
        </w:rPr>
      </w:pPr>
    </w:p>
    <w:p w14:paraId="4CA70286" w14:textId="714455F7" w:rsidR="00E32E4F" w:rsidRPr="005F2ED1" w:rsidRDefault="00E32E4F" w:rsidP="00E32E4F">
      <w:pPr>
        <w:spacing w:after="0" w:line="240" w:lineRule="auto"/>
        <w:jc w:val="both"/>
        <w:rPr>
          <w:rFonts w:cstheme="minorHAnsi"/>
          <w:b/>
          <w:bCs/>
        </w:rPr>
      </w:pPr>
      <w:r w:rsidRPr="005F2ED1">
        <w:rPr>
          <w:rFonts w:cstheme="minorHAnsi"/>
          <w:b/>
          <w:bCs/>
        </w:rPr>
        <w:t xml:space="preserve">DÍA </w:t>
      </w:r>
      <w:r>
        <w:rPr>
          <w:rFonts w:cstheme="minorHAnsi"/>
          <w:b/>
          <w:bCs/>
        </w:rPr>
        <w:t>10. PUNO –</w:t>
      </w:r>
      <w:r w:rsidRPr="005F2ED1">
        <w:rPr>
          <w:rFonts w:cstheme="minorHAnsi"/>
          <w:b/>
          <w:bCs/>
        </w:rPr>
        <w:t xml:space="preserve"> LAGO SAGRADO TITICACA Y SUS ISLAS</w:t>
      </w:r>
    </w:p>
    <w:p w14:paraId="3E18B089" w14:textId="79CFDE30" w:rsidR="00E32E4F" w:rsidRDefault="00E32E4F" w:rsidP="00E32E4F">
      <w:pPr>
        <w:spacing w:after="0" w:line="240" w:lineRule="auto"/>
        <w:jc w:val="both"/>
        <w:rPr>
          <w:rFonts w:cstheme="minorHAnsi"/>
        </w:rPr>
      </w:pPr>
      <w:r>
        <w:rPr>
          <w:rFonts w:cstheme="minorHAnsi"/>
        </w:rPr>
        <w:t xml:space="preserve">Desayuno. </w:t>
      </w:r>
      <w:r w:rsidRPr="005C57DD">
        <w:rPr>
          <w:rFonts w:cstheme="minorHAnsi"/>
        </w:rPr>
        <w:t xml:space="preserve">Por la mañana, embarcaremos en una lancha para visitar </w:t>
      </w:r>
      <w:r>
        <w:rPr>
          <w:rFonts w:cstheme="minorHAnsi"/>
        </w:rPr>
        <w:t xml:space="preserve">el </w:t>
      </w:r>
      <w:r w:rsidRPr="005C57DD">
        <w:rPr>
          <w:rFonts w:cstheme="minorHAnsi"/>
        </w:rPr>
        <w:t xml:space="preserve">pueblo </w:t>
      </w:r>
      <w:r>
        <w:rPr>
          <w:rFonts w:cstheme="minorHAnsi"/>
        </w:rPr>
        <w:t xml:space="preserve">de los Uros, quienes huyendo de </w:t>
      </w:r>
      <w:r w:rsidRPr="005C57DD">
        <w:rPr>
          <w:rFonts w:cstheme="minorHAnsi"/>
        </w:rPr>
        <w:t>las diferentes culturas que llegaron a dominarlos se refugiaron dentro del lago Titicaca. Esta comunidad sigue construyendo sus islas siguiendo las técnicas ancestrales, y nos reciben para transmitirnos sus conocimientos. Un pueblo que vive de sus visitantes. Continuaremos navegando hacia la isla de Taquile. La comunidad de la isla ha mantenido vivas sus tradiciones, vestimentas y forma de vida. Es una de las pocas comunidades quechua en una región esencialmente aymara, y se han mantenido cerrados a que la modernidad cambie sus vidas. Nos recibirán con su música y danzas. Almuerzo en restaurante comunal, una comida simple pero rica en nutrientes. A continuación, realizaremos una caminata por los alrededores para apreciar los bellos paisajes del lago Titicaca. Regreso al puerto de Puno. Traslado al hotel.</w:t>
      </w:r>
    </w:p>
    <w:p w14:paraId="37DA4C1F" w14:textId="77777777" w:rsidR="00E32E4F" w:rsidRPr="00C52109" w:rsidRDefault="00E32E4F" w:rsidP="00621E9B">
      <w:pPr>
        <w:spacing w:after="0" w:line="240" w:lineRule="auto"/>
        <w:jc w:val="both"/>
        <w:rPr>
          <w:rFonts w:cstheme="minorHAnsi"/>
          <w:lang w:val="es-419"/>
        </w:rPr>
      </w:pPr>
    </w:p>
    <w:p w14:paraId="55A50BE2" w14:textId="6BA44B22" w:rsidR="00C52109" w:rsidRPr="00CE3AF5" w:rsidRDefault="00CE3AF5" w:rsidP="00621E9B">
      <w:pPr>
        <w:spacing w:after="0" w:line="240" w:lineRule="auto"/>
        <w:jc w:val="both"/>
        <w:rPr>
          <w:rFonts w:cstheme="minorHAnsi"/>
          <w:b/>
          <w:bCs/>
        </w:rPr>
      </w:pPr>
      <w:r>
        <w:rPr>
          <w:rFonts w:cstheme="minorHAnsi"/>
          <w:b/>
          <w:bCs/>
        </w:rPr>
        <w:t>DÍA 11. PUNO</w:t>
      </w:r>
    </w:p>
    <w:p w14:paraId="22C4BD12" w14:textId="33F9A355" w:rsidR="00450EAC" w:rsidRDefault="00CE3AF5" w:rsidP="00621E9B">
      <w:pPr>
        <w:spacing w:after="0" w:line="240" w:lineRule="auto"/>
        <w:jc w:val="both"/>
        <w:rPr>
          <w:rFonts w:cstheme="minorHAnsi"/>
        </w:rPr>
      </w:pPr>
      <w:r>
        <w:rPr>
          <w:rFonts w:cstheme="minorHAnsi"/>
        </w:rPr>
        <w:t xml:space="preserve">Desayuno. </w:t>
      </w:r>
      <w:r w:rsidR="00450EAC">
        <w:rPr>
          <w:rFonts w:cstheme="minorHAnsi"/>
        </w:rPr>
        <w:t>T</w:t>
      </w:r>
      <w:r w:rsidR="00A4597E" w:rsidRPr="00EE533F">
        <w:rPr>
          <w:rFonts w:cstheme="minorHAnsi"/>
        </w:rPr>
        <w:t>raslado al aeropuerto</w:t>
      </w:r>
      <w:r w:rsidR="00450EAC">
        <w:rPr>
          <w:rFonts w:cstheme="minorHAnsi"/>
        </w:rPr>
        <w:t>.</w:t>
      </w:r>
    </w:p>
    <w:p w14:paraId="48EF6BC8" w14:textId="77777777" w:rsidR="00A4597E" w:rsidRPr="00EE533F" w:rsidRDefault="00A4597E" w:rsidP="00621E9B">
      <w:pPr>
        <w:spacing w:after="0" w:line="240" w:lineRule="auto"/>
        <w:jc w:val="both"/>
        <w:rPr>
          <w:rFonts w:cstheme="minorHAnsi"/>
        </w:rPr>
      </w:pPr>
    </w:p>
    <w:p w14:paraId="2406B8FD" w14:textId="19F87178" w:rsidR="00A4597E" w:rsidRPr="00EE533F" w:rsidRDefault="00A4597E" w:rsidP="00621E9B">
      <w:pPr>
        <w:spacing w:after="0" w:line="240" w:lineRule="auto"/>
        <w:rPr>
          <w:rFonts w:cstheme="minorHAnsi"/>
        </w:rPr>
      </w:pPr>
      <w:r w:rsidRPr="00EE533F">
        <w:rPr>
          <w:rFonts w:cstheme="minorHAnsi"/>
          <w:b/>
        </w:rPr>
        <w:t>FIN DE NUESTROS SERVICIOS.</w:t>
      </w:r>
    </w:p>
    <w:p w14:paraId="542A3D69" w14:textId="0007BE29" w:rsidR="00C8462D" w:rsidRPr="00EE533F" w:rsidRDefault="00C8462D" w:rsidP="00621E9B">
      <w:pPr>
        <w:spacing w:after="0" w:line="240" w:lineRule="auto"/>
      </w:pPr>
    </w:p>
    <w:p w14:paraId="3D18D0D5" w14:textId="77777777" w:rsidR="00BD3259" w:rsidRDefault="00BD3259" w:rsidP="00621E9B">
      <w:pPr>
        <w:spacing w:after="0" w:line="240" w:lineRule="auto"/>
        <w:rPr>
          <w:b/>
          <w:bCs/>
        </w:rPr>
      </w:pPr>
    </w:p>
    <w:p w14:paraId="76B158CD" w14:textId="77777777" w:rsidR="00CE3AF5" w:rsidRDefault="00CE3AF5" w:rsidP="00621E9B">
      <w:pPr>
        <w:spacing w:after="0" w:line="240" w:lineRule="auto"/>
        <w:rPr>
          <w:b/>
          <w:bCs/>
        </w:rPr>
      </w:pPr>
    </w:p>
    <w:p w14:paraId="3C91E590" w14:textId="77777777" w:rsidR="00CE3AF5" w:rsidRDefault="00CE3AF5" w:rsidP="00621E9B">
      <w:pPr>
        <w:spacing w:after="0" w:line="240" w:lineRule="auto"/>
        <w:rPr>
          <w:b/>
          <w:bCs/>
        </w:rPr>
      </w:pPr>
    </w:p>
    <w:p w14:paraId="2EE036DF" w14:textId="77777777" w:rsidR="00CE3AF5" w:rsidRDefault="00CE3AF5" w:rsidP="00621E9B">
      <w:pPr>
        <w:spacing w:after="0" w:line="240" w:lineRule="auto"/>
        <w:rPr>
          <w:b/>
          <w:bCs/>
        </w:rPr>
      </w:pPr>
    </w:p>
    <w:p w14:paraId="7869FD76" w14:textId="77777777" w:rsidR="00CE3AF5" w:rsidRDefault="00CE3AF5" w:rsidP="00621E9B">
      <w:pPr>
        <w:spacing w:after="0" w:line="240" w:lineRule="auto"/>
        <w:rPr>
          <w:b/>
          <w:bCs/>
        </w:rPr>
      </w:pPr>
    </w:p>
    <w:p w14:paraId="0E1EFFAC" w14:textId="77777777" w:rsidR="00CE3AF5" w:rsidRPr="00EE533F" w:rsidRDefault="00CE3AF5" w:rsidP="00621E9B">
      <w:pPr>
        <w:spacing w:after="0" w:line="240" w:lineRule="auto"/>
        <w:rPr>
          <w:b/>
          <w:bCs/>
        </w:rPr>
      </w:pPr>
    </w:p>
    <w:p w14:paraId="48211A3F" w14:textId="230EDA0D" w:rsidR="00450EAC" w:rsidRDefault="00450EAC" w:rsidP="00B87D26">
      <w:pPr>
        <w:spacing w:after="0" w:line="240" w:lineRule="auto"/>
        <w:jc w:val="both"/>
        <w:rPr>
          <w:rFonts w:cstheme="minorHAnsi"/>
          <w:b/>
          <w:bCs/>
          <w:color w:val="C00000"/>
          <w:sz w:val="24"/>
          <w:szCs w:val="24"/>
        </w:rPr>
      </w:pPr>
      <w:r>
        <w:rPr>
          <w:rFonts w:cstheme="minorHAnsi"/>
          <w:b/>
          <w:bCs/>
          <w:color w:val="C00000"/>
          <w:sz w:val="24"/>
          <w:szCs w:val="24"/>
        </w:rPr>
        <w:lastRenderedPageBreak/>
        <w:t>VIGENCIA 01 DE ENERO AL 15 DE DICIEMBRE 202</w:t>
      </w:r>
      <w:r w:rsidR="00C313BA">
        <w:rPr>
          <w:rFonts w:cstheme="minorHAnsi"/>
          <w:b/>
          <w:bCs/>
          <w:color w:val="C00000"/>
          <w:sz w:val="24"/>
          <w:szCs w:val="24"/>
        </w:rPr>
        <w:t>6</w:t>
      </w:r>
    </w:p>
    <w:p w14:paraId="122E2D51" w14:textId="70961143" w:rsidR="00A87477" w:rsidRPr="00FF7189" w:rsidRDefault="00A15962" w:rsidP="00B87D26">
      <w:pPr>
        <w:spacing w:after="0" w:line="240" w:lineRule="auto"/>
        <w:jc w:val="both"/>
        <w:rPr>
          <w:rFonts w:cstheme="minorHAnsi"/>
          <w:b/>
          <w:bCs/>
          <w:color w:val="C00000"/>
          <w:sz w:val="24"/>
          <w:szCs w:val="24"/>
        </w:rPr>
      </w:pPr>
      <w:r w:rsidRPr="00FF7189">
        <w:rPr>
          <w:rFonts w:cstheme="minorHAnsi"/>
          <w:b/>
          <w:bCs/>
          <w:color w:val="C00000"/>
          <w:sz w:val="24"/>
          <w:szCs w:val="24"/>
        </w:rPr>
        <w:t>PRECIOS POR PERSONA EN USD</w:t>
      </w:r>
    </w:p>
    <w:p w14:paraId="606A0075" w14:textId="09712472" w:rsidR="00B87D26" w:rsidRPr="00B87D26" w:rsidRDefault="00B87D26" w:rsidP="00B87D26">
      <w:pPr>
        <w:spacing w:after="0" w:line="240" w:lineRule="auto"/>
        <w:jc w:val="both"/>
        <w:rPr>
          <w:rFonts w:cstheme="minorHAnsi"/>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92"/>
        <w:gridCol w:w="1909"/>
        <w:gridCol w:w="1749"/>
        <w:gridCol w:w="1608"/>
        <w:gridCol w:w="1736"/>
      </w:tblGrid>
      <w:tr w:rsidR="000164D7" w:rsidRPr="00EE533F"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FF7189" w:rsidRDefault="000164D7" w:rsidP="000164D7">
            <w:pPr>
              <w:spacing w:after="0" w:line="240" w:lineRule="auto"/>
              <w:jc w:val="center"/>
              <w:rPr>
                <w:b/>
                <w:bCs/>
                <w:snapToGrid w:val="0"/>
              </w:rPr>
            </w:pPr>
            <w:r w:rsidRPr="00FF71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Menor con cama</w:t>
            </w:r>
          </w:p>
        </w:tc>
      </w:tr>
      <w:tr w:rsidR="00A87477" w:rsidRPr="000164D7" w14:paraId="4282DF7B" w14:textId="77777777" w:rsidTr="006F1DA3">
        <w:trPr>
          <w:cantSplit/>
          <w:trHeight w:val="495"/>
          <w:jc w:val="center"/>
        </w:trPr>
        <w:tc>
          <w:tcPr>
            <w:tcW w:w="1273" w:type="pct"/>
            <w:vAlign w:val="center"/>
          </w:tcPr>
          <w:p w14:paraId="378CC155" w14:textId="49539C51" w:rsidR="00BD3259" w:rsidRPr="009D37D7" w:rsidRDefault="00C42EB7" w:rsidP="00621E9B">
            <w:pPr>
              <w:spacing w:after="0" w:line="240" w:lineRule="auto"/>
              <w:jc w:val="center"/>
              <w:rPr>
                <w:rFonts w:cstheme="minorHAnsi"/>
                <w:bCs/>
                <w:snapToGrid w:val="0"/>
                <w:lang w:val="en-US"/>
              </w:rPr>
            </w:pPr>
            <w:r>
              <w:rPr>
                <w:rFonts w:cstheme="minorHAnsi"/>
                <w:bCs/>
                <w:snapToGrid w:val="0"/>
                <w:lang w:val="en-US"/>
              </w:rPr>
              <w:t>ECONOMICA</w:t>
            </w:r>
          </w:p>
          <w:p w14:paraId="2DE1A0FD" w14:textId="51AA799A" w:rsidR="00BD3259" w:rsidRPr="009D37D7" w:rsidRDefault="00BD3259" w:rsidP="00621E9B">
            <w:pPr>
              <w:spacing w:after="0" w:line="240" w:lineRule="auto"/>
              <w:jc w:val="center"/>
              <w:rPr>
                <w:rFonts w:cstheme="minorHAnsi"/>
                <w:bCs/>
                <w:snapToGrid w:val="0"/>
                <w:lang w:val="en-US"/>
              </w:rPr>
            </w:pPr>
            <w:r w:rsidRPr="009D37D7">
              <w:rPr>
                <w:rFonts w:cstheme="minorHAnsi"/>
                <w:bCs/>
                <w:snapToGrid w:val="0"/>
                <w:lang w:val="en-US"/>
              </w:rPr>
              <w:t xml:space="preserve">(Tren </w:t>
            </w:r>
            <w:r w:rsidR="009D37D7" w:rsidRPr="009D37D7">
              <w:rPr>
                <w:rFonts w:cstheme="minorHAnsi"/>
                <w:bCs/>
                <w:snapToGrid w:val="0"/>
                <w:lang w:val="en-US"/>
              </w:rPr>
              <w:t>The Voyager</w:t>
            </w:r>
            <w:r w:rsidRPr="009D37D7">
              <w:rPr>
                <w:rFonts w:cstheme="minorHAnsi"/>
                <w:bCs/>
                <w:snapToGrid w:val="0"/>
                <w:lang w:val="en-US"/>
              </w:rPr>
              <w:t>)</w:t>
            </w:r>
          </w:p>
        </w:tc>
        <w:tc>
          <w:tcPr>
            <w:tcW w:w="1016" w:type="pct"/>
            <w:tcMar>
              <w:top w:w="0" w:type="dxa"/>
              <w:left w:w="70" w:type="dxa"/>
              <w:bottom w:w="0" w:type="dxa"/>
              <w:right w:w="70" w:type="dxa"/>
            </w:tcMar>
            <w:vAlign w:val="center"/>
          </w:tcPr>
          <w:p w14:paraId="43E9CBD9" w14:textId="60E40839"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751E85">
              <w:rPr>
                <w:rFonts w:cstheme="minorHAnsi"/>
                <w:bCs/>
                <w:snapToGrid w:val="0"/>
              </w:rPr>
              <w:t>5</w:t>
            </w:r>
            <w:r w:rsidR="005D4F68">
              <w:rPr>
                <w:rFonts w:cstheme="minorHAnsi"/>
                <w:bCs/>
                <w:snapToGrid w:val="0"/>
              </w:rPr>
              <w:t>50</w:t>
            </w:r>
            <w:r>
              <w:rPr>
                <w:rFonts w:cstheme="minorHAnsi"/>
                <w:bCs/>
                <w:snapToGrid w:val="0"/>
              </w:rPr>
              <w:t xml:space="preserve"> USD</w:t>
            </w:r>
          </w:p>
        </w:tc>
        <w:tc>
          <w:tcPr>
            <w:tcW w:w="931" w:type="pct"/>
            <w:tcMar>
              <w:top w:w="0" w:type="dxa"/>
              <w:left w:w="70" w:type="dxa"/>
              <w:bottom w:w="0" w:type="dxa"/>
              <w:right w:w="70" w:type="dxa"/>
            </w:tcMar>
            <w:vAlign w:val="center"/>
          </w:tcPr>
          <w:p w14:paraId="7B3E17AC" w14:textId="1391C54E" w:rsidR="00BD3259" w:rsidRPr="000164D7" w:rsidRDefault="00EF41AA" w:rsidP="00621E9B">
            <w:pPr>
              <w:spacing w:after="0" w:line="240" w:lineRule="auto"/>
              <w:jc w:val="center"/>
              <w:rPr>
                <w:rFonts w:cstheme="minorHAnsi"/>
                <w:bCs/>
                <w:snapToGrid w:val="0"/>
              </w:rPr>
            </w:pPr>
            <w:r>
              <w:rPr>
                <w:rFonts w:cstheme="minorHAnsi"/>
                <w:bCs/>
                <w:snapToGrid w:val="0"/>
              </w:rPr>
              <w:t>$</w:t>
            </w:r>
            <w:r w:rsidR="00A57891">
              <w:rPr>
                <w:rFonts w:cstheme="minorHAnsi"/>
                <w:bCs/>
                <w:snapToGrid w:val="0"/>
              </w:rPr>
              <w:t xml:space="preserve"> </w:t>
            </w:r>
            <w:r w:rsidR="00D13AE4">
              <w:rPr>
                <w:rFonts w:cstheme="minorHAnsi"/>
                <w:bCs/>
                <w:snapToGrid w:val="0"/>
              </w:rPr>
              <w:t>2,0</w:t>
            </w:r>
            <w:r w:rsidR="005D4F68">
              <w:rPr>
                <w:rFonts w:cstheme="minorHAnsi"/>
                <w:bCs/>
                <w:snapToGrid w:val="0"/>
              </w:rPr>
              <w:t>95</w:t>
            </w:r>
            <w:r>
              <w:rPr>
                <w:rFonts w:cstheme="minorHAnsi"/>
                <w:bCs/>
                <w:snapToGrid w:val="0"/>
              </w:rPr>
              <w:t xml:space="preserve"> USD</w:t>
            </w:r>
          </w:p>
        </w:tc>
        <w:tc>
          <w:tcPr>
            <w:tcW w:w="856" w:type="pct"/>
            <w:tcMar>
              <w:top w:w="0" w:type="dxa"/>
              <w:left w:w="70" w:type="dxa"/>
              <w:bottom w:w="0" w:type="dxa"/>
              <w:right w:w="70" w:type="dxa"/>
            </w:tcMar>
            <w:vAlign w:val="center"/>
          </w:tcPr>
          <w:p w14:paraId="181F2B81" w14:textId="7C067FA9"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51E85">
              <w:rPr>
                <w:rFonts w:cstheme="minorHAnsi"/>
                <w:bCs/>
                <w:snapToGrid w:val="0"/>
              </w:rPr>
              <w:t>2,0</w:t>
            </w:r>
            <w:r w:rsidR="005D4F68">
              <w:rPr>
                <w:rFonts w:cstheme="minorHAnsi"/>
                <w:bCs/>
                <w:snapToGrid w:val="0"/>
              </w:rPr>
              <w:t>40</w:t>
            </w:r>
            <w:r>
              <w:rPr>
                <w:rFonts w:cstheme="minorHAnsi"/>
                <w:bCs/>
                <w:snapToGrid w:val="0"/>
              </w:rPr>
              <w:t xml:space="preserve"> USD</w:t>
            </w:r>
          </w:p>
        </w:tc>
        <w:tc>
          <w:tcPr>
            <w:tcW w:w="924" w:type="pct"/>
            <w:vAlign w:val="center"/>
          </w:tcPr>
          <w:p w14:paraId="7ED4BDD0" w14:textId="24AB9B2E"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751E85">
              <w:rPr>
                <w:rFonts w:cstheme="minorHAnsi"/>
                <w:bCs/>
                <w:snapToGrid w:val="0"/>
              </w:rPr>
              <w:t>705</w:t>
            </w:r>
            <w:r>
              <w:rPr>
                <w:rFonts w:cstheme="minorHAnsi"/>
                <w:bCs/>
                <w:snapToGrid w:val="0"/>
              </w:rPr>
              <w:t xml:space="preserve"> USD</w:t>
            </w:r>
          </w:p>
        </w:tc>
      </w:tr>
      <w:tr w:rsidR="00A87477" w:rsidRPr="000164D7" w14:paraId="583F35CC" w14:textId="77777777" w:rsidTr="006F1DA3">
        <w:trPr>
          <w:cantSplit/>
          <w:trHeight w:val="471"/>
          <w:jc w:val="center"/>
        </w:trPr>
        <w:tc>
          <w:tcPr>
            <w:tcW w:w="1273" w:type="pct"/>
            <w:vAlign w:val="center"/>
          </w:tcPr>
          <w:p w14:paraId="31C4428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TURISTA</w:t>
            </w:r>
          </w:p>
          <w:p w14:paraId="513934DF" w14:textId="21908F4E"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r w:rsidR="009D37D7" w:rsidRPr="009D37D7">
              <w:rPr>
                <w:rFonts w:cstheme="minorHAnsi"/>
                <w:bCs/>
                <w:snapToGrid w:val="0"/>
                <w:lang w:val="en-US"/>
              </w:rPr>
              <w:t>The Voyager</w:t>
            </w:r>
            <w:r w:rsidRPr="000164D7">
              <w:rPr>
                <w:rFonts w:cstheme="minorHAnsi"/>
                <w:bCs/>
                <w:snapToGrid w:val="0"/>
              </w:rPr>
              <w:t>)</w:t>
            </w:r>
          </w:p>
        </w:tc>
        <w:tc>
          <w:tcPr>
            <w:tcW w:w="1016" w:type="pct"/>
            <w:tcMar>
              <w:top w:w="0" w:type="dxa"/>
              <w:left w:w="70" w:type="dxa"/>
              <w:bottom w:w="0" w:type="dxa"/>
              <w:right w:w="70" w:type="dxa"/>
            </w:tcMar>
            <w:vAlign w:val="center"/>
          </w:tcPr>
          <w:p w14:paraId="1AAE2435" w14:textId="1C53B168"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725</w:t>
            </w:r>
            <w:r>
              <w:rPr>
                <w:rFonts w:cstheme="minorHAnsi"/>
                <w:bCs/>
                <w:snapToGrid w:val="0"/>
              </w:rPr>
              <w:t xml:space="preserve"> USD</w:t>
            </w:r>
          </w:p>
        </w:tc>
        <w:tc>
          <w:tcPr>
            <w:tcW w:w="931" w:type="pct"/>
            <w:tcMar>
              <w:top w:w="0" w:type="dxa"/>
              <w:left w:w="70" w:type="dxa"/>
              <w:bottom w:w="0" w:type="dxa"/>
              <w:right w:w="70" w:type="dxa"/>
            </w:tcMar>
            <w:vAlign w:val="center"/>
          </w:tcPr>
          <w:p w14:paraId="25AFCCE3" w14:textId="66CBAB7F"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751E85">
              <w:rPr>
                <w:rFonts w:cstheme="minorHAnsi"/>
                <w:bCs/>
                <w:snapToGrid w:val="0"/>
              </w:rPr>
              <w:t>1</w:t>
            </w:r>
            <w:r w:rsidR="005D4F68">
              <w:rPr>
                <w:rFonts w:cstheme="minorHAnsi"/>
                <w:bCs/>
                <w:snapToGrid w:val="0"/>
              </w:rPr>
              <w:t>75</w:t>
            </w:r>
            <w:r>
              <w:rPr>
                <w:rFonts w:cstheme="minorHAnsi"/>
                <w:bCs/>
                <w:snapToGrid w:val="0"/>
              </w:rPr>
              <w:t xml:space="preserve"> USD</w:t>
            </w:r>
          </w:p>
        </w:tc>
        <w:tc>
          <w:tcPr>
            <w:tcW w:w="856" w:type="pct"/>
            <w:tcMar>
              <w:top w:w="0" w:type="dxa"/>
              <w:left w:w="70" w:type="dxa"/>
              <w:bottom w:w="0" w:type="dxa"/>
              <w:right w:w="70" w:type="dxa"/>
            </w:tcMar>
            <w:vAlign w:val="center"/>
          </w:tcPr>
          <w:p w14:paraId="6453ECD1" w14:textId="12AD4855"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195</w:t>
            </w:r>
            <w:r>
              <w:rPr>
                <w:rFonts w:cstheme="minorHAnsi"/>
                <w:bCs/>
                <w:snapToGrid w:val="0"/>
              </w:rPr>
              <w:t xml:space="preserve"> USD</w:t>
            </w:r>
          </w:p>
        </w:tc>
        <w:tc>
          <w:tcPr>
            <w:tcW w:w="924" w:type="pct"/>
            <w:vAlign w:val="center"/>
          </w:tcPr>
          <w:p w14:paraId="02B0EB4A" w14:textId="29760974"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1,</w:t>
            </w:r>
            <w:r w:rsidR="005D4F68">
              <w:rPr>
                <w:rFonts w:cstheme="minorHAnsi"/>
                <w:bCs/>
                <w:snapToGrid w:val="0"/>
              </w:rPr>
              <w:t>865</w:t>
            </w:r>
            <w:r>
              <w:rPr>
                <w:rFonts w:cstheme="minorHAnsi"/>
                <w:bCs/>
                <w:snapToGrid w:val="0"/>
              </w:rPr>
              <w:t xml:space="preserve"> USD</w:t>
            </w:r>
          </w:p>
        </w:tc>
      </w:tr>
      <w:tr w:rsidR="00A87477" w:rsidRPr="000164D7" w14:paraId="23C4D925" w14:textId="77777777" w:rsidTr="006F1DA3">
        <w:trPr>
          <w:cantSplit/>
          <w:trHeight w:val="639"/>
          <w:jc w:val="center"/>
        </w:trPr>
        <w:tc>
          <w:tcPr>
            <w:tcW w:w="1273" w:type="pct"/>
            <w:vAlign w:val="center"/>
          </w:tcPr>
          <w:p w14:paraId="6A41B2F6" w14:textId="7FC51185" w:rsidR="00BD3259" w:rsidRPr="000164D7" w:rsidRDefault="00BD3259" w:rsidP="000164D7">
            <w:pPr>
              <w:spacing w:after="0" w:line="240" w:lineRule="auto"/>
              <w:jc w:val="center"/>
              <w:rPr>
                <w:rFonts w:cstheme="minorHAnsi"/>
                <w:bCs/>
                <w:snapToGrid w:val="0"/>
              </w:rPr>
            </w:pPr>
            <w:r w:rsidRPr="000164D7">
              <w:rPr>
                <w:rFonts w:cstheme="minorHAnsi"/>
                <w:bCs/>
                <w:snapToGrid w:val="0"/>
              </w:rPr>
              <w:t>TURISTA SUPERIOR</w:t>
            </w:r>
          </w:p>
          <w:p w14:paraId="757B645A" w14:textId="11E72FA7"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r w:rsidR="009D37D7" w:rsidRPr="009D37D7">
              <w:rPr>
                <w:rFonts w:cstheme="minorHAnsi"/>
                <w:bCs/>
                <w:snapToGrid w:val="0"/>
                <w:lang w:val="en-US"/>
              </w:rPr>
              <w:t>The Voyager</w:t>
            </w:r>
            <w:r w:rsidRPr="000164D7">
              <w:rPr>
                <w:rFonts w:cstheme="minorHAnsi"/>
                <w:bCs/>
                <w:snapToGrid w:val="0"/>
              </w:rPr>
              <w:t>)</w:t>
            </w:r>
          </w:p>
        </w:tc>
        <w:tc>
          <w:tcPr>
            <w:tcW w:w="1016" w:type="pct"/>
            <w:tcMar>
              <w:top w:w="0" w:type="dxa"/>
              <w:left w:w="70" w:type="dxa"/>
              <w:bottom w:w="0" w:type="dxa"/>
              <w:right w:w="70" w:type="dxa"/>
            </w:tcMar>
            <w:vAlign w:val="center"/>
          </w:tcPr>
          <w:p w14:paraId="19C5BA7F" w14:textId="0B751B41"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890</w:t>
            </w:r>
            <w:r>
              <w:rPr>
                <w:rFonts w:cstheme="minorHAnsi"/>
                <w:bCs/>
                <w:snapToGrid w:val="0"/>
              </w:rPr>
              <w:t xml:space="preserve"> USD</w:t>
            </w:r>
          </w:p>
        </w:tc>
        <w:tc>
          <w:tcPr>
            <w:tcW w:w="931" w:type="pct"/>
            <w:tcMar>
              <w:top w:w="0" w:type="dxa"/>
              <w:left w:w="70" w:type="dxa"/>
              <w:bottom w:w="0" w:type="dxa"/>
              <w:right w:w="70" w:type="dxa"/>
            </w:tcMar>
            <w:vAlign w:val="center"/>
          </w:tcPr>
          <w:p w14:paraId="51905FE5" w14:textId="1A4AD49C"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240</w:t>
            </w:r>
            <w:r>
              <w:rPr>
                <w:rFonts w:cstheme="minorHAnsi"/>
                <w:bCs/>
                <w:snapToGrid w:val="0"/>
              </w:rPr>
              <w:t xml:space="preserve"> USD</w:t>
            </w:r>
          </w:p>
        </w:tc>
        <w:tc>
          <w:tcPr>
            <w:tcW w:w="856" w:type="pct"/>
            <w:tcMar>
              <w:top w:w="0" w:type="dxa"/>
              <w:left w:w="70" w:type="dxa"/>
              <w:bottom w:w="0" w:type="dxa"/>
              <w:right w:w="70" w:type="dxa"/>
            </w:tcMar>
            <w:vAlign w:val="center"/>
          </w:tcPr>
          <w:p w14:paraId="2ABBB227" w14:textId="1CB637DB"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285</w:t>
            </w:r>
            <w:r>
              <w:rPr>
                <w:rFonts w:cstheme="minorHAnsi"/>
                <w:bCs/>
                <w:snapToGrid w:val="0"/>
              </w:rPr>
              <w:t xml:space="preserve"> USD</w:t>
            </w:r>
          </w:p>
        </w:tc>
        <w:tc>
          <w:tcPr>
            <w:tcW w:w="924" w:type="pct"/>
            <w:vAlign w:val="center"/>
          </w:tcPr>
          <w:p w14:paraId="7DAE5376" w14:textId="1A5C21E2"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1,</w:t>
            </w:r>
            <w:r w:rsidR="005D4F68">
              <w:rPr>
                <w:rFonts w:cstheme="minorHAnsi"/>
                <w:bCs/>
                <w:snapToGrid w:val="0"/>
              </w:rPr>
              <w:t>950</w:t>
            </w:r>
            <w:r>
              <w:rPr>
                <w:rFonts w:cstheme="minorHAnsi"/>
                <w:bCs/>
                <w:snapToGrid w:val="0"/>
              </w:rPr>
              <w:t xml:space="preserve"> USD</w:t>
            </w:r>
          </w:p>
        </w:tc>
      </w:tr>
      <w:tr w:rsidR="00A87477" w:rsidRPr="000164D7" w14:paraId="7AF44CEE" w14:textId="77777777" w:rsidTr="006F1DA3">
        <w:trPr>
          <w:cantSplit/>
          <w:trHeight w:val="410"/>
          <w:jc w:val="center"/>
        </w:trPr>
        <w:tc>
          <w:tcPr>
            <w:tcW w:w="1273" w:type="pct"/>
            <w:vAlign w:val="center"/>
          </w:tcPr>
          <w:p w14:paraId="51CB1CE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PRIMERA</w:t>
            </w:r>
          </w:p>
          <w:p w14:paraId="7820E085" w14:textId="2C9DADCF"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r w:rsidR="009D37D7">
              <w:rPr>
                <w:rFonts w:cstheme="minorHAnsi"/>
                <w:bCs/>
                <w:snapToGrid w:val="0"/>
              </w:rPr>
              <w:t>V</w:t>
            </w:r>
            <w:r w:rsidR="005D4F68">
              <w:rPr>
                <w:rFonts w:cstheme="minorHAnsi"/>
                <w:bCs/>
                <w:snapToGrid w:val="0"/>
              </w:rPr>
              <w:t>oyager</w:t>
            </w:r>
            <w:r w:rsidRPr="000164D7">
              <w:rPr>
                <w:rFonts w:cstheme="minorHAnsi"/>
                <w:bCs/>
                <w:snapToGrid w:val="0"/>
              </w:rPr>
              <w:t>)</w:t>
            </w:r>
          </w:p>
        </w:tc>
        <w:tc>
          <w:tcPr>
            <w:tcW w:w="1016" w:type="pct"/>
            <w:tcMar>
              <w:top w:w="0" w:type="dxa"/>
              <w:left w:w="70" w:type="dxa"/>
              <w:bottom w:w="0" w:type="dxa"/>
              <w:right w:w="70" w:type="dxa"/>
            </w:tcMar>
            <w:vAlign w:val="center"/>
          </w:tcPr>
          <w:p w14:paraId="20525244" w14:textId="6A85C890"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5D4F68">
              <w:rPr>
                <w:rFonts w:cstheme="minorHAnsi"/>
                <w:bCs/>
                <w:snapToGrid w:val="0"/>
              </w:rPr>
              <w:t>3,050</w:t>
            </w:r>
            <w:r>
              <w:rPr>
                <w:rFonts w:cstheme="minorHAnsi"/>
                <w:bCs/>
                <w:snapToGrid w:val="0"/>
              </w:rPr>
              <w:t xml:space="preserve"> USD</w:t>
            </w:r>
          </w:p>
        </w:tc>
        <w:tc>
          <w:tcPr>
            <w:tcW w:w="931" w:type="pct"/>
            <w:tcMar>
              <w:top w:w="0" w:type="dxa"/>
              <w:left w:w="70" w:type="dxa"/>
              <w:bottom w:w="0" w:type="dxa"/>
              <w:right w:w="70" w:type="dxa"/>
            </w:tcMar>
            <w:vAlign w:val="center"/>
          </w:tcPr>
          <w:p w14:paraId="112ACF9A" w14:textId="1DADE91F"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335</w:t>
            </w:r>
            <w:r>
              <w:rPr>
                <w:rFonts w:cstheme="minorHAnsi"/>
                <w:bCs/>
                <w:snapToGrid w:val="0"/>
              </w:rPr>
              <w:t xml:space="preserve"> USD</w:t>
            </w:r>
          </w:p>
        </w:tc>
        <w:tc>
          <w:tcPr>
            <w:tcW w:w="856" w:type="pct"/>
            <w:tcMar>
              <w:top w:w="0" w:type="dxa"/>
              <w:left w:w="70" w:type="dxa"/>
              <w:bottom w:w="0" w:type="dxa"/>
              <w:right w:w="70" w:type="dxa"/>
            </w:tcMar>
            <w:vAlign w:val="center"/>
          </w:tcPr>
          <w:p w14:paraId="326AF2B4" w14:textId="348BEAC8"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 xml:space="preserve">250 </w:t>
            </w:r>
            <w:r>
              <w:rPr>
                <w:rFonts w:cstheme="minorHAnsi"/>
                <w:bCs/>
                <w:snapToGrid w:val="0"/>
              </w:rPr>
              <w:t>USD</w:t>
            </w:r>
          </w:p>
        </w:tc>
        <w:tc>
          <w:tcPr>
            <w:tcW w:w="924" w:type="pct"/>
            <w:vAlign w:val="center"/>
          </w:tcPr>
          <w:p w14:paraId="4BEDC03A" w14:textId="4F4A573D"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5D4F68">
              <w:rPr>
                <w:rFonts w:cstheme="minorHAnsi"/>
                <w:bCs/>
                <w:snapToGrid w:val="0"/>
              </w:rPr>
              <w:t>915</w:t>
            </w:r>
            <w:r>
              <w:rPr>
                <w:rFonts w:cstheme="minorHAnsi"/>
                <w:bCs/>
                <w:snapToGrid w:val="0"/>
              </w:rPr>
              <w:t xml:space="preserve"> USD</w:t>
            </w:r>
          </w:p>
        </w:tc>
      </w:tr>
      <w:tr w:rsidR="00A87477" w:rsidRPr="000164D7" w14:paraId="2FC475A8" w14:textId="77777777" w:rsidTr="006F1DA3">
        <w:trPr>
          <w:cantSplit/>
          <w:trHeight w:val="629"/>
          <w:jc w:val="center"/>
        </w:trPr>
        <w:tc>
          <w:tcPr>
            <w:tcW w:w="1273" w:type="pct"/>
            <w:vAlign w:val="center"/>
          </w:tcPr>
          <w:p w14:paraId="4D358DF0" w14:textId="463E147A" w:rsidR="00BD3259" w:rsidRPr="000164D7" w:rsidRDefault="00BD3259" w:rsidP="000164D7">
            <w:pPr>
              <w:spacing w:after="0" w:line="240" w:lineRule="auto"/>
              <w:jc w:val="center"/>
              <w:rPr>
                <w:rFonts w:cstheme="minorHAnsi"/>
                <w:bCs/>
                <w:snapToGrid w:val="0"/>
              </w:rPr>
            </w:pPr>
            <w:r w:rsidRPr="000164D7">
              <w:rPr>
                <w:rFonts w:cstheme="minorHAnsi"/>
                <w:bCs/>
                <w:snapToGrid w:val="0"/>
              </w:rPr>
              <w:t>PRIMERA SUPERIOR</w:t>
            </w:r>
          </w:p>
          <w:p w14:paraId="1A930F80" w14:textId="3B4E9D8B" w:rsidR="00BD3259" w:rsidRPr="000164D7" w:rsidRDefault="009D37D7" w:rsidP="00621E9B">
            <w:pPr>
              <w:spacing w:after="0" w:line="240" w:lineRule="auto"/>
              <w:jc w:val="center"/>
              <w:rPr>
                <w:rFonts w:cstheme="minorHAnsi"/>
                <w:bCs/>
                <w:snapToGrid w:val="0"/>
              </w:rPr>
            </w:pPr>
            <w:r w:rsidRPr="000164D7">
              <w:rPr>
                <w:rFonts w:cstheme="minorHAnsi"/>
                <w:bCs/>
                <w:snapToGrid w:val="0"/>
              </w:rPr>
              <w:t>(Tren</w:t>
            </w:r>
            <w:r>
              <w:rPr>
                <w:rFonts w:cstheme="minorHAnsi"/>
                <w:bCs/>
                <w:snapToGrid w:val="0"/>
              </w:rPr>
              <w:t xml:space="preserve"> </w:t>
            </w:r>
            <w:r w:rsidR="004C1A88" w:rsidRPr="009D37D7">
              <w:rPr>
                <w:rFonts w:cstheme="minorHAnsi"/>
                <w:bCs/>
                <w:snapToGrid w:val="0"/>
                <w:lang w:val="en-US"/>
              </w:rPr>
              <w:t>The Voyager</w:t>
            </w:r>
            <w:r w:rsidRPr="000164D7">
              <w:rPr>
                <w:rFonts w:cstheme="minorHAnsi"/>
                <w:bCs/>
                <w:snapToGrid w:val="0"/>
              </w:rPr>
              <w:t>)</w:t>
            </w:r>
          </w:p>
        </w:tc>
        <w:tc>
          <w:tcPr>
            <w:tcW w:w="1016" w:type="pct"/>
            <w:tcMar>
              <w:top w:w="0" w:type="dxa"/>
              <w:left w:w="70" w:type="dxa"/>
              <w:bottom w:w="0" w:type="dxa"/>
              <w:right w:w="70" w:type="dxa"/>
            </w:tcMar>
            <w:vAlign w:val="center"/>
          </w:tcPr>
          <w:p w14:paraId="16C656C7" w14:textId="3FB4CD2C"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3,</w:t>
            </w:r>
            <w:r w:rsidR="007D4390">
              <w:rPr>
                <w:rFonts w:cstheme="minorHAnsi"/>
                <w:bCs/>
                <w:snapToGrid w:val="0"/>
              </w:rPr>
              <w:t>4</w:t>
            </w:r>
            <w:r w:rsidR="005D4F68">
              <w:rPr>
                <w:rFonts w:cstheme="minorHAnsi"/>
                <w:bCs/>
                <w:snapToGrid w:val="0"/>
              </w:rPr>
              <w:t>85</w:t>
            </w:r>
            <w:r>
              <w:rPr>
                <w:rFonts w:cstheme="minorHAnsi"/>
                <w:bCs/>
                <w:snapToGrid w:val="0"/>
              </w:rPr>
              <w:t xml:space="preserve"> USD</w:t>
            </w:r>
          </w:p>
        </w:tc>
        <w:tc>
          <w:tcPr>
            <w:tcW w:w="931" w:type="pct"/>
            <w:tcMar>
              <w:top w:w="0" w:type="dxa"/>
              <w:left w:w="70" w:type="dxa"/>
              <w:bottom w:w="0" w:type="dxa"/>
              <w:right w:w="70" w:type="dxa"/>
            </w:tcMar>
            <w:vAlign w:val="center"/>
          </w:tcPr>
          <w:p w14:paraId="51FBC963" w14:textId="0CC44066"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7D4390">
              <w:rPr>
                <w:rFonts w:cstheme="minorHAnsi"/>
                <w:bCs/>
                <w:snapToGrid w:val="0"/>
              </w:rPr>
              <w:t>5</w:t>
            </w:r>
            <w:r w:rsidR="005D4F68">
              <w:rPr>
                <w:rFonts w:cstheme="minorHAnsi"/>
                <w:bCs/>
                <w:snapToGrid w:val="0"/>
              </w:rPr>
              <w:t>90</w:t>
            </w:r>
            <w:r>
              <w:rPr>
                <w:rFonts w:cstheme="minorHAnsi"/>
                <w:bCs/>
                <w:snapToGrid w:val="0"/>
              </w:rPr>
              <w:t xml:space="preserve"> USD</w:t>
            </w:r>
          </w:p>
        </w:tc>
        <w:tc>
          <w:tcPr>
            <w:tcW w:w="856" w:type="pct"/>
            <w:tcMar>
              <w:top w:w="0" w:type="dxa"/>
              <w:left w:w="70" w:type="dxa"/>
              <w:bottom w:w="0" w:type="dxa"/>
              <w:right w:w="70" w:type="dxa"/>
            </w:tcMar>
            <w:vAlign w:val="center"/>
          </w:tcPr>
          <w:p w14:paraId="4369C48A" w14:textId="35C387D6"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535</w:t>
            </w:r>
            <w:r>
              <w:rPr>
                <w:rFonts w:cstheme="minorHAnsi"/>
                <w:bCs/>
                <w:snapToGrid w:val="0"/>
              </w:rPr>
              <w:t xml:space="preserve"> USD</w:t>
            </w:r>
          </w:p>
        </w:tc>
        <w:tc>
          <w:tcPr>
            <w:tcW w:w="924" w:type="pct"/>
            <w:vAlign w:val="center"/>
          </w:tcPr>
          <w:p w14:paraId="4BA5B959" w14:textId="6E66936B"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7D4390">
              <w:rPr>
                <w:rFonts w:cstheme="minorHAnsi"/>
                <w:bCs/>
                <w:snapToGrid w:val="0"/>
              </w:rPr>
              <w:t>2,</w:t>
            </w:r>
            <w:r w:rsidR="005D4F68">
              <w:rPr>
                <w:rFonts w:cstheme="minorHAnsi"/>
                <w:bCs/>
                <w:snapToGrid w:val="0"/>
              </w:rPr>
              <w:t>205</w:t>
            </w:r>
            <w:r>
              <w:rPr>
                <w:rFonts w:cstheme="minorHAnsi"/>
                <w:bCs/>
                <w:snapToGrid w:val="0"/>
              </w:rPr>
              <w:t xml:space="preserve"> USD</w:t>
            </w:r>
          </w:p>
        </w:tc>
      </w:tr>
      <w:tr w:rsidR="00A87477" w:rsidRPr="000164D7" w14:paraId="72041323" w14:textId="77777777" w:rsidTr="006F1DA3">
        <w:trPr>
          <w:cantSplit/>
          <w:trHeight w:val="485"/>
          <w:jc w:val="center"/>
        </w:trPr>
        <w:tc>
          <w:tcPr>
            <w:tcW w:w="1273" w:type="pct"/>
            <w:vAlign w:val="center"/>
          </w:tcPr>
          <w:p w14:paraId="1EE27E35"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w:t>
            </w:r>
          </w:p>
          <w:p w14:paraId="7210785D" w14:textId="3BD371D3" w:rsidR="00BD3259" w:rsidRPr="000164D7" w:rsidRDefault="009D37D7" w:rsidP="00621E9B">
            <w:pPr>
              <w:spacing w:after="0" w:line="240" w:lineRule="auto"/>
              <w:jc w:val="center"/>
              <w:rPr>
                <w:rFonts w:cstheme="minorHAnsi"/>
                <w:bCs/>
                <w:snapToGrid w:val="0"/>
              </w:rPr>
            </w:pPr>
            <w:r w:rsidRPr="000164D7">
              <w:rPr>
                <w:rFonts w:cstheme="minorHAnsi"/>
                <w:bCs/>
                <w:snapToGrid w:val="0"/>
              </w:rPr>
              <w:t>(Tren</w:t>
            </w:r>
            <w:r w:rsidR="004C1A88" w:rsidRPr="009D37D7">
              <w:rPr>
                <w:rFonts w:cstheme="minorHAnsi"/>
                <w:bCs/>
                <w:snapToGrid w:val="0"/>
                <w:lang w:val="en-US"/>
              </w:rPr>
              <w:t xml:space="preserve"> </w:t>
            </w:r>
            <w:r w:rsidR="004C1A88" w:rsidRPr="009D37D7">
              <w:rPr>
                <w:rFonts w:cstheme="minorHAnsi"/>
                <w:bCs/>
                <w:snapToGrid w:val="0"/>
                <w:lang w:val="en-US"/>
              </w:rPr>
              <w:t>The Voyager</w:t>
            </w:r>
            <w:r w:rsidRPr="000164D7">
              <w:rPr>
                <w:rFonts w:cstheme="minorHAnsi"/>
                <w:bCs/>
                <w:snapToGrid w:val="0"/>
              </w:rPr>
              <w:t>)</w:t>
            </w:r>
          </w:p>
        </w:tc>
        <w:tc>
          <w:tcPr>
            <w:tcW w:w="1016" w:type="pct"/>
            <w:tcMar>
              <w:top w:w="0" w:type="dxa"/>
              <w:left w:w="70" w:type="dxa"/>
              <w:bottom w:w="0" w:type="dxa"/>
              <w:right w:w="70" w:type="dxa"/>
            </w:tcMar>
            <w:vAlign w:val="center"/>
          </w:tcPr>
          <w:p w14:paraId="7CE68211" w14:textId="5E9438E6"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4,</w:t>
            </w:r>
            <w:r w:rsidR="005D4F68">
              <w:rPr>
                <w:rFonts w:cstheme="minorHAnsi"/>
                <w:bCs/>
                <w:snapToGrid w:val="0"/>
              </w:rPr>
              <w:t>395</w:t>
            </w:r>
            <w:r>
              <w:rPr>
                <w:rFonts w:cstheme="minorHAnsi"/>
                <w:bCs/>
                <w:snapToGrid w:val="0"/>
              </w:rPr>
              <w:t xml:space="preserve"> USD</w:t>
            </w:r>
          </w:p>
        </w:tc>
        <w:tc>
          <w:tcPr>
            <w:tcW w:w="931" w:type="pct"/>
            <w:tcMar>
              <w:top w:w="0" w:type="dxa"/>
              <w:left w:w="70" w:type="dxa"/>
              <w:bottom w:w="0" w:type="dxa"/>
              <w:right w:w="70" w:type="dxa"/>
            </w:tcMar>
            <w:vAlign w:val="center"/>
          </w:tcPr>
          <w:p w14:paraId="3218B0CD" w14:textId="7BCA99AD"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EA5473">
              <w:rPr>
                <w:rFonts w:cstheme="minorHAnsi"/>
                <w:bCs/>
                <w:snapToGrid w:val="0"/>
              </w:rPr>
              <w:t>2,</w:t>
            </w:r>
            <w:r w:rsidR="007D4390">
              <w:rPr>
                <w:rFonts w:cstheme="minorHAnsi"/>
                <w:bCs/>
                <w:snapToGrid w:val="0"/>
              </w:rPr>
              <w:t>9</w:t>
            </w:r>
            <w:r w:rsidR="005D4F68">
              <w:rPr>
                <w:rFonts w:cstheme="minorHAnsi"/>
                <w:bCs/>
                <w:snapToGrid w:val="0"/>
              </w:rPr>
              <w:t>9</w:t>
            </w:r>
            <w:r w:rsidR="007D4390">
              <w:rPr>
                <w:rFonts w:cstheme="minorHAnsi"/>
                <w:bCs/>
                <w:snapToGrid w:val="0"/>
              </w:rPr>
              <w:t>5</w:t>
            </w:r>
            <w:r>
              <w:rPr>
                <w:rFonts w:cstheme="minorHAnsi"/>
                <w:bCs/>
                <w:snapToGrid w:val="0"/>
              </w:rPr>
              <w:t xml:space="preserve"> USD</w:t>
            </w:r>
          </w:p>
        </w:tc>
        <w:tc>
          <w:tcPr>
            <w:tcW w:w="856" w:type="pct"/>
            <w:tcMar>
              <w:top w:w="0" w:type="dxa"/>
              <w:left w:w="70" w:type="dxa"/>
              <w:bottom w:w="0" w:type="dxa"/>
              <w:right w:w="70" w:type="dxa"/>
            </w:tcMar>
            <w:vAlign w:val="center"/>
          </w:tcPr>
          <w:p w14:paraId="78436E3A" w14:textId="35F1B600"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955</w:t>
            </w:r>
            <w:r>
              <w:rPr>
                <w:rFonts w:cstheme="minorHAnsi"/>
                <w:bCs/>
                <w:snapToGrid w:val="0"/>
              </w:rPr>
              <w:t xml:space="preserve"> USD</w:t>
            </w:r>
          </w:p>
        </w:tc>
        <w:tc>
          <w:tcPr>
            <w:tcW w:w="924" w:type="pct"/>
            <w:vAlign w:val="center"/>
          </w:tcPr>
          <w:p w14:paraId="4DE8AB65" w14:textId="7C4DD8BF"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620</w:t>
            </w:r>
            <w:r w:rsidR="007D4390">
              <w:rPr>
                <w:rFonts w:cstheme="minorHAnsi"/>
                <w:bCs/>
                <w:snapToGrid w:val="0"/>
              </w:rPr>
              <w:t xml:space="preserve"> </w:t>
            </w:r>
            <w:r>
              <w:rPr>
                <w:rFonts w:cstheme="minorHAnsi"/>
                <w:bCs/>
                <w:snapToGrid w:val="0"/>
              </w:rPr>
              <w:t>USD</w:t>
            </w:r>
          </w:p>
        </w:tc>
      </w:tr>
      <w:tr w:rsidR="00A87477" w:rsidRPr="000164D7" w14:paraId="3EB645FD" w14:textId="77777777" w:rsidTr="006F1DA3">
        <w:trPr>
          <w:cantSplit/>
          <w:trHeight w:val="549"/>
          <w:jc w:val="center"/>
        </w:trPr>
        <w:tc>
          <w:tcPr>
            <w:tcW w:w="1273" w:type="pct"/>
            <w:vAlign w:val="center"/>
          </w:tcPr>
          <w:p w14:paraId="215F1091"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 SUPERIOR</w:t>
            </w:r>
          </w:p>
          <w:p w14:paraId="570B3F0D" w14:textId="3F66E3F3" w:rsidR="00BD3259" w:rsidRPr="000164D7" w:rsidRDefault="009D37D7" w:rsidP="00621E9B">
            <w:pPr>
              <w:spacing w:after="0" w:line="240" w:lineRule="auto"/>
              <w:jc w:val="center"/>
              <w:rPr>
                <w:rFonts w:cstheme="minorHAnsi"/>
                <w:bCs/>
                <w:snapToGrid w:val="0"/>
              </w:rPr>
            </w:pPr>
            <w:r w:rsidRPr="000164D7">
              <w:rPr>
                <w:rFonts w:cstheme="minorHAnsi"/>
                <w:bCs/>
                <w:snapToGrid w:val="0"/>
              </w:rPr>
              <w:t>(Tren</w:t>
            </w:r>
            <w:r w:rsidR="004C1A88" w:rsidRPr="009D37D7">
              <w:rPr>
                <w:rFonts w:cstheme="minorHAnsi"/>
                <w:bCs/>
                <w:snapToGrid w:val="0"/>
                <w:lang w:val="en-US"/>
              </w:rPr>
              <w:t xml:space="preserve"> </w:t>
            </w:r>
            <w:r w:rsidR="004C1A88" w:rsidRPr="009D37D7">
              <w:rPr>
                <w:rFonts w:cstheme="minorHAnsi"/>
                <w:bCs/>
                <w:snapToGrid w:val="0"/>
                <w:lang w:val="en-US"/>
              </w:rPr>
              <w:t>The Voyager</w:t>
            </w:r>
            <w:r w:rsidRPr="000164D7">
              <w:rPr>
                <w:rFonts w:cstheme="minorHAnsi"/>
                <w:bCs/>
                <w:snapToGrid w:val="0"/>
              </w:rPr>
              <w:t>)</w:t>
            </w:r>
          </w:p>
        </w:tc>
        <w:tc>
          <w:tcPr>
            <w:tcW w:w="1016" w:type="pct"/>
            <w:tcMar>
              <w:top w:w="0" w:type="dxa"/>
              <w:left w:w="70" w:type="dxa"/>
              <w:bottom w:w="0" w:type="dxa"/>
              <w:right w:w="70" w:type="dxa"/>
            </w:tcMar>
            <w:vAlign w:val="center"/>
          </w:tcPr>
          <w:p w14:paraId="657EAE49" w14:textId="3ABA316C" w:rsidR="00BD3259" w:rsidRPr="000164D7" w:rsidRDefault="00AF2743" w:rsidP="00621E9B">
            <w:pPr>
              <w:spacing w:after="0" w:line="240" w:lineRule="auto"/>
              <w:jc w:val="center"/>
              <w:rPr>
                <w:rFonts w:cstheme="minorHAnsi"/>
                <w:bCs/>
                <w:snapToGrid w:val="0"/>
              </w:rPr>
            </w:pPr>
            <w:r>
              <w:rPr>
                <w:rFonts w:cstheme="minorHAnsi"/>
                <w:bCs/>
                <w:snapToGrid w:val="0"/>
              </w:rPr>
              <w:t>$</w:t>
            </w:r>
            <w:r w:rsidR="00EA5473">
              <w:rPr>
                <w:rFonts w:cstheme="minorHAnsi"/>
                <w:bCs/>
                <w:snapToGrid w:val="0"/>
              </w:rPr>
              <w:t xml:space="preserve"> </w:t>
            </w:r>
            <w:r w:rsidR="005D4F68">
              <w:rPr>
                <w:rFonts w:cstheme="minorHAnsi"/>
                <w:bCs/>
                <w:snapToGrid w:val="0"/>
              </w:rPr>
              <w:t>5,135</w:t>
            </w:r>
            <w:r>
              <w:rPr>
                <w:rFonts w:cstheme="minorHAnsi"/>
                <w:bCs/>
                <w:snapToGrid w:val="0"/>
              </w:rPr>
              <w:t xml:space="preserve"> USD</w:t>
            </w:r>
          </w:p>
        </w:tc>
        <w:tc>
          <w:tcPr>
            <w:tcW w:w="931" w:type="pct"/>
            <w:tcMar>
              <w:top w:w="0" w:type="dxa"/>
              <w:left w:w="70" w:type="dxa"/>
              <w:bottom w:w="0" w:type="dxa"/>
              <w:right w:w="70" w:type="dxa"/>
            </w:tcMar>
            <w:vAlign w:val="center"/>
          </w:tcPr>
          <w:p w14:paraId="47F11B2F" w14:textId="07923865" w:rsidR="00BD3259" w:rsidRPr="000164D7" w:rsidRDefault="00AF2743" w:rsidP="00621E9B">
            <w:pPr>
              <w:spacing w:after="0" w:line="240" w:lineRule="auto"/>
              <w:jc w:val="center"/>
              <w:rPr>
                <w:rFonts w:cstheme="minorHAnsi"/>
                <w:bCs/>
                <w:snapToGrid w:val="0"/>
              </w:rPr>
            </w:pPr>
            <w:r>
              <w:rPr>
                <w:rFonts w:cstheme="minorHAnsi"/>
                <w:bCs/>
                <w:snapToGrid w:val="0"/>
              </w:rPr>
              <w:t>$</w:t>
            </w:r>
            <w:r w:rsidR="00D13AE4">
              <w:rPr>
                <w:rFonts w:cstheme="minorHAnsi"/>
                <w:bCs/>
                <w:snapToGrid w:val="0"/>
              </w:rPr>
              <w:t xml:space="preserve"> 3,</w:t>
            </w:r>
            <w:r w:rsidR="005D4F68">
              <w:rPr>
                <w:rFonts w:cstheme="minorHAnsi"/>
                <w:bCs/>
                <w:snapToGrid w:val="0"/>
              </w:rPr>
              <w:t>355</w:t>
            </w:r>
            <w:r>
              <w:rPr>
                <w:rFonts w:cstheme="minorHAnsi"/>
                <w:bCs/>
                <w:snapToGrid w:val="0"/>
              </w:rPr>
              <w:t xml:space="preserve"> USD</w:t>
            </w:r>
          </w:p>
        </w:tc>
        <w:tc>
          <w:tcPr>
            <w:tcW w:w="856" w:type="pct"/>
            <w:tcMar>
              <w:top w:w="0" w:type="dxa"/>
              <w:left w:w="70" w:type="dxa"/>
              <w:bottom w:w="0" w:type="dxa"/>
              <w:right w:w="70" w:type="dxa"/>
            </w:tcMar>
            <w:vAlign w:val="center"/>
          </w:tcPr>
          <w:p w14:paraId="07ACACCC" w14:textId="52D4B287"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3,</w:t>
            </w:r>
            <w:r w:rsidR="005D4F68">
              <w:rPr>
                <w:rFonts w:cstheme="minorHAnsi"/>
                <w:bCs/>
                <w:snapToGrid w:val="0"/>
              </w:rPr>
              <w:t>285</w:t>
            </w:r>
            <w:r>
              <w:rPr>
                <w:rFonts w:cstheme="minorHAnsi"/>
                <w:bCs/>
                <w:snapToGrid w:val="0"/>
              </w:rPr>
              <w:t xml:space="preserve"> USD</w:t>
            </w:r>
          </w:p>
        </w:tc>
        <w:tc>
          <w:tcPr>
            <w:tcW w:w="924" w:type="pct"/>
            <w:vAlign w:val="center"/>
          </w:tcPr>
          <w:p w14:paraId="066DD5F8" w14:textId="13CA8A5E"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5D4F68">
              <w:rPr>
                <w:rFonts w:cstheme="minorHAnsi"/>
                <w:bCs/>
                <w:snapToGrid w:val="0"/>
              </w:rPr>
              <w:t>955</w:t>
            </w:r>
            <w:r>
              <w:rPr>
                <w:rFonts w:cstheme="minorHAnsi"/>
                <w:bCs/>
                <w:snapToGrid w:val="0"/>
              </w:rPr>
              <w:t xml:space="preserve"> USD</w:t>
            </w:r>
          </w:p>
        </w:tc>
      </w:tr>
    </w:tbl>
    <w:p w14:paraId="7D419CEC" w14:textId="7421EB2A" w:rsidR="00B26BF6" w:rsidRPr="00630089" w:rsidRDefault="00B87D26" w:rsidP="007D4390">
      <w:pPr>
        <w:spacing w:after="0" w:line="240" w:lineRule="auto"/>
        <w:jc w:val="both"/>
        <w:rPr>
          <w:b/>
          <w:bCs/>
        </w:rPr>
      </w:pPr>
      <w:r w:rsidRPr="00B87D26">
        <w:rPr>
          <w:b/>
          <w:bCs/>
        </w:rPr>
        <w:t xml:space="preserve">TARIFAS NO VALIDAS DURANTE LAS SIGUIENTES FECHAS: </w:t>
      </w:r>
      <w:r w:rsidR="00C313BA" w:rsidRPr="00C313BA">
        <w:rPr>
          <w:b/>
          <w:bCs/>
        </w:rPr>
        <w:t>Fiesta de la Candelaria (Puno 1-10 feb)</w:t>
      </w:r>
      <w:r w:rsidR="00C313BA">
        <w:rPr>
          <w:b/>
          <w:bCs/>
        </w:rPr>
        <w:t xml:space="preserve">, </w:t>
      </w:r>
      <w:r w:rsidR="00B26BF6" w:rsidRPr="00132093">
        <w:rPr>
          <w:b/>
          <w:bCs/>
        </w:rPr>
        <w:t xml:space="preserve">Semana Santa </w:t>
      </w:r>
      <w:r w:rsidR="005D4F68">
        <w:rPr>
          <w:b/>
          <w:bCs/>
        </w:rPr>
        <w:t>(30 mar</w:t>
      </w:r>
      <w:r w:rsidR="007D4390">
        <w:rPr>
          <w:b/>
          <w:bCs/>
        </w:rPr>
        <w:t>-0</w:t>
      </w:r>
      <w:r w:rsidR="005D4F68">
        <w:rPr>
          <w:b/>
          <w:bCs/>
        </w:rPr>
        <w:t>5</w:t>
      </w:r>
      <w:r w:rsidR="007D4390">
        <w:rPr>
          <w:b/>
          <w:bCs/>
        </w:rPr>
        <w:t xml:space="preserve"> abril</w:t>
      </w:r>
      <w:r w:rsidR="00B26BF6" w:rsidRPr="00132093">
        <w:rPr>
          <w:b/>
          <w:bCs/>
        </w:rPr>
        <w:t>), Inti Raymi (2</w:t>
      </w:r>
      <w:r w:rsidR="005D4F68">
        <w:rPr>
          <w:b/>
          <w:bCs/>
        </w:rPr>
        <w:t>2</w:t>
      </w:r>
      <w:r w:rsidR="00B26BF6" w:rsidRPr="00132093">
        <w:rPr>
          <w:b/>
          <w:bCs/>
        </w:rPr>
        <w:t>-26 junio), Fiestas Patrias (</w:t>
      </w:r>
      <w:r w:rsidR="00D13AE4">
        <w:rPr>
          <w:b/>
          <w:bCs/>
        </w:rPr>
        <w:t>2</w:t>
      </w:r>
      <w:r w:rsidR="00B26BF6" w:rsidRPr="00132093">
        <w:rPr>
          <w:b/>
          <w:bCs/>
        </w:rPr>
        <w:t>7-31 julio), Navidad y Año Nuevo (23-31 diciembre).</w:t>
      </w:r>
    </w:p>
    <w:p w14:paraId="592E0E48" w14:textId="77777777" w:rsidR="00B26BF6" w:rsidRPr="00630089" w:rsidRDefault="00B26BF6" w:rsidP="00B26BF6">
      <w:pPr>
        <w:spacing w:after="0" w:line="240" w:lineRule="auto"/>
      </w:pPr>
    </w:p>
    <w:p w14:paraId="56E6C66F" w14:textId="77777777" w:rsidR="00B26BF6" w:rsidRPr="00630089" w:rsidRDefault="00B26BF6" w:rsidP="00B26BF6">
      <w:pPr>
        <w:spacing w:after="0" w:line="240" w:lineRule="auto"/>
        <w:rPr>
          <w:rFonts w:cstheme="minorHAnsi"/>
          <w:b/>
          <w:bCs/>
        </w:rPr>
      </w:pPr>
      <w:bookmarkStart w:id="0" w:name="_Hlk146534704"/>
      <w:r w:rsidRPr="00630089">
        <w:rPr>
          <w:rFonts w:cstheme="minorHAnsi"/>
          <w:b/>
          <w:bCs/>
        </w:rPr>
        <w:t>EL PRECIO INCLUYE:</w:t>
      </w:r>
    </w:p>
    <w:p w14:paraId="6E5767D7" w14:textId="58B5518C" w:rsidR="00B26BF6" w:rsidRPr="00630089" w:rsidRDefault="00B70924"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10</w:t>
      </w:r>
      <w:r w:rsidR="00B26BF6" w:rsidRPr="00630089">
        <w:rPr>
          <w:rFonts w:asciiTheme="minorHAnsi" w:hAnsiTheme="minorHAnsi" w:cstheme="minorHAnsi"/>
          <w:sz w:val="22"/>
          <w:szCs w:val="22"/>
          <w:lang w:val="es-MX"/>
        </w:rPr>
        <w:t xml:space="preserve"> noches de alojamiento, con desayuno.</w:t>
      </w:r>
    </w:p>
    <w:p w14:paraId="2A3782F1" w14:textId="41498E50"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Traslados a los hoteles</w:t>
      </w:r>
      <w:r>
        <w:rPr>
          <w:rFonts w:asciiTheme="minorHAnsi" w:hAnsiTheme="minorHAnsi" w:cstheme="minorHAnsi"/>
          <w:sz w:val="22"/>
          <w:szCs w:val="22"/>
          <w:lang w:val="es-MX"/>
        </w:rPr>
        <w:t xml:space="preserve">, </w:t>
      </w:r>
      <w:r w:rsidRPr="00630089">
        <w:rPr>
          <w:rFonts w:asciiTheme="minorHAnsi" w:hAnsiTheme="minorHAnsi" w:cstheme="minorHAnsi"/>
          <w:sz w:val="22"/>
          <w:szCs w:val="22"/>
          <w:lang w:val="es-MX"/>
        </w:rPr>
        <w:t>aeropuertos</w:t>
      </w:r>
      <w:r w:rsidR="0066720C">
        <w:rPr>
          <w:rFonts w:asciiTheme="minorHAnsi" w:hAnsiTheme="minorHAnsi" w:cstheme="minorHAnsi"/>
          <w:sz w:val="22"/>
          <w:szCs w:val="22"/>
          <w:lang w:val="es-MX"/>
        </w:rPr>
        <w:t xml:space="preserve">, </w:t>
      </w:r>
      <w:r>
        <w:rPr>
          <w:rFonts w:asciiTheme="minorHAnsi" w:hAnsiTheme="minorHAnsi" w:cstheme="minorHAnsi"/>
          <w:sz w:val="22"/>
          <w:szCs w:val="22"/>
          <w:lang w:val="es-MX"/>
        </w:rPr>
        <w:t>estación de tren</w:t>
      </w:r>
      <w:r w:rsidR="0066720C">
        <w:rPr>
          <w:rFonts w:asciiTheme="minorHAnsi" w:hAnsiTheme="minorHAnsi" w:cstheme="minorHAnsi"/>
          <w:sz w:val="22"/>
          <w:szCs w:val="22"/>
          <w:lang w:val="es-MX"/>
        </w:rPr>
        <w:t xml:space="preserve"> y bus</w:t>
      </w:r>
      <w:r w:rsidRPr="00630089">
        <w:rPr>
          <w:rFonts w:asciiTheme="minorHAnsi" w:hAnsiTheme="minorHAnsi" w:cstheme="minorHAnsi"/>
          <w:sz w:val="22"/>
          <w:szCs w:val="22"/>
          <w:lang w:val="es-MX"/>
        </w:rPr>
        <w:t xml:space="preserve">, en servicio compartido. </w:t>
      </w:r>
    </w:p>
    <w:p w14:paraId="2EA7175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Visitas en servicio compartido con guías en idioma español.</w:t>
      </w:r>
    </w:p>
    <w:p w14:paraId="5B36480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Pr="00630089">
        <w:rPr>
          <w:rFonts w:asciiTheme="minorHAnsi" w:hAnsiTheme="minorHAnsi" w:cstheme="minorHAnsi"/>
          <w:sz w:val="22"/>
          <w:szCs w:val="22"/>
          <w:lang w:val="es-MX"/>
        </w:rPr>
        <w:t xml:space="preserve">ntradas </w:t>
      </w:r>
      <w:r>
        <w:rPr>
          <w:rFonts w:asciiTheme="minorHAnsi" w:hAnsiTheme="minorHAnsi" w:cstheme="minorHAnsi"/>
          <w:sz w:val="22"/>
          <w:szCs w:val="22"/>
          <w:lang w:val="es-MX"/>
        </w:rPr>
        <w:t>a los atractivos mencionados en el itinerario</w:t>
      </w:r>
      <w:r w:rsidRPr="00630089">
        <w:rPr>
          <w:rFonts w:asciiTheme="minorHAnsi" w:hAnsiTheme="minorHAnsi" w:cstheme="minorHAnsi"/>
          <w:sz w:val="22"/>
          <w:szCs w:val="22"/>
          <w:lang w:val="es-MX"/>
        </w:rPr>
        <w:t>.</w:t>
      </w:r>
    </w:p>
    <w:p w14:paraId="27D73157" w14:textId="5ED86EFE" w:rsidR="0066720C" w:rsidRDefault="0066720C"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Bus compartido a Paracas, ida y vuelta</w:t>
      </w:r>
    </w:p>
    <w:p w14:paraId="6219A00C" w14:textId="46CB3497" w:rsidR="0066720C" w:rsidRPr="006A1A31" w:rsidRDefault="0066720C"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Sobrevuelo Aerodiana-Desierto Paracas-Ciudad de Ica, líneas de Na</w:t>
      </w:r>
      <w:r w:rsidR="00D03B22">
        <w:rPr>
          <w:rFonts w:asciiTheme="minorHAnsi" w:hAnsiTheme="minorHAnsi" w:cstheme="minorHAnsi"/>
          <w:sz w:val="22"/>
          <w:szCs w:val="22"/>
          <w:lang w:val="es-MX"/>
        </w:rPr>
        <w:t>z</w:t>
      </w:r>
      <w:r>
        <w:rPr>
          <w:rFonts w:asciiTheme="minorHAnsi" w:hAnsiTheme="minorHAnsi" w:cstheme="minorHAnsi"/>
          <w:sz w:val="22"/>
          <w:szCs w:val="22"/>
          <w:lang w:val="es-MX"/>
        </w:rPr>
        <w:t>ca, en servicio compartido.</w:t>
      </w:r>
    </w:p>
    <w:p w14:paraId="4C753670" w14:textId="77777777"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w:t>
      </w:r>
      <w:r w:rsidRPr="00132093">
        <w:rPr>
          <w:rFonts w:asciiTheme="minorHAnsi" w:hAnsiTheme="minorHAnsi" w:cstheme="minorHAnsi"/>
          <w:sz w:val="22"/>
          <w:szCs w:val="22"/>
          <w:lang w:val="es-MX"/>
        </w:rPr>
        <w:t>oleto de tren y bus de ida y vuelta a Machu Picchu</w:t>
      </w:r>
      <w:r>
        <w:rPr>
          <w:rFonts w:asciiTheme="minorHAnsi" w:hAnsiTheme="minorHAnsi" w:cstheme="minorHAnsi"/>
          <w:sz w:val="22"/>
          <w:szCs w:val="22"/>
          <w:lang w:val="es-MX"/>
        </w:rPr>
        <w:t>.</w:t>
      </w:r>
    </w:p>
    <w:p w14:paraId="47B64BFE" w14:textId="55C0F74A" w:rsidR="00B26BF6" w:rsidRPr="00251BBE" w:rsidRDefault="00C519F9"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6</w:t>
      </w:r>
      <w:r w:rsidR="00B26BF6">
        <w:rPr>
          <w:rFonts w:asciiTheme="minorHAnsi" w:hAnsiTheme="minorHAnsi" w:cstheme="minorHAnsi"/>
          <w:sz w:val="22"/>
          <w:szCs w:val="22"/>
          <w:lang w:val="es-MX"/>
        </w:rPr>
        <w:t xml:space="preserve"> almuerzos </w:t>
      </w:r>
      <w:r w:rsidR="00B26BF6" w:rsidRPr="00630089">
        <w:rPr>
          <w:rFonts w:asciiTheme="minorHAnsi" w:hAnsiTheme="minorHAnsi" w:cstheme="minorHAnsi"/>
          <w:sz w:val="22"/>
          <w:szCs w:val="22"/>
          <w:lang w:val="es-MX"/>
        </w:rPr>
        <w:t>(no incluye bebidas).</w:t>
      </w:r>
    </w:p>
    <w:bookmarkEnd w:id="0"/>
    <w:p w14:paraId="378E18EE" w14:textId="77777777" w:rsidR="00B26BF6" w:rsidRPr="00630089" w:rsidRDefault="00B26BF6" w:rsidP="00B26BF6">
      <w:pPr>
        <w:spacing w:after="0" w:line="240" w:lineRule="auto"/>
        <w:rPr>
          <w:rFonts w:cstheme="minorHAnsi"/>
        </w:rPr>
      </w:pPr>
    </w:p>
    <w:p w14:paraId="615F2B24" w14:textId="77777777" w:rsidR="00B26BF6" w:rsidRPr="00630089" w:rsidRDefault="00B26BF6" w:rsidP="00B26BF6">
      <w:pPr>
        <w:spacing w:after="0" w:line="240" w:lineRule="auto"/>
        <w:jc w:val="both"/>
        <w:rPr>
          <w:rFonts w:cstheme="minorHAnsi"/>
          <w:b/>
          <w:bCs/>
        </w:rPr>
      </w:pPr>
      <w:r w:rsidRPr="00630089">
        <w:rPr>
          <w:rFonts w:cstheme="minorHAnsi"/>
          <w:b/>
          <w:bCs/>
        </w:rPr>
        <w:t>NO INCLUYEN:</w:t>
      </w:r>
    </w:p>
    <w:p w14:paraId="1B06E543" w14:textId="397AEC0C"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Boletos aéreos internacionales </w:t>
      </w:r>
      <w:r w:rsidR="00137441">
        <w:rPr>
          <w:rFonts w:asciiTheme="minorHAnsi" w:hAnsiTheme="minorHAnsi" w:cstheme="minorHAnsi"/>
          <w:sz w:val="22"/>
          <w:szCs w:val="22"/>
          <w:lang w:val="es-MX"/>
        </w:rPr>
        <w:t>p</w:t>
      </w:r>
      <w:r w:rsidRPr="00630089">
        <w:rPr>
          <w:rFonts w:asciiTheme="minorHAnsi" w:hAnsiTheme="minorHAnsi" w:cstheme="minorHAnsi"/>
          <w:sz w:val="22"/>
          <w:szCs w:val="22"/>
          <w:lang w:val="es-MX"/>
        </w:rPr>
        <w:t xml:space="preserve">ara llegar </w:t>
      </w:r>
      <w:r>
        <w:rPr>
          <w:rFonts w:asciiTheme="minorHAnsi" w:hAnsiTheme="minorHAnsi" w:cstheme="minorHAnsi"/>
          <w:sz w:val="22"/>
          <w:szCs w:val="22"/>
          <w:lang w:val="es-MX"/>
        </w:rPr>
        <w:t xml:space="preserve">a Lima </w:t>
      </w:r>
      <w:r w:rsidRPr="00630089">
        <w:rPr>
          <w:rFonts w:asciiTheme="minorHAnsi" w:hAnsiTheme="minorHAnsi" w:cstheme="minorHAnsi"/>
          <w:sz w:val="22"/>
          <w:szCs w:val="22"/>
          <w:lang w:val="es-MX"/>
        </w:rPr>
        <w:t xml:space="preserve">y salir de </w:t>
      </w:r>
      <w:r w:rsidR="00C519F9">
        <w:rPr>
          <w:rFonts w:asciiTheme="minorHAnsi" w:hAnsiTheme="minorHAnsi" w:cstheme="minorHAnsi"/>
          <w:sz w:val="22"/>
          <w:szCs w:val="22"/>
          <w:lang w:val="es-MX"/>
        </w:rPr>
        <w:t>Puno</w:t>
      </w:r>
      <w:r w:rsidRPr="00630089">
        <w:rPr>
          <w:rFonts w:asciiTheme="minorHAnsi" w:hAnsiTheme="minorHAnsi" w:cstheme="minorHAnsi"/>
          <w:sz w:val="22"/>
          <w:szCs w:val="22"/>
          <w:lang w:val="es-MX"/>
        </w:rPr>
        <w:t>, Perú.</w:t>
      </w:r>
    </w:p>
    <w:p w14:paraId="7296055E"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Boletos aéreos nacionales Lima – Cusco</w:t>
      </w:r>
      <w:r>
        <w:rPr>
          <w:rFonts w:asciiTheme="minorHAnsi" w:hAnsiTheme="minorHAnsi" w:cstheme="minorHAnsi"/>
          <w:sz w:val="22"/>
          <w:szCs w:val="22"/>
          <w:lang w:val="es-MX"/>
        </w:rPr>
        <w:t>.</w:t>
      </w:r>
    </w:p>
    <w:p w14:paraId="0058D2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Bebidas en las comidas mencionadas en el programa.</w:t>
      </w:r>
    </w:p>
    <w:p w14:paraId="6A96DD22"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Propinas para maleteros, trasladistas, guías y meseros.</w:t>
      </w:r>
    </w:p>
    <w:p w14:paraId="38AE5A96"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Servicios no mencionados.</w:t>
      </w:r>
    </w:p>
    <w:p w14:paraId="13D610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Seguro de cobertura amplia, se recomienda adquirir con su asesor experto.</w:t>
      </w:r>
    </w:p>
    <w:p w14:paraId="164A6AB5" w14:textId="77777777" w:rsidR="00B26BF6" w:rsidRDefault="00B26BF6" w:rsidP="00B26BF6">
      <w:pPr>
        <w:spacing w:after="0" w:line="240" w:lineRule="auto"/>
        <w:rPr>
          <w:rFonts w:cstheme="minorHAnsi"/>
          <w:b/>
          <w:bCs/>
        </w:rPr>
      </w:pPr>
    </w:p>
    <w:p w14:paraId="3FEC5B86" w14:textId="77777777" w:rsidR="00B26BF6" w:rsidRDefault="00B26BF6" w:rsidP="00B26BF6">
      <w:pPr>
        <w:spacing w:after="0" w:line="240" w:lineRule="auto"/>
        <w:rPr>
          <w:rFonts w:cstheme="minorHAnsi"/>
          <w:b/>
          <w:bCs/>
        </w:rPr>
      </w:pPr>
      <w:bookmarkStart w:id="1" w:name="_Hlk134779094"/>
    </w:p>
    <w:p w14:paraId="41BDC8FA" w14:textId="77777777" w:rsidR="00C519F9" w:rsidRDefault="00C519F9" w:rsidP="00B26BF6">
      <w:pPr>
        <w:spacing w:after="0" w:line="240" w:lineRule="auto"/>
        <w:rPr>
          <w:rFonts w:cstheme="minorHAnsi"/>
          <w:b/>
          <w:bCs/>
        </w:rPr>
      </w:pPr>
    </w:p>
    <w:p w14:paraId="64A9F794" w14:textId="77777777" w:rsidR="00C519F9" w:rsidRDefault="00C519F9" w:rsidP="00B26BF6">
      <w:pPr>
        <w:spacing w:after="0" w:line="240" w:lineRule="auto"/>
        <w:rPr>
          <w:rFonts w:cstheme="minorHAnsi"/>
          <w:b/>
          <w:bCs/>
        </w:rPr>
      </w:pPr>
    </w:p>
    <w:p w14:paraId="77C3E555" w14:textId="77777777" w:rsidR="00C519F9" w:rsidRDefault="00C519F9" w:rsidP="00B26BF6">
      <w:pPr>
        <w:spacing w:after="0" w:line="240" w:lineRule="auto"/>
        <w:rPr>
          <w:rFonts w:cstheme="minorHAnsi"/>
          <w:b/>
          <w:bCs/>
        </w:rPr>
      </w:pPr>
    </w:p>
    <w:p w14:paraId="462FB1CB" w14:textId="77777777" w:rsidR="00C519F9" w:rsidRDefault="00C519F9" w:rsidP="00B26BF6">
      <w:pPr>
        <w:spacing w:after="0" w:line="240" w:lineRule="auto"/>
        <w:rPr>
          <w:rFonts w:cstheme="minorHAnsi"/>
          <w:b/>
          <w:bCs/>
        </w:rPr>
      </w:pPr>
    </w:p>
    <w:p w14:paraId="438F14D0" w14:textId="77777777" w:rsidR="00C519F9" w:rsidRPr="00132093" w:rsidRDefault="00C519F9" w:rsidP="00B26BF6">
      <w:pPr>
        <w:spacing w:after="0" w:line="240" w:lineRule="auto"/>
        <w:rPr>
          <w:rFonts w:cstheme="minorHAnsi"/>
          <w:b/>
          <w:bCs/>
        </w:rPr>
      </w:pPr>
    </w:p>
    <w:p w14:paraId="697FFF3D" w14:textId="77777777" w:rsidR="00B26BF6" w:rsidRPr="00132093" w:rsidRDefault="00B26BF6" w:rsidP="00B26BF6">
      <w:pPr>
        <w:spacing w:after="0" w:line="240" w:lineRule="auto"/>
        <w:rPr>
          <w:rFonts w:cstheme="minorHAnsi"/>
          <w:b/>
          <w:bCs/>
        </w:rPr>
      </w:pPr>
      <w:r w:rsidRPr="00132093">
        <w:rPr>
          <w:rFonts w:cstheme="minorHAnsi"/>
          <w:b/>
          <w:bCs/>
        </w:rPr>
        <w:t>HOTELES PREVISTOS O SIMILARES</w:t>
      </w:r>
    </w:p>
    <w:tbl>
      <w:tblPr>
        <w:tblStyle w:val="Tablaconcuadrcula"/>
        <w:tblW w:w="10201" w:type="dxa"/>
        <w:tblLook w:val="04A0" w:firstRow="1" w:lastRow="0" w:firstColumn="1" w:lastColumn="0" w:noHBand="0" w:noVBand="1"/>
      </w:tblPr>
      <w:tblGrid>
        <w:gridCol w:w="1134"/>
        <w:gridCol w:w="1179"/>
        <w:gridCol w:w="1097"/>
        <w:gridCol w:w="1207"/>
        <w:gridCol w:w="1331"/>
        <w:gridCol w:w="1567"/>
        <w:gridCol w:w="1233"/>
        <w:gridCol w:w="1453"/>
      </w:tblGrid>
      <w:tr w:rsidR="00EC068B" w:rsidRPr="00132093" w14:paraId="6A0E8314" w14:textId="77777777" w:rsidTr="00C519F9">
        <w:tc>
          <w:tcPr>
            <w:tcW w:w="1134" w:type="dxa"/>
            <w:shd w:val="clear" w:color="auto" w:fill="E7E6E6" w:themeFill="background2"/>
            <w:vAlign w:val="center"/>
          </w:tcPr>
          <w:p w14:paraId="6E6FC603" w14:textId="77777777" w:rsidR="00B26BF6" w:rsidRPr="00132093" w:rsidRDefault="00B26BF6" w:rsidP="003B63CA">
            <w:pPr>
              <w:rPr>
                <w:rFonts w:cstheme="minorHAnsi"/>
                <w:b/>
                <w:bCs/>
                <w:sz w:val="18"/>
                <w:szCs w:val="18"/>
              </w:rPr>
            </w:pPr>
          </w:p>
        </w:tc>
        <w:tc>
          <w:tcPr>
            <w:tcW w:w="1179" w:type="dxa"/>
            <w:shd w:val="clear" w:color="auto" w:fill="E7E6E6" w:themeFill="background2"/>
            <w:vAlign w:val="center"/>
          </w:tcPr>
          <w:p w14:paraId="510C4EC9" w14:textId="008747A1" w:rsidR="00B26BF6" w:rsidRPr="00132093" w:rsidRDefault="00C313BA" w:rsidP="003B63CA">
            <w:pPr>
              <w:tabs>
                <w:tab w:val="right" w:pos="2061"/>
              </w:tabs>
              <w:jc w:val="center"/>
              <w:rPr>
                <w:rFonts w:cstheme="minorHAnsi"/>
                <w:b/>
                <w:bCs/>
                <w:sz w:val="18"/>
                <w:szCs w:val="18"/>
              </w:rPr>
            </w:pPr>
            <w:r>
              <w:rPr>
                <w:rFonts w:cstheme="minorHAnsi"/>
                <w:b/>
                <w:bCs/>
                <w:sz w:val="18"/>
                <w:szCs w:val="18"/>
              </w:rPr>
              <w:t>ECONOMICA</w:t>
            </w:r>
          </w:p>
        </w:tc>
        <w:tc>
          <w:tcPr>
            <w:tcW w:w="1097" w:type="dxa"/>
            <w:shd w:val="clear" w:color="auto" w:fill="E7E6E6" w:themeFill="background2"/>
            <w:vAlign w:val="center"/>
          </w:tcPr>
          <w:p w14:paraId="60374BDC"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tc>
        <w:tc>
          <w:tcPr>
            <w:tcW w:w="1207" w:type="dxa"/>
            <w:shd w:val="clear" w:color="auto" w:fill="E7E6E6" w:themeFill="background2"/>
            <w:vAlign w:val="center"/>
          </w:tcPr>
          <w:p w14:paraId="446624C4"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p w14:paraId="1D9D57F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331" w:type="dxa"/>
            <w:shd w:val="clear" w:color="auto" w:fill="E7E6E6" w:themeFill="background2"/>
            <w:vAlign w:val="center"/>
          </w:tcPr>
          <w:p w14:paraId="38451DCA"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tc>
        <w:tc>
          <w:tcPr>
            <w:tcW w:w="1567" w:type="dxa"/>
            <w:shd w:val="clear" w:color="auto" w:fill="E7E6E6" w:themeFill="background2"/>
          </w:tcPr>
          <w:p w14:paraId="4E948D8C"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p w14:paraId="3407126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233" w:type="dxa"/>
            <w:shd w:val="clear" w:color="auto" w:fill="E7E6E6" w:themeFill="background2"/>
            <w:vAlign w:val="center"/>
          </w:tcPr>
          <w:p w14:paraId="0E5A758E"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tc>
        <w:tc>
          <w:tcPr>
            <w:tcW w:w="1453" w:type="dxa"/>
            <w:shd w:val="clear" w:color="auto" w:fill="E7E6E6" w:themeFill="background2"/>
          </w:tcPr>
          <w:p w14:paraId="3F5C8487"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p w14:paraId="5B5514DF"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r>
      <w:tr w:rsidR="000636AF" w:rsidRPr="004C1A88" w14:paraId="2C426966" w14:textId="77777777" w:rsidTr="00C519F9">
        <w:tc>
          <w:tcPr>
            <w:tcW w:w="1134" w:type="dxa"/>
            <w:vAlign w:val="center"/>
          </w:tcPr>
          <w:p w14:paraId="49C78ED3" w14:textId="77777777" w:rsidR="000636AF" w:rsidRPr="00EC068B" w:rsidRDefault="000636AF" w:rsidP="000636AF">
            <w:pPr>
              <w:rPr>
                <w:rFonts w:cstheme="minorHAnsi"/>
                <w:b/>
                <w:bCs/>
                <w:sz w:val="20"/>
                <w:szCs w:val="20"/>
              </w:rPr>
            </w:pPr>
            <w:r w:rsidRPr="00EC068B">
              <w:rPr>
                <w:rFonts w:cstheme="minorHAnsi"/>
                <w:b/>
                <w:bCs/>
                <w:sz w:val="20"/>
                <w:szCs w:val="20"/>
              </w:rPr>
              <w:t>LIMA</w:t>
            </w:r>
          </w:p>
        </w:tc>
        <w:tc>
          <w:tcPr>
            <w:tcW w:w="1179" w:type="dxa"/>
          </w:tcPr>
          <w:p w14:paraId="63DC6DCF" w14:textId="77777777" w:rsidR="000636AF" w:rsidRDefault="000636AF" w:rsidP="000636AF">
            <w:pPr>
              <w:rPr>
                <w:rFonts w:cstheme="minorHAnsi"/>
                <w:sz w:val="18"/>
                <w:szCs w:val="18"/>
              </w:rPr>
            </w:pPr>
            <w:r w:rsidRPr="00132093">
              <w:rPr>
                <w:rFonts w:cstheme="minorHAnsi"/>
                <w:sz w:val="18"/>
                <w:szCs w:val="18"/>
              </w:rPr>
              <w:t>-El Tambo 1</w:t>
            </w:r>
          </w:p>
          <w:p w14:paraId="491A183F" w14:textId="1A6D903E" w:rsidR="000636AF" w:rsidRPr="00132093" w:rsidRDefault="000636AF" w:rsidP="000636AF">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097" w:type="dxa"/>
          </w:tcPr>
          <w:p w14:paraId="4BB4C969" w14:textId="77777777" w:rsidR="000636AF" w:rsidRPr="00736E42" w:rsidRDefault="000636AF" w:rsidP="000636AF">
            <w:pPr>
              <w:rPr>
                <w:rFonts w:cstheme="minorHAnsi"/>
                <w:sz w:val="18"/>
                <w:szCs w:val="18"/>
                <w:lang w:val="en-US"/>
              </w:rPr>
            </w:pPr>
            <w:r w:rsidRPr="00736E42">
              <w:rPr>
                <w:rFonts w:cstheme="minorHAnsi"/>
                <w:sz w:val="18"/>
                <w:szCs w:val="18"/>
                <w:lang w:val="en-US"/>
              </w:rPr>
              <w:t>-El Tambo</w:t>
            </w:r>
          </w:p>
          <w:p w14:paraId="719F9549" w14:textId="77777777" w:rsidR="000636AF" w:rsidRPr="00736E42" w:rsidRDefault="000636AF" w:rsidP="000636AF">
            <w:pPr>
              <w:rPr>
                <w:rFonts w:cstheme="minorHAnsi"/>
                <w:sz w:val="18"/>
                <w:szCs w:val="18"/>
                <w:lang w:val="en-US"/>
              </w:rPr>
            </w:pPr>
            <w:r w:rsidRPr="00736E42">
              <w:rPr>
                <w:rFonts w:cstheme="minorHAnsi"/>
                <w:sz w:val="18"/>
                <w:szCs w:val="18"/>
                <w:lang w:val="en-US"/>
              </w:rPr>
              <w:t>-Habitat</w:t>
            </w:r>
          </w:p>
          <w:p w14:paraId="122F110D" w14:textId="77777777" w:rsidR="000636AF" w:rsidRPr="008A2AE5" w:rsidRDefault="000636AF" w:rsidP="000636AF">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50BA9F07" w14:textId="32ADD932" w:rsidR="000636AF" w:rsidRPr="000636AF" w:rsidRDefault="000636AF" w:rsidP="000636AF">
            <w:pPr>
              <w:rPr>
                <w:rFonts w:cstheme="minorHAnsi"/>
                <w:sz w:val="18"/>
                <w:szCs w:val="18"/>
                <w:lang w:val="en-US"/>
              </w:rPr>
            </w:pPr>
            <w:r w:rsidRPr="008A2AE5">
              <w:rPr>
                <w:rFonts w:cstheme="minorHAnsi"/>
                <w:sz w:val="18"/>
                <w:szCs w:val="18"/>
                <w:lang w:val="en-US"/>
              </w:rPr>
              <w:t>-Ibis Budget</w:t>
            </w:r>
          </w:p>
        </w:tc>
        <w:tc>
          <w:tcPr>
            <w:tcW w:w="1207" w:type="dxa"/>
          </w:tcPr>
          <w:p w14:paraId="7D4A1E2B" w14:textId="77777777" w:rsidR="000636AF" w:rsidRPr="008A2AE5" w:rsidRDefault="000636AF" w:rsidP="000636AF">
            <w:pPr>
              <w:rPr>
                <w:rFonts w:cstheme="minorHAnsi"/>
                <w:sz w:val="18"/>
                <w:szCs w:val="18"/>
                <w:lang w:val="en-US"/>
              </w:rPr>
            </w:pPr>
            <w:r w:rsidRPr="008A2AE5">
              <w:rPr>
                <w:rFonts w:cstheme="minorHAnsi"/>
                <w:sz w:val="18"/>
                <w:szCs w:val="18"/>
                <w:lang w:val="en-US"/>
              </w:rPr>
              <w:t>-Libre BW Signature Collection</w:t>
            </w:r>
          </w:p>
          <w:p w14:paraId="1F7443D2" w14:textId="77777777" w:rsidR="000636AF" w:rsidRDefault="000636AF" w:rsidP="000636AF">
            <w:pPr>
              <w:tabs>
                <w:tab w:val="center" w:pos="672"/>
              </w:tabs>
              <w:rPr>
                <w:rFonts w:cstheme="minorHAnsi"/>
                <w:sz w:val="18"/>
                <w:szCs w:val="18"/>
                <w:lang w:val="en-US"/>
              </w:rPr>
            </w:pPr>
            <w:r w:rsidRPr="008A2AE5">
              <w:rPr>
                <w:rFonts w:cstheme="minorHAnsi"/>
                <w:sz w:val="18"/>
                <w:szCs w:val="18"/>
                <w:lang w:val="en-US"/>
              </w:rPr>
              <w:t>-L</w:t>
            </w:r>
            <w:r>
              <w:rPr>
                <w:rFonts w:cstheme="minorHAnsi"/>
                <w:sz w:val="18"/>
                <w:szCs w:val="18"/>
                <w:lang w:val="en-US"/>
              </w:rPr>
              <w:t>imade</w:t>
            </w:r>
          </w:p>
          <w:p w14:paraId="4CA5AA36" w14:textId="4A5A8DDB" w:rsidR="000636AF" w:rsidRPr="000636AF" w:rsidRDefault="000636AF" w:rsidP="000636AF">
            <w:pPr>
              <w:tabs>
                <w:tab w:val="center" w:pos="672"/>
              </w:tabs>
              <w:rPr>
                <w:rFonts w:cstheme="minorHAnsi"/>
                <w:sz w:val="18"/>
                <w:szCs w:val="18"/>
                <w:lang w:val="en-US"/>
              </w:rPr>
            </w:pPr>
            <w:r>
              <w:rPr>
                <w:rFonts w:cstheme="minorHAnsi"/>
                <w:sz w:val="18"/>
                <w:szCs w:val="18"/>
                <w:lang w:val="en-US"/>
              </w:rPr>
              <w:t>-Ikonik</w:t>
            </w:r>
          </w:p>
        </w:tc>
        <w:tc>
          <w:tcPr>
            <w:tcW w:w="1331" w:type="dxa"/>
          </w:tcPr>
          <w:p w14:paraId="2E612496" w14:textId="77777777" w:rsidR="000636AF" w:rsidRPr="008A2AE5" w:rsidRDefault="000636AF" w:rsidP="000636AF">
            <w:pPr>
              <w:tabs>
                <w:tab w:val="center" w:pos="672"/>
              </w:tabs>
              <w:rPr>
                <w:rFonts w:cstheme="minorHAnsi"/>
                <w:sz w:val="18"/>
                <w:szCs w:val="18"/>
                <w:lang w:val="es-419"/>
              </w:rPr>
            </w:pPr>
            <w:r w:rsidRPr="008A2AE5">
              <w:rPr>
                <w:rFonts w:cstheme="minorHAnsi"/>
                <w:sz w:val="18"/>
                <w:szCs w:val="18"/>
                <w:lang w:val="es-419"/>
              </w:rPr>
              <w:t>-Dazzler</w:t>
            </w:r>
          </w:p>
          <w:p w14:paraId="5FC54770" w14:textId="77777777" w:rsidR="000636AF" w:rsidRPr="008A2AE5" w:rsidRDefault="000636AF" w:rsidP="000636AF">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6F3F1468" w14:textId="2E526F54" w:rsidR="000636AF" w:rsidRPr="00132093" w:rsidRDefault="000636AF" w:rsidP="000636AF">
            <w:pPr>
              <w:tabs>
                <w:tab w:val="center" w:pos="672"/>
              </w:tabs>
              <w:rPr>
                <w:rFonts w:cstheme="minorHAnsi"/>
                <w:sz w:val="18"/>
                <w:szCs w:val="18"/>
              </w:rPr>
            </w:pPr>
            <w:r>
              <w:rPr>
                <w:rFonts w:cstheme="minorHAnsi"/>
                <w:sz w:val="18"/>
                <w:szCs w:val="18"/>
              </w:rPr>
              <w:t>-Estelar Miraflores</w:t>
            </w:r>
          </w:p>
        </w:tc>
        <w:tc>
          <w:tcPr>
            <w:tcW w:w="1567" w:type="dxa"/>
          </w:tcPr>
          <w:p w14:paraId="40BC243F" w14:textId="77777777" w:rsidR="000636AF" w:rsidRDefault="000636AF" w:rsidP="000636AF">
            <w:pPr>
              <w:rPr>
                <w:rFonts w:cstheme="minorHAnsi"/>
                <w:sz w:val="18"/>
                <w:szCs w:val="18"/>
              </w:rPr>
            </w:pPr>
            <w:r w:rsidRPr="00475A0D">
              <w:rPr>
                <w:rFonts w:cstheme="minorHAnsi"/>
                <w:sz w:val="18"/>
                <w:szCs w:val="18"/>
              </w:rPr>
              <w:t>-</w:t>
            </w:r>
            <w:r>
              <w:rPr>
                <w:rFonts w:cstheme="minorHAnsi"/>
                <w:sz w:val="18"/>
                <w:szCs w:val="18"/>
              </w:rPr>
              <w:t>Aloft Miraflores</w:t>
            </w:r>
          </w:p>
          <w:p w14:paraId="0CC75C1B" w14:textId="77777777" w:rsidR="000636AF" w:rsidRPr="00736E42" w:rsidRDefault="000636AF" w:rsidP="000636AF">
            <w:pPr>
              <w:rPr>
                <w:rFonts w:cstheme="minorHAnsi"/>
                <w:sz w:val="18"/>
                <w:szCs w:val="18"/>
                <w:lang w:val="es-419"/>
              </w:rPr>
            </w:pPr>
            <w:r w:rsidRPr="00736E42">
              <w:rPr>
                <w:rFonts w:cstheme="minorHAnsi"/>
                <w:sz w:val="18"/>
                <w:szCs w:val="18"/>
                <w:lang w:val="es-419"/>
              </w:rPr>
              <w:t>-Jose Antonio Dlx</w:t>
            </w:r>
          </w:p>
          <w:p w14:paraId="57253BC4" w14:textId="77777777" w:rsidR="000636AF" w:rsidRPr="00736E42" w:rsidRDefault="000636AF" w:rsidP="000636AF">
            <w:pPr>
              <w:rPr>
                <w:rFonts w:cstheme="minorHAnsi"/>
                <w:sz w:val="18"/>
                <w:szCs w:val="18"/>
                <w:lang w:val="es-419"/>
              </w:rPr>
            </w:pPr>
            <w:r w:rsidRPr="00736E42">
              <w:rPr>
                <w:rFonts w:cstheme="minorHAnsi"/>
                <w:sz w:val="18"/>
                <w:szCs w:val="18"/>
                <w:lang w:val="es-419"/>
              </w:rPr>
              <w:t>-Novotel San Isidro</w:t>
            </w:r>
          </w:p>
          <w:p w14:paraId="4A72C4BD" w14:textId="77777777" w:rsidR="000636AF" w:rsidRDefault="000636AF" w:rsidP="000636AF">
            <w:pPr>
              <w:rPr>
                <w:rFonts w:cstheme="minorHAnsi"/>
                <w:sz w:val="18"/>
                <w:szCs w:val="18"/>
                <w:lang w:val="en-US"/>
              </w:rPr>
            </w:pPr>
            <w:r w:rsidRPr="008A2AE5">
              <w:rPr>
                <w:rFonts w:cstheme="minorHAnsi"/>
                <w:sz w:val="18"/>
                <w:szCs w:val="18"/>
                <w:lang w:val="en-US"/>
              </w:rPr>
              <w:t>-Pullman San Isidro</w:t>
            </w:r>
          </w:p>
          <w:p w14:paraId="05BFE785" w14:textId="2FF26E23" w:rsidR="000636AF" w:rsidRPr="00132093" w:rsidRDefault="000636AF" w:rsidP="000636AF">
            <w:pPr>
              <w:rPr>
                <w:rFonts w:cstheme="minorHAnsi"/>
                <w:sz w:val="18"/>
                <w:szCs w:val="18"/>
              </w:rPr>
            </w:pPr>
            <w:r>
              <w:rPr>
                <w:rFonts w:cstheme="minorHAnsi"/>
                <w:sz w:val="18"/>
                <w:szCs w:val="18"/>
                <w:lang w:val="en-US"/>
              </w:rPr>
              <w:t>-Crowne Plaza</w:t>
            </w:r>
          </w:p>
        </w:tc>
        <w:tc>
          <w:tcPr>
            <w:tcW w:w="1233" w:type="dxa"/>
          </w:tcPr>
          <w:p w14:paraId="51F01979" w14:textId="77777777" w:rsidR="000636AF" w:rsidRDefault="000636AF" w:rsidP="000636AF">
            <w:pPr>
              <w:rPr>
                <w:rFonts w:cstheme="minorHAnsi"/>
                <w:sz w:val="18"/>
                <w:szCs w:val="18"/>
              </w:rPr>
            </w:pPr>
            <w:r>
              <w:rPr>
                <w:rFonts w:cstheme="minorHAnsi"/>
                <w:sz w:val="18"/>
                <w:szCs w:val="18"/>
              </w:rPr>
              <w:t>-El Pardo Doubletree</w:t>
            </w:r>
          </w:p>
          <w:p w14:paraId="6971ABA5" w14:textId="030E2303" w:rsidR="000636AF" w:rsidRPr="00132093" w:rsidRDefault="000636AF" w:rsidP="000636AF">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453" w:type="dxa"/>
          </w:tcPr>
          <w:p w14:paraId="52C354C6" w14:textId="77777777" w:rsidR="000636AF" w:rsidRPr="00475A0D" w:rsidRDefault="000636AF" w:rsidP="000636AF">
            <w:pPr>
              <w:rPr>
                <w:rFonts w:cstheme="minorHAnsi"/>
                <w:sz w:val="18"/>
                <w:szCs w:val="18"/>
                <w:lang w:val="en-US"/>
              </w:rPr>
            </w:pPr>
            <w:r w:rsidRPr="00475A0D">
              <w:rPr>
                <w:rFonts w:cstheme="minorHAnsi"/>
                <w:sz w:val="18"/>
                <w:szCs w:val="18"/>
                <w:lang w:val="en-US"/>
              </w:rPr>
              <w:t>-The Westin</w:t>
            </w:r>
          </w:p>
          <w:p w14:paraId="14D78CD4" w14:textId="2A98244C" w:rsidR="000636AF" w:rsidRPr="000636AF" w:rsidRDefault="000636AF" w:rsidP="000636AF">
            <w:pPr>
              <w:rPr>
                <w:rFonts w:cstheme="minorHAnsi"/>
                <w:sz w:val="18"/>
                <w:szCs w:val="18"/>
                <w:lang w:val="en-US"/>
              </w:rPr>
            </w:pPr>
            <w:r>
              <w:rPr>
                <w:rFonts w:cstheme="minorHAnsi"/>
                <w:sz w:val="18"/>
                <w:szCs w:val="18"/>
                <w:lang w:val="en-US"/>
              </w:rPr>
              <w:t>-Hyatt Centric San Isidro</w:t>
            </w:r>
          </w:p>
        </w:tc>
      </w:tr>
      <w:tr w:rsidR="00B26BF6" w:rsidRPr="004C1A88" w14:paraId="18A448A1" w14:textId="77777777" w:rsidTr="00C519F9">
        <w:tc>
          <w:tcPr>
            <w:tcW w:w="1134" w:type="dxa"/>
            <w:vAlign w:val="center"/>
          </w:tcPr>
          <w:p w14:paraId="0AD2335E" w14:textId="69D99C2D" w:rsidR="00B26BF6" w:rsidRPr="00EC068B" w:rsidRDefault="00EC068B" w:rsidP="003B63CA">
            <w:pPr>
              <w:rPr>
                <w:rFonts w:cstheme="minorHAnsi"/>
                <w:b/>
                <w:bCs/>
                <w:sz w:val="20"/>
                <w:szCs w:val="20"/>
              </w:rPr>
            </w:pPr>
            <w:r>
              <w:rPr>
                <w:rFonts w:cstheme="minorHAnsi"/>
                <w:b/>
                <w:bCs/>
                <w:sz w:val="20"/>
                <w:szCs w:val="20"/>
              </w:rPr>
              <w:t>PARACAS</w:t>
            </w:r>
          </w:p>
        </w:tc>
        <w:tc>
          <w:tcPr>
            <w:tcW w:w="1179" w:type="dxa"/>
          </w:tcPr>
          <w:p w14:paraId="2980BAA2" w14:textId="05CADF2C" w:rsidR="00B26BF6" w:rsidRPr="00132093" w:rsidRDefault="00EC068B" w:rsidP="003B63CA">
            <w:pPr>
              <w:tabs>
                <w:tab w:val="left" w:pos="591"/>
              </w:tabs>
              <w:rPr>
                <w:rFonts w:cstheme="minorHAnsi"/>
                <w:sz w:val="18"/>
                <w:szCs w:val="18"/>
              </w:rPr>
            </w:pPr>
            <w:r>
              <w:rPr>
                <w:rFonts w:cstheme="minorHAnsi"/>
                <w:sz w:val="18"/>
                <w:szCs w:val="18"/>
              </w:rPr>
              <w:t>-Posada del Emancipador</w:t>
            </w:r>
          </w:p>
        </w:tc>
        <w:tc>
          <w:tcPr>
            <w:tcW w:w="1097" w:type="dxa"/>
          </w:tcPr>
          <w:p w14:paraId="5FE7A08C" w14:textId="66E7DC07" w:rsidR="00B26BF6" w:rsidRPr="00132093" w:rsidRDefault="00EC068B" w:rsidP="003B63CA">
            <w:pPr>
              <w:rPr>
                <w:rFonts w:cstheme="minorHAnsi"/>
                <w:sz w:val="18"/>
                <w:szCs w:val="18"/>
              </w:rPr>
            </w:pPr>
            <w:r>
              <w:rPr>
                <w:rFonts w:cstheme="minorHAnsi"/>
                <w:sz w:val="18"/>
                <w:szCs w:val="18"/>
              </w:rPr>
              <w:t>-San Agustín</w:t>
            </w:r>
          </w:p>
        </w:tc>
        <w:tc>
          <w:tcPr>
            <w:tcW w:w="1207" w:type="dxa"/>
          </w:tcPr>
          <w:p w14:paraId="2E89734A" w14:textId="5FB2D109" w:rsidR="00B26BF6" w:rsidRPr="00132093" w:rsidRDefault="00EC068B" w:rsidP="003B63CA">
            <w:pPr>
              <w:rPr>
                <w:rFonts w:cstheme="minorHAnsi"/>
                <w:sz w:val="18"/>
                <w:szCs w:val="18"/>
              </w:rPr>
            </w:pPr>
            <w:r>
              <w:rPr>
                <w:rFonts w:cstheme="minorHAnsi"/>
                <w:sz w:val="18"/>
                <w:szCs w:val="18"/>
              </w:rPr>
              <w:t>-Casa Andina Select</w:t>
            </w:r>
          </w:p>
        </w:tc>
        <w:tc>
          <w:tcPr>
            <w:tcW w:w="1331" w:type="dxa"/>
          </w:tcPr>
          <w:p w14:paraId="4F223ED7" w14:textId="2B00DA3C" w:rsidR="00B26BF6" w:rsidRPr="00132093" w:rsidRDefault="00EC068B" w:rsidP="003B63CA">
            <w:pPr>
              <w:tabs>
                <w:tab w:val="center" w:pos="672"/>
              </w:tabs>
              <w:rPr>
                <w:rFonts w:cstheme="minorHAnsi"/>
                <w:sz w:val="18"/>
                <w:szCs w:val="18"/>
              </w:rPr>
            </w:pPr>
            <w:r>
              <w:rPr>
                <w:rFonts w:cstheme="minorHAnsi"/>
                <w:sz w:val="18"/>
                <w:szCs w:val="18"/>
              </w:rPr>
              <w:t>-La Hacienda Bahía</w:t>
            </w:r>
          </w:p>
        </w:tc>
        <w:tc>
          <w:tcPr>
            <w:tcW w:w="1567" w:type="dxa"/>
          </w:tcPr>
          <w:p w14:paraId="5523E314" w14:textId="03B8F09B" w:rsidR="00B26BF6" w:rsidRPr="00132093" w:rsidRDefault="00EC068B" w:rsidP="003B63CA">
            <w:pPr>
              <w:rPr>
                <w:rFonts w:cstheme="minorHAnsi"/>
                <w:sz w:val="18"/>
                <w:szCs w:val="18"/>
              </w:rPr>
            </w:pPr>
            <w:r>
              <w:rPr>
                <w:rFonts w:cstheme="minorHAnsi"/>
                <w:sz w:val="18"/>
                <w:szCs w:val="18"/>
              </w:rPr>
              <w:t>-Doubletree Resort by Hilton</w:t>
            </w:r>
          </w:p>
        </w:tc>
        <w:tc>
          <w:tcPr>
            <w:tcW w:w="1233" w:type="dxa"/>
          </w:tcPr>
          <w:p w14:paraId="00D25635" w14:textId="5442DD3D" w:rsidR="00B26BF6" w:rsidRPr="00132093" w:rsidRDefault="00EC068B" w:rsidP="003B63CA">
            <w:pPr>
              <w:rPr>
                <w:rFonts w:cstheme="minorHAnsi"/>
                <w:sz w:val="18"/>
                <w:szCs w:val="18"/>
              </w:rPr>
            </w:pPr>
            <w:r>
              <w:rPr>
                <w:rFonts w:cstheme="minorHAnsi"/>
                <w:sz w:val="18"/>
                <w:szCs w:val="18"/>
              </w:rPr>
              <w:t>-Doubletree Resort by Hilton</w:t>
            </w:r>
          </w:p>
        </w:tc>
        <w:tc>
          <w:tcPr>
            <w:tcW w:w="1453" w:type="dxa"/>
          </w:tcPr>
          <w:p w14:paraId="2041D565" w14:textId="4B4F2941" w:rsidR="00B26BF6" w:rsidRPr="00EC068B" w:rsidRDefault="00EC068B" w:rsidP="003B63CA">
            <w:pPr>
              <w:rPr>
                <w:rFonts w:cstheme="minorHAnsi"/>
                <w:sz w:val="18"/>
                <w:szCs w:val="18"/>
                <w:lang w:val="en-US"/>
              </w:rPr>
            </w:pPr>
            <w:r w:rsidRPr="00EC068B">
              <w:rPr>
                <w:rFonts w:cstheme="minorHAnsi"/>
                <w:sz w:val="18"/>
                <w:szCs w:val="18"/>
                <w:lang w:val="en-US"/>
              </w:rPr>
              <w:t>Htl Paracas Luxury Collection R</w:t>
            </w:r>
            <w:r>
              <w:rPr>
                <w:rFonts w:cstheme="minorHAnsi"/>
                <w:sz w:val="18"/>
                <w:szCs w:val="18"/>
                <w:lang w:val="en-US"/>
              </w:rPr>
              <w:t>sort</w:t>
            </w:r>
          </w:p>
        </w:tc>
      </w:tr>
      <w:tr w:rsidR="000636AF" w:rsidRPr="00132093" w14:paraId="1C29A11C" w14:textId="77777777" w:rsidTr="00C519F9">
        <w:tc>
          <w:tcPr>
            <w:tcW w:w="1134" w:type="dxa"/>
            <w:vAlign w:val="center"/>
          </w:tcPr>
          <w:p w14:paraId="5B4581E2" w14:textId="3801BA58" w:rsidR="000636AF" w:rsidRPr="00EC068B" w:rsidRDefault="000636AF" w:rsidP="000636AF">
            <w:pPr>
              <w:rPr>
                <w:rFonts w:cstheme="minorHAnsi"/>
                <w:b/>
                <w:bCs/>
                <w:sz w:val="20"/>
                <w:szCs w:val="20"/>
              </w:rPr>
            </w:pPr>
            <w:r w:rsidRPr="00EC068B">
              <w:rPr>
                <w:rFonts w:cstheme="minorHAnsi"/>
                <w:b/>
                <w:bCs/>
                <w:sz w:val="20"/>
                <w:szCs w:val="20"/>
              </w:rPr>
              <w:t>CUSCO</w:t>
            </w:r>
          </w:p>
        </w:tc>
        <w:tc>
          <w:tcPr>
            <w:tcW w:w="1179" w:type="dxa"/>
          </w:tcPr>
          <w:p w14:paraId="26BAEE83" w14:textId="77777777" w:rsidR="000636AF" w:rsidRPr="00132093" w:rsidRDefault="000636AF" w:rsidP="000636AF">
            <w:pPr>
              <w:tabs>
                <w:tab w:val="left" w:pos="591"/>
              </w:tabs>
              <w:rPr>
                <w:rFonts w:cstheme="minorHAnsi"/>
                <w:sz w:val="18"/>
                <w:szCs w:val="18"/>
              </w:rPr>
            </w:pPr>
            <w:r w:rsidRPr="00132093">
              <w:rPr>
                <w:rFonts w:cstheme="minorHAnsi"/>
                <w:sz w:val="18"/>
                <w:szCs w:val="18"/>
              </w:rPr>
              <w:t>-Mabey</w:t>
            </w:r>
          </w:p>
          <w:p w14:paraId="1494AA73" w14:textId="6C5CDAE0" w:rsidR="000636AF" w:rsidRPr="00132093" w:rsidRDefault="000636AF" w:rsidP="000636AF">
            <w:pPr>
              <w:rPr>
                <w:rFonts w:cstheme="minorHAnsi"/>
                <w:sz w:val="18"/>
                <w:szCs w:val="18"/>
              </w:rPr>
            </w:pPr>
            <w:r w:rsidRPr="00132093">
              <w:rPr>
                <w:rFonts w:cstheme="minorHAnsi"/>
                <w:sz w:val="18"/>
                <w:szCs w:val="18"/>
              </w:rPr>
              <w:t>-</w:t>
            </w:r>
            <w:r>
              <w:rPr>
                <w:rFonts w:cstheme="minorHAnsi"/>
                <w:sz w:val="18"/>
                <w:szCs w:val="18"/>
              </w:rPr>
              <w:t>Anden Inca</w:t>
            </w:r>
          </w:p>
        </w:tc>
        <w:tc>
          <w:tcPr>
            <w:tcW w:w="1097" w:type="dxa"/>
          </w:tcPr>
          <w:p w14:paraId="2753D13A" w14:textId="77777777" w:rsidR="000636AF" w:rsidRPr="00F360A1" w:rsidRDefault="000636AF" w:rsidP="000636AF">
            <w:pPr>
              <w:rPr>
                <w:rFonts w:cstheme="minorHAnsi"/>
                <w:sz w:val="18"/>
                <w:szCs w:val="18"/>
                <w:lang w:val="it-IT"/>
              </w:rPr>
            </w:pPr>
            <w:r w:rsidRPr="00F360A1">
              <w:rPr>
                <w:rFonts w:cstheme="minorHAnsi"/>
                <w:sz w:val="18"/>
                <w:szCs w:val="18"/>
                <w:lang w:val="it-IT"/>
              </w:rPr>
              <w:t>-Tierra Viva Saphi</w:t>
            </w:r>
          </w:p>
          <w:p w14:paraId="558E7596" w14:textId="77777777" w:rsidR="000636AF" w:rsidRPr="00736E42" w:rsidRDefault="000636AF" w:rsidP="000636AF">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265BAE1C" w14:textId="5541DB53" w:rsidR="000636AF" w:rsidRPr="00132093" w:rsidRDefault="000636AF" w:rsidP="000636AF">
            <w:pPr>
              <w:rPr>
                <w:rFonts w:cstheme="minorHAnsi"/>
                <w:sz w:val="18"/>
                <w:szCs w:val="18"/>
              </w:rPr>
            </w:pPr>
            <w:r w:rsidRPr="00736E42">
              <w:rPr>
                <w:rFonts w:cstheme="minorHAnsi"/>
                <w:sz w:val="18"/>
                <w:szCs w:val="18"/>
                <w:lang w:val="it-IT"/>
              </w:rPr>
              <w:t>-Taypikala</w:t>
            </w:r>
          </w:p>
        </w:tc>
        <w:tc>
          <w:tcPr>
            <w:tcW w:w="1207" w:type="dxa"/>
          </w:tcPr>
          <w:p w14:paraId="2A70E4DE" w14:textId="77777777" w:rsidR="000636AF" w:rsidRPr="00132093" w:rsidRDefault="000636AF" w:rsidP="000636AF">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263321B8" w14:textId="4808DE7B" w:rsidR="000636AF" w:rsidRPr="00132093" w:rsidRDefault="000636AF" w:rsidP="000636AF">
            <w:pPr>
              <w:rPr>
                <w:rFonts w:cstheme="minorHAnsi"/>
                <w:sz w:val="18"/>
                <w:szCs w:val="18"/>
              </w:rPr>
            </w:pPr>
            <w:r>
              <w:rPr>
                <w:rFonts w:cstheme="minorHAnsi"/>
                <w:sz w:val="18"/>
                <w:szCs w:val="18"/>
              </w:rPr>
              <w:t>-San Agustín Dorado</w:t>
            </w:r>
          </w:p>
        </w:tc>
        <w:tc>
          <w:tcPr>
            <w:tcW w:w="1331" w:type="dxa"/>
          </w:tcPr>
          <w:p w14:paraId="58B3C936" w14:textId="77777777" w:rsidR="000636AF" w:rsidRDefault="000636AF" w:rsidP="000636AF">
            <w:pPr>
              <w:tabs>
                <w:tab w:val="center" w:pos="672"/>
              </w:tabs>
              <w:rPr>
                <w:rFonts w:cstheme="minorHAnsi"/>
                <w:sz w:val="18"/>
                <w:szCs w:val="18"/>
              </w:rPr>
            </w:pPr>
            <w:r>
              <w:rPr>
                <w:rFonts w:cstheme="minorHAnsi"/>
                <w:sz w:val="18"/>
                <w:szCs w:val="18"/>
              </w:rPr>
              <w:t>-Jose Antonio</w:t>
            </w:r>
          </w:p>
          <w:p w14:paraId="043AF9E8" w14:textId="77777777" w:rsidR="000636AF" w:rsidRPr="00132093" w:rsidRDefault="000636AF" w:rsidP="000636AF">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6591F23A" w14:textId="77777777" w:rsidR="000636AF" w:rsidRDefault="000636AF" w:rsidP="000636AF">
            <w:pPr>
              <w:tabs>
                <w:tab w:val="center" w:pos="672"/>
              </w:tabs>
              <w:rPr>
                <w:rFonts w:cstheme="minorHAnsi"/>
                <w:sz w:val="18"/>
                <w:szCs w:val="18"/>
              </w:rPr>
            </w:pPr>
            <w:r>
              <w:rPr>
                <w:rFonts w:cstheme="minorHAnsi"/>
                <w:sz w:val="18"/>
                <w:szCs w:val="18"/>
              </w:rPr>
              <w:t>-Xima</w:t>
            </w:r>
          </w:p>
          <w:p w14:paraId="12A15681" w14:textId="2B0676B6" w:rsidR="000636AF" w:rsidRDefault="000636AF" w:rsidP="000636AF">
            <w:pPr>
              <w:tabs>
                <w:tab w:val="center" w:pos="672"/>
              </w:tabs>
              <w:rPr>
                <w:rFonts w:cstheme="minorHAnsi"/>
                <w:sz w:val="18"/>
                <w:szCs w:val="18"/>
              </w:rPr>
            </w:pPr>
            <w:r>
              <w:rPr>
                <w:rFonts w:cstheme="minorHAnsi"/>
                <w:sz w:val="18"/>
                <w:szCs w:val="18"/>
              </w:rPr>
              <w:t>-San Agustin Plaza</w:t>
            </w:r>
          </w:p>
        </w:tc>
        <w:tc>
          <w:tcPr>
            <w:tcW w:w="1567" w:type="dxa"/>
          </w:tcPr>
          <w:p w14:paraId="7FA74A30" w14:textId="77777777" w:rsidR="000636AF" w:rsidRDefault="000636AF" w:rsidP="000636AF">
            <w:pPr>
              <w:rPr>
                <w:rFonts w:cstheme="minorHAnsi"/>
                <w:sz w:val="18"/>
                <w:szCs w:val="18"/>
              </w:rPr>
            </w:pPr>
            <w:r>
              <w:rPr>
                <w:rFonts w:cstheme="minorHAnsi"/>
                <w:sz w:val="18"/>
                <w:szCs w:val="18"/>
              </w:rPr>
              <w:t>-San Antonio</w:t>
            </w:r>
          </w:p>
          <w:p w14:paraId="4FD61104" w14:textId="77777777" w:rsidR="000636AF" w:rsidRDefault="000636AF" w:rsidP="000636AF">
            <w:pPr>
              <w:rPr>
                <w:rFonts w:cstheme="minorHAnsi"/>
                <w:sz w:val="18"/>
                <w:szCs w:val="18"/>
              </w:rPr>
            </w:pPr>
            <w:r>
              <w:rPr>
                <w:rFonts w:cstheme="minorHAnsi"/>
                <w:sz w:val="18"/>
                <w:szCs w:val="18"/>
              </w:rPr>
              <w:t>-Costa del Sol Ramada</w:t>
            </w:r>
          </w:p>
          <w:p w14:paraId="5280515A" w14:textId="6257B0C6" w:rsidR="000636AF" w:rsidRDefault="000636AF" w:rsidP="000636AF">
            <w:pPr>
              <w:tabs>
                <w:tab w:val="center" w:pos="672"/>
              </w:tabs>
              <w:rPr>
                <w:rFonts w:cstheme="minorHAnsi"/>
                <w:sz w:val="18"/>
                <w:szCs w:val="18"/>
              </w:rPr>
            </w:pPr>
            <w:r>
              <w:rPr>
                <w:rFonts w:cstheme="minorHAnsi"/>
                <w:sz w:val="18"/>
                <w:szCs w:val="18"/>
              </w:rPr>
              <w:t>-Hampton</w:t>
            </w:r>
          </w:p>
        </w:tc>
        <w:tc>
          <w:tcPr>
            <w:tcW w:w="1233" w:type="dxa"/>
          </w:tcPr>
          <w:p w14:paraId="1170C6B6" w14:textId="77777777" w:rsidR="000636AF" w:rsidRDefault="000636AF" w:rsidP="000636AF">
            <w:pPr>
              <w:rPr>
                <w:rFonts w:cstheme="minorHAnsi"/>
                <w:sz w:val="18"/>
                <w:szCs w:val="18"/>
              </w:rPr>
            </w:pPr>
            <w:r>
              <w:rPr>
                <w:rFonts w:cstheme="minorHAnsi"/>
                <w:sz w:val="18"/>
                <w:szCs w:val="18"/>
              </w:rPr>
              <w:t>-Palacio del Inka</w:t>
            </w:r>
          </w:p>
          <w:p w14:paraId="1FBDD645" w14:textId="2E83E1AD" w:rsidR="000636AF" w:rsidRDefault="000636AF" w:rsidP="000636AF">
            <w:pPr>
              <w:rPr>
                <w:rFonts w:cstheme="minorHAnsi"/>
                <w:sz w:val="18"/>
                <w:szCs w:val="18"/>
              </w:rPr>
            </w:pPr>
            <w:r>
              <w:rPr>
                <w:rFonts w:cstheme="minorHAnsi"/>
                <w:sz w:val="18"/>
                <w:szCs w:val="18"/>
              </w:rPr>
              <w:t>-Aranwa Boutique</w:t>
            </w:r>
          </w:p>
        </w:tc>
        <w:tc>
          <w:tcPr>
            <w:tcW w:w="1453" w:type="dxa"/>
          </w:tcPr>
          <w:p w14:paraId="780DEDDA" w14:textId="77777777" w:rsidR="000636AF" w:rsidRDefault="000636AF" w:rsidP="000636AF">
            <w:pPr>
              <w:rPr>
                <w:rFonts w:cstheme="minorHAnsi"/>
                <w:sz w:val="18"/>
                <w:szCs w:val="18"/>
              </w:rPr>
            </w:pPr>
            <w:r>
              <w:rPr>
                <w:rFonts w:cstheme="minorHAnsi"/>
                <w:sz w:val="18"/>
                <w:szCs w:val="18"/>
              </w:rPr>
              <w:t>-Palacio del Inka</w:t>
            </w:r>
          </w:p>
          <w:p w14:paraId="50D1D01C" w14:textId="496AC18D" w:rsidR="000636AF" w:rsidRDefault="000636AF" w:rsidP="000636AF">
            <w:pPr>
              <w:rPr>
                <w:rFonts w:cstheme="minorHAnsi"/>
                <w:sz w:val="18"/>
                <w:szCs w:val="18"/>
              </w:rPr>
            </w:pPr>
            <w:r>
              <w:rPr>
                <w:rFonts w:cstheme="minorHAnsi"/>
                <w:sz w:val="18"/>
                <w:szCs w:val="18"/>
              </w:rPr>
              <w:t>-JW Marriott El Convento</w:t>
            </w:r>
          </w:p>
        </w:tc>
      </w:tr>
      <w:tr w:rsidR="000636AF" w:rsidRPr="00132093" w14:paraId="1468439B" w14:textId="77777777" w:rsidTr="00C519F9">
        <w:tc>
          <w:tcPr>
            <w:tcW w:w="1134" w:type="dxa"/>
            <w:vAlign w:val="center"/>
          </w:tcPr>
          <w:p w14:paraId="218F3D47" w14:textId="187EF75D" w:rsidR="000636AF" w:rsidRPr="00EC068B" w:rsidRDefault="000636AF" w:rsidP="000636AF">
            <w:pPr>
              <w:rPr>
                <w:rFonts w:cstheme="minorHAnsi"/>
                <w:b/>
                <w:bCs/>
                <w:sz w:val="20"/>
                <w:szCs w:val="20"/>
              </w:rPr>
            </w:pPr>
            <w:r w:rsidRPr="00FF39E7">
              <w:rPr>
                <w:rFonts w:cstheme="minorHAnsi"/>
                <w:b/>
                <w:bCs/>
                <w:sz w:val="20"/>
                <w:szCs w:val="20"/>
              </w:rPr>
              <w:t>VALLE SAGRADO</w:t>
            </w:r>
          </w:p>
        </w:tc>
        <w:tc>
          <w:tcPr>
            <w:tcW w:w="1179" w:type="dxa"/>
          </w:tcPr>
          <w:p w14:paraId="0F2E7FBF" w14:textId="755136FB" w:rsidR="000636AF" w:rsidRPr="00132093" w:rsidRDefault="000636AF" w:rsidP="000636AF">
            <w:pPr>
              <w:tabs>
                <w:tab w:val="left" w:pos="591"/>
              </w:tabs>
              <w:rPr>
                <w:rFonts w:cstheme="minorHAnsi"/>
                <w:sz w:val="18"/>
                <w:szCs w:val="18"/>
              </w:rPr>
            </w:pPr>
            <w:r w:rsidRPr="00132093">
              <w:rPr>
                <w:rFonts w:cstheme="minorHAnsi"/>
                <w:sz w:val="18"/>
                <w:szCs w:val="18"/>
              </w:rPr>
              <w:t>-Mabey</w:t>
            </w:r>
          </w:p>
        </w:tc>
        <w:tc>
          <w:tcPr>
            <w:tcW w:w="1097" w:type="dxa"/>
          </w:tcPr>
          <w:p w14:paraId="5CB0083A" w14:textId="77777777" w:rsidR="000636AF" w:rsidRDefault="000636AF" w:rsidP="000636AF">
            <w:pPr>
              <w:rPr>
                <w:rFonts w:cstheme="minorHAnsi"/>
                <w:sz w:val="18"/>
                <w:szCs w:val="18"/>
              </w:rPr>
            </w:pPr>
            <w:r w:rsidRPr="00132093">
              <w:rPr>
                <w:rFonts w:cstheme="minorHAnsi"/>
                <w:sz w:val="18"/>
                <w:szCs w:val="18"/>
              </w:rPr>
              <w:t>-Agusto´s</w:t>
            </w:r>
          </w:p>
          <w:p w14:paraId="05E789A6" w14:textId="6838783A" w:rsidR="000636AF" w:rsidRPr="00132093" w:rsidRDefault="000636AF" w:rsidP="000636AF">
            <w:pPr>
              <w:rPr>
                <w:rFonts w:cstheme="minorHAnsi"/>
                <w:sz w:val="18"/>
                <w:szCs w:val="18"/>
              </w:rPr>
            </w:pPr>
            <w:r>
              <w:rPr>
                <w:rFonts w:cstheme="minorHAnsi"/>
                <w:sz w:val="18"/>
                <w:szCs w:val="18"/>
              </w:rPr>
              <w:t>-Ava Spot</w:t>
            </w:r>
          </w:p>
        </w:tc>
        <w:tc>
          <w:tcPr>
            <w:tcW w:w="1207" w:type="dxa"/>
          </w:tcPr>
          <w:p w14:paraId="355B290E" w14:textId="77777777" w:rsidR="000636AF" w:rsidRDefault="000636AF" w:rsidP="000636AF">
            <w:pPr>
              <w:rPr>
                <w:rFonts w:cstheme="minorHAnsi"/>
                <w:sz w:val="18"/>
                <w:szCs w:val="18"/>
              </w:rPr>
            </w:pPr>
            <w:r w:rsidRPr="00132093">
              <w:rPr>
                <w:rFonts w:cstheme="minorHAnsi"/>
                <w:sz w:val="18"/>
                <w:szCs w:val="18"/>
              </w:rPr>
              <w:t>-</w:t>
            </w:r>
            <w:r>
              <w:rPr>
                <w:rFonts w:cstheme="minorHAnsi"/>
                <w:sz w:val="18"/>
                <w:szCs w:val="18"/>
              </w:rPr>
              <w:t>Inti Punku</w:t>
            </w:r>
          </w:p>
          <w:p w14:paraId="0542C08D" w14:textId="77777777" w:rsidR="000636AF" w:rsidRDefault="000636AF" w:rsidP="000636AF">
            <w:pPr>
              <w:rPr>
                <w:rFonts w:cstheme="minorHAnsi"/>
                <w:sz w:val="18"/>
                <w:szCs w:val="18"/>
              </w:rPr>
            </w:pPr>
            <w:r>
              <w:rPr>
                <w:rFonts w:cstheme="minorHAnsi"/>
                <w:sz w:val="18"/>
                <w:szCs w:val="18"/>
              </w:rPr>
              <w:t>-</w:t>
            </w:r>
            <w:r w:rsidRPr="00132093">
              <w:rPr>
                <w:rFonts w:cstheme="minorHAnsi"/>
                <w:sz w:val="18"/>
                <w:szCs w:val="18"/>
              </w:rPr>
              <w:t>Agusto´s</w:t>
            </w:r>
          </w:p>
          <w:p w14:paraId="1E984ED1" w14:textId="6CE1991E" w:rsidR="000636AF" w:rsidRPr="00132093" w:rsidRDefault="000636AF" w:rsidP="000636AF">
            <w:pPr>
              <w:rPr>
                <w:rFonts w:cstheme="minorHAnsi"/>
                <w:sz w:val="18"/>
                <w:szCs w:val="18"/>
              </w:rPr>
            </w:pPr>
            <w:r>
              <w:rPr>
                <w:rFonts w:cstheme="minorHAnsi"/>
                <w:sz w:val="18"/>
                <w:szCs w:val="18"/>
              </w:rPr>
              <w:t>-Tierra Viva</w:t>
            </w:r>
          </w:p>
        </w:tc>
        <w:tc>
          <w:tcPr>
            <w:tcW w:w="1331" w:type="dxa"/>
          </w:tcPr>
          <w:p w14:paraId="3881DC0B" w14:textId="77777777" w:rsidR="000636AF" w:rsidRDefault="000636AF" w:rsidP="000636AF">
            <w:pPr>
              <w:tabs>
                <w:tab w:val="center" w:pos="672"/>
              </w:tabs>
              <w:rPr>
                <w:rFonts w:cstheme="minorHAnsi"/>
                <w:sz w:val="18"/>
                <w:szCs w:val="18"/>
              </w:rPr>
            </w:pPr>
            <w:r>
              <w:rPr>
                <w:rFonts w:cstheme="minorHAnsi"/>
                <w:sz w:val="18"/>
                <w:szCs w:val="18"/>
              </w:rPr>
              <w:t>-Sonesta Posadas del Inca Yucay</w:t>
            </w:r>
          </w:p>
          <w:p w14:paraId="54147387" w14:textId="68E356EE" w:rsidR="000636AF" w:rsidRDefault="000636AF" w:rsidP="000636AF">
            <w:pPr>
              <w:tabs>
                <w:tab w:val="center" w:pos="672"/>
              </w:tabs>
              <w:rPr>
                <w:rFonts w:cstheme="minorHAnsi"/>
                <w:sz w:val="18"/>
                <w:szCs w:val="18"/>
              </w:rPr>
            </w:pPr>
            <w:r>
              <w:rPr>
                <w:rFonts w:cstheme="minorHAnsi"/>
                <w:sz w:val="18"/>
                <w:szCs w:val="18"/>
              </w:rPr>
              <w:t>-La Casona de Yucay</w:t>
            </w:r>
          </w:p>
        </w:tc>
        <w:tc>
          <w:tcPr>
            <w:tcW w:w="1567" w:type="dxa"/>
          </w:tcPr>
          <w:p w14:paraId="0AEDCE68" w14:textId="77777777" w:rsidR="000636AF" w:rsidRDefault="000636AF" w:rsidP="000636AF">
            <w:pPr>
              <w:rPr>
                <w:rFonts w:cstheme="minorHAnsi"/>
                <w:sz w:val="18"/>
                <w:szCs w:val="18"/>
              </w:rPr>
            </w:pPr>
            <w:r>
              <w:rPr>
                <w:rFonts w:cstheme="minorHAnsi"/>
                <w:sz w:val="18"/>
                <w:szCs w:val="18"/>
              </w:rPr>
              <w:t>-Taypikala</w:t>
            </w:r>
          </w:p>
          <w:p w14:paraId="2FA0E673" w14:textId="60141E5B" w:rsidR="000636AF" w:rsidRDefault="000636AF" w:rsidP="000636AF">
            <w:pPr>
              <w:rPr>
                <w:rFonts w:cstheme="minorHAnsi"/>
                <w:sz w:val="18"/>
                <w:szCs w:val="18"/>
              </w:rPr>
            </w:pPr>
            <w:r>
              <w:rPr>
                <w:rFonts w:cstheme="minorHAnsi"/>
                <w:sz w:val="18"/>
                <w:szCs w:val="18"/>
              </w:rPr>
              <w:t>-Sonesta Posadas del Inca Yucay</w:t>
            </w:r>
          </w:p>
        </w:tc>
        <w:tc>
          <w:tcPr>
            <w:tcW w:w="1233" w:type="dxa"/>
          </w:tcPr>
          <w:p w14:paraId="11A5DB02" w14:textId="77777777" w:rsidR="000636AF" w:rsidRDefault="000636AF" w:rsidP="000636AF">
            <w:pPr>
              <w:rPr>
                <w:rFonts w:cstheme="minorHAnsi"/>
                <w:sz w:val="18"/>
                <w:szCs w:val="18"/>
              </w:rPr>
            </w:pPr>
            <w:r>
              <w:rPr>
                <w:rFonts w:cstheme="minorHAnsi"/>
                <w:sz w:val="18"/>
                <w:szCs w:val="18"/>
              </w:rPr>
              <w:t>-Taypikala</w:t>
            </w:r>
          </w:p>
          <w:p w14:paraId="4AB58C8A" w14:textId="22CFA588" w:rsidR="000636AF" w:rsidRDefault="000636AF" w:rsidP="000636AF">
            <w:pPr>
              <w:rPr>
                <w:rFonts w:cstheme="minorHAnsi"/>
                <w:sz w:val="18"/>
                <w:szCs w:val="18"/>
              </w:rPr>
            </w:pPr>
            <w:r>
              <w:rPr>
                <w:rFonts w:cstheme="minorHAnsi"/>
                <w:sz w:val="18"/>
                <w:szCs w:val="18"/>
              </w:rPr>
              <w:t>-Aranwa Sacred Valley</w:t>
            </w:r>
          </w:p>
        </w:tc>
        <w:tc>
          <w:tcPr>
            <w:tcW w:w="1453" w:type="dxa"/>
          </w:tcPr>
          <w:p w14:paraId="2148A41F" w14:textId="77777777" w:rsidR="000636AF" w:rsidRDefault="000636AF" w:rsidP="000636AF">
            <w:pPr>
              <w:rPr>
                <w:rFonts w:cstheme="minorHAnsi"/>
                <w:sz w:val="18"/>
                <w:szCs w:val="18"/>
              </w:rPr>
            </w:pPr>
            <w:r>
              <w:rPr>
                <w:rFonts w:cstheme="minorHAnsi"/>
                <w:sz w:val="18"/>
                <w:szCs w:val="18"/>
              </w:rPr>
              <w:t>-Tambo del Inka</w:t>
            </w:r>
          </w:p>
          <w:p w14:paraId="31DD5DE7" w14:textId="7ACD0409" w:rsidR="000636AF" w:rsidRDefault="000636AF" w:rsidP="000636AF">
            <w:pPr>
              <w:rPr>
                <w:rFonts w:cstheme="minorHAnsi"/>
                <w:sz w:val="18"/>
                <w:szCs w:val="18"/>
              </w:rPr>
            </w:pPr>
            <w:r>
              <w:rPr>
                <w:rFonts w:cstheme="minorHAnsi"/>
                <w:sz w:val="18"/>
                <w:szCs w:val="18"/>
              </w:rPr>
              <w:t>-Inkaterra Hacienda Urubamba</w:t>
            </w:r>
          </w:p>
        </w:tc>
      </w:tr>
      <w:tr w:rsidR="000636AF" w:rsidRPr="00132093" w14:paraId="2EA56CB8" w14:textId="77777777" w:rsidTr="00C519F9">
        <w:tc>
          <w:tcPr>
            <w:tcW w:w="1134" w:type="dxa"/>
            <w:vAlign w:val="center"/>
          </w:tcPr>
          <w:p w14:paraId="65043D9F" w14:textId="207A2DB1" w:rsidR="000636AF" w:rsidRPr="00932DAF" w:rsidRDefault="000636AF" w:rsidP="000636AF">
            <w:pPr>
              <w:rPr>
                <w:rFonts w:cstheme="minorHAnsi"/>
                <w:b/>
                <w:bCs/>
                <w:sz w:val="20"/>
                <w:szCs w:val="20"/>
              </w:rPr>
            </w:pPr>
            <w:r w:rsidRPr="00932DAF">
              <w:rPr>
                <w:rFonts w:cstheme="minorHAnsi"/>
                <w:b/>
                <w:bCs/>
                <w:sz w:val="20"/>
                <w:szCs w:val="20"/>
              </w:rPr>
              <w:t>MACHU PICCHU</w:t>
            </w:r>
          </w:p>
        </w:tc>
        <w:tc>
          <w:tcPr>
            <w:tcW w:w="1179" w:type="dxa"/>
          </w:tcPr>
          <w:p w14:paraId="6EBCE390" w14:textId="550F9A57" w:rsidR="000636AF" w:rsidRPr="002850AC" w:rsidRDefault="000636AF" w:rsidP="000636AF">
            <w:pPr>
              <w:tabs>
                <w:tab w:val="left" w:pos="591"/>
              </w:tabs>
              <w:rPr>
                <w:rFonts w:cstheme="minorHAnsi"/>
                <w:sz w:val="18"/>
                <w:szCs w:val="18"/>
                <w:lang w:val="it-IT"/>
              </w:rPr>
            </w:pPr>
            <w:r w:rsidRPr="00241DED">
              <w:rPr>
                <w:rFonts w:cstheme="minorHAnsi"/>
                <w:sz w:val="18"/>
                <w:szCs w:val="18"/>
                <w:lang w:val="it-IT"/>
              </w:rPr>
              <w:t>-Hatun Inti Classic</w:t>
            </w:r>
          </w:p>
        </w:tc>
        <w:tc>
          <w:tcPr>
            <w:tcW w:w="1097" w:type="dxa"/>
          </w:tcPr>
          <w:p w14:paraId="5F72ED3E" w14:textId="7EADADA5" w:rsidR="000636AF" w:rsidRPr="002850AC" w:rsidRDefault="000636AF" w:rsidP="000636AF">
            <w:pPr>
              <w:rPr>
                <w:rFonts w:cstheme="minorHAnsi"/>
                <w:sz w:val="18"/>
                <w:szCs w:val="18"/>
                <w:lang w:val="it-IT"/>
              </w:rPr>
            </w:pPr>
            <w:r w:rsidRPr="00241DED">
              <w:rPr>
                <w:rFonts w:cstheme="minorHAnsi"/>
                <w:sz w:val="18"/>
                <w:szCs w:val="18"/>
                <w:lang w:val="it-IT"/>
              </w:rPr>
              <w:t>-Hatun Inti Classic</w:t>
            </w:r>
          </w:p>
        </w:tc>
        <w:tc>
          <w:tcPr>
            <w:tcW w:w="1207" w:type="dxa"/>
          </w:tcPr>
          <w:p w14:paraId="5136FE42" w14:textId="77777777" w:rsidR="000636AF" w:rsidRDefault="000636AF" w:rsidP="000636AF">
            <w:pPr>
              <w:rPr>
                <w:rFonts w:cstheme="minorHAnsi"/>
                <w:sz w:val="18"/>
                <w:szCs w:val="18"/>
                <w:lang w:val="it-IT"/>
              </w:rPr>
            </w:pPr>
            <w:r>
              <w:rPr>
                <w:rFonts w:cstheme="minorHAnsi"/>
                <w:sz w:val="18"/>
                <w:szCs w:val="18"/>
                <w:lang w:val="it-IT"/>
              </w:rPr>
              <w:t>-Taypikala</w:t>
            </w:r>
          </w:p>
          <w:p w14:paraId="45C501A5" w14:textId="77777777" w:rsidR="000636AF" w:rsidRDefault="000636AF" w:rsidP="000636AF">
            <w:pPr>
              <w:rPr>
                <w:rFonts w:cstheme="minorHAnsi"/>
                <w:sz w:val="18"/>
                <w:szCs w:val="18"/>
                <w:lang w:val="it-IT"/>
              </w:rPr>
            </w:pPr>
            <w:r>
              <w:rPr>
                <w:rFonts w:cstheme="minorHAnsi"/>
                <w:sz w:val="18"/>
                <w:szCs w:val="18"/>
                <w:lang w:val="it-IT"/>
              </w:rPr>
              <w:t>-Tierra Viva</w:t>
            </w:r>
          </w:p>
          <w:p w14:paraId="57044CF2" w14:textId="31DCDE59" w:rsidR="000636AF" w:rsidRPr="00932DAF" w:rsidRDefault="000636AF" w:rsidP="000636AF">
            <w:pPr>
              <w:rPr>
                <w:rFonts w:cstheme="minorHAnsi"/>
                <w:sz w:val="18"/>
                <w:szCs w:val="18"/>
                <w:lang w:val="it-IT"/>
              </w:rPr>
            </w:pPr>
            <w:r w:rsidRPr="00241DED">
              <w:rPr>
                <w:rFonts w:cstheme="minorHAnsi"/>
                <w:sz w:val="18"/>
                <w:szCs w:val="18"/>
                <w:lang w:val="it-IT"/>
              </w:rPr>
              <w:t>-Inti P</w:t>
            </w:r>
            <w:r>
              <w:rPr>
                <w:rFonts w:cstheme="minorHAnsi"/>
                <w:sz w:val="18"/>
                <w:szCs w:val="18"/>
                <w:lang w:val="it-IT"/>
              </w:rPr>
              <w:t>unku</w:t>
            </w:r>
          </w:p>
        </w:tc>
        <w:tc>
          <w:tcPr>
            <w:tcW w:w="1331" w:type="dxa"/>
          </w:tcPr>
          <w:p w14:paraId="2F9F80CE" w14:textId="77777777" w:rsidR="000636AF" w:rsidRPr="00622D73" w:rsidRDefault="000636AF" w:rsidP="000636AF">
            <w:pPr>
              <w:tabs>
                <w:tab w:val="center" w:pos="672"/>
              </w:tabs>
              <w:rPr>
                <w:rFonts w:cstheme="minorHAnsi"/>
                <w:sz w:val="18"/>
                <w:szCs w:val="18"/>
                <w:lang w:val="it-IT"/>
              </w:rPr>
            </w:pPr>
            <w:r w:rsidRPr="00622D73">
              <w:rPr>
                <w:rFonts w:cstheme="minorHAnsi"/>
                <w:sz w:val="18"/>
                <w:szCs w:val="18"/>
                <w:lang w:val="it-IT"/>
              </w:rPr>
              <w:t>-Ti</w:t>
            </w:r>
            <w:r>
              <w:rPr>
                <w:rFonts w:cstheme="minorHAnsi"/>
                <w:sz w:val="18"/>
                <w:szCs w:val="18"/>
                <w:lang w:val="it-IT"/>
              </w:rPr>
              <w:t>erra Viva</w:t>
            </w:r>
          </w:p>
          <w:p w14:paraId="151D1DA1" w14:textId="77777777" w:rsidR="000636AF" w:rsidRDefault="000636AF" w:rsidP="000636AF">
            <w:pPr>
              <w:tabs>
                <w:tab w:val="center" w:pos="672"/>
              </w:tabs>
              <w:rPr>
                <w:rFonts w:cstheme="minorHAnsi"/>
                <w:sz w:val="18"/>
                <w:szCs w:val="18"/>
                <w:lang w:val="it-IT"/>
              </w:rPr>
            </w:pPr>
            <w:r w:rsidRPr="00622D73">
              <w:rPr>
                <w:rFonts w:cstheme="minorHAnsi"/>
                <w:sz w:val="18"/>
                <w:szCs w:val="18"/>
                <w:lang w:val="it-IT"/>
              </w:rPr>
              <w:t>-El Mapi</w:t>
            </w:r>
          </w:p>
          <w:p w14:paraId="5B08CF8E" w14:textId="190670B6" w:rsidR="000636AF" w:rsidRDefault="000636AF" w:rsidP="000636AF">
            <w:pPr>
              <w:tabs>
                <w:tab w:val="center" w:pos="672"/>
              </w:tabs>
              <w:rPr>
                <w:rFonts w:cstheme="minorHAnsi"/>
                <w:sz w:val="18"/>
                <w:szCs w:val="18"/>
              </w:rPr>
            </w:pPr>
            <w:r w:rsidRPr="00241DED">
              <w:rPr>
                <w:rFonts w:cstheme="minorHAnsi"/>
                <w:sz w:val="18"/>
                <w:szCs w:val="18"/>
                <w:lang w:val="it-IT"/>
              </w:rPr>
              <w:t>-Hatun Inti</w:t>
            </w:r>
            <w:r>
              <w:rPr>
                <w:rFonts w:cstheme="minorHAnsi"/>
                <w:sz w:val="18"/>
                <w:szCs w:val="18"/>
                <w:lang w:val="it-IT"/>
              </w:rPr>
              <w:t xml:space="preserve"> Boutique</w:t>
            </w:r>
          </w:p>
        </w:tc>
        <w:tc>
          <w:tcPr>
            <w:tcW w:w="1567" w:type="dxa"/>
          </w:tcPr>
          <w:p w14:paraId="7C0F6D26" w14:textId="5F38E3FF" w:rsidR="000636AF" w:rsidRDefault="000636AF" w:rsidP="000636AF">
            <w:pPr>
              <w:rPr>
                <w:rFonts w:cstheme="minorHAnsi"/>
                <w:sz w:val="18"/>
                <w:szCs w:val="18"/>
              </w:rPr>
            </w:pPr>
            <w:r>
              <w:rPr>
                <w:rFonts w:cstheme="minorHAnsi"/>
                <w:sz w:val="18"/>
                <w:szCs w:val="18"/>
              </w:rPr>
              <w:t>-Casa del Sol</w:t>
            </w:r>
          </w:p>
        </w:tc>
        <w:tc>
          <w:tcPr>
            <w:tcW w:w="1233" w:type="dxa"/>
          </w:tcPr>
          <w:p w14:paraId="76DB4097" w14:textId="32DB430B" w:rsidR="000636AF" w:rsidRDefault="000636AF" w:rsidP="000636AF">
            <w:pPr>
              <w:rPr>
                <w:rFonts w:cstheme="minorHAnsi"/>
                <w:sz w:val="18"/>
                <w:szCs w:val="18"/>
              </w:rPr>
            </w:pPr>
            <w:r>
              <w:rPr>
                <w:rFonts w:cstheme="minorHAnsi"/>
                <w:sz w:val="18"/>
                <w:szCs w:val="18"/>
              </w:rPr>
              <w:t>-Sumaq</w:t>
            </w:r>
          </w:p>
        </w:tc>
        <w:tc>
          <w:tcPr>
            <w:tcW w:w="1453" w:type="dxa"/>
          </w:tcPr>
          <w:p w14:paraId="5449CF60" w14:textId="6206601E" w:rsidR="000636AF" w:rsidRDefault="000636AF" w:rsidP="000636AF">
            <w:pPr>
              <w:rPr>
                <w:rFonts w:cstheme="minorHAnsi"/>
                <w:sz w:val="18"/>
                <w:szCs w:val="18"/>
              </w:rPr>
            </w:pPr>
            <w:r>
              <w:rPr>
                <w:rFonts w:cstheme="minorHAnsi"/>
                <w:sz w:val="18"/>
                <w:szCs w:val="18"/>
              </w:rPr>
              <w:t>-Sumaq</w:t>
            </w:r>
          </w:p>
        </w:tc>
      </w:tr>
      <w:tr w:rsidR="00B76EC9" w:rsidRPr="00132093" w14:paraId="75C5D7CE" w14:textId="77777777" w:rsidTr="00C519F9">
        <w:tc>
          <w:tcPr>
            <w:tcW w:w="1134" w:type="dxa"/>
            <w:vAlign w:val="center"/>
          </w:tcPr>
          <w:p w14:paraId="69FF9603" w14:textId="049105AB" w:rsidR="00B76EC9" w:rsidRPr="00EC068B" w:rsidRDefault="00B76EC9" w:rsidP="00B76EC9">
            <w:pPr>
              <w:rPr>
                <w:rFonts w:cstheme="minorHAnsi"/>
                <w:b/>
                <w:bCs/>
                <w:sz w:val="20"/>
                <w:szCs w:val="20"/>
              </w:rPr>
            </w:pPr>
            <w:r w:rsidRPr="002B14CD">
              <w:rPr>
                <w:rFonts w:cstheme="minorHAnsi"/>
                <w:b/>
                <w:bCs/>
                <w:sz w:val="20"/>
                <w:szCs w:val="20"/>
              </w:rPr>
              <w:t>PUNO</w:t>
            </w:r>
          </w:p>
        </w:tc>
        <w:tc>
          <w:tcPr>
            <w:tcW w:w="1179" w:type="dxa"/>
          </w:tcPr>
          <w:p w14:paraId="520D788F" w14:textId="77777777" w:rsidR="00B76EC9" w:rsidRDefault="00B76EC9" w:rsidP="00B76EC9">
            <w:pPr>
              <w:rPr>
                <w:rFonts w:cstheme="minorHAnsi"/>
                <w:sz w:val="18"/>
                <w:szCs w:val="18"/>
              </w:rPr>
            </w:pPr>
            <w:r>
              <w:rPr>
                <w:rFonts w:cstheme="minorHAnsi"/>
                <w:sz w:val="18"/>
                <w:szCs w:val="18"/>
              </w:rPr>
              <w:t>-Casa Andina Standard</w:t>
            </w:r>
          </w:p>
          <w:p w14:paraId="0D2AE9A7" w14:textId="69D6F344" w:rsidR="00B76EC9" w:rsidRPr="00132093" w:rsidRDefault="00B76EC9" w:rsidP="00B76EC9">
            <w:pPr>
              <w:tabs>
                <w:tab w:val="left" w:pos="591"/>
              </w:tabs>
              <w:rPr>
                <w:rFonts w:cstheme="minorHAnsi"/>
                <w:sz w:val="18"/>
                <w:szCs w:val="18"/>
              </w:rPr>
            </w:pPr>
            <w:r>
              <w:rPr>
                <w:rFonts w:cstheme="minorHAnsi"/>
                <w:sz w:val="18"/>
                <w:szCs w:val="18"/>
              </w:rPr>
              <w:t>-La Hacienda</w:t>
            </w:r>
          </w:p>
        </w:tc>
        <w:tc>
          <w:tcPr>
            <w:tcW w:w="1097" w:type="dxa"/>
          </w:tcPr>
          <w:p w14:paraId="7BFBF00B" w14:textId="77777777" w:rsidR="00B76EC9" w:rsidRDefault="00B76EC9" w:rsidP="00B76EC9">
            <w:pPr>
              <w:rPr>
                <w:rFonts w:cstheme="minorHAnsi"/>
                <w:sz w:val="18"/>
                <w:szCs w:val="18"/>
                <w:lang w:val="es-419"/>
              </w:rPr>
            </w:pPr>
            <w:r w:rsidRPr="0093181B">
              <w:rPr>
                <w:rFonts w:cstheme="minorHAnsi"/>
                <w:sz w:val="18"/>
                <w:szCs w:val="18"/>
                <w:lang w:val="es-419"/>
              </w:rPr>
              <w:t>-La Hacienda Plaza de A</w:t>
            </w:r>
            <w:r>
              <w:rPr>
                <w:rFonts w:cstheme="minorHAnsi"/>
                <w:sz w:val="18"/>
                <w:szCs w:val="18"/>
                <w:lang w:val="es-419"/>
              </w:rPr>
              <w:t>rmas</w:t>
            </w:r>
          </w:p>
          <w:p w14:paraId="0B34DF58" w14:textId="77777777" w:rsidR="00B76EC9" w:rsidRDefault="00B76EC9" w:rsidP="00B76EC9">
            <w:pPr>
              <w:rPr>
                <w:rFonts w:cstheme="minorHAnsi"/>
                <w:sz w:val="18"/>
                <w:szCs w:val="18"/>
                <w:lang w:val="es-419"/>
              </w:rPr>
            </w:pPr>
            <w:r>
              <w:rPr>
                <w:rFonts w:cstheme="minorHAnsi"/>
                <w:sz w:val="18"/>
                <w:szCs w:val="18"/>
                <w:lang w:val="es-419"/>
              </w:rPr>
              <w:t>-Taypikala Lago</w:t>
            </w:r>
          </w:p>
          <w:p w14:paraId="4252691C" w14:textId="0668E480" w:rsidR="00B76EC9" w:rsidRPr="00132093" w:rsidRDefault="00B76EC9" w:rsidP="00B76EC9">
            <w:pPr>
              <w:rPr>
                <w:rFonts w:cstheme="minorHAnsi"/>
                <w:sz w:val="18"/>
                <w:szCs w:val="18"/>
              </w:rPr>
            </w:pPr>
            <w:r>
              <w:rPr>
                <w:rFonts w:cstheme="minorHAnsi"/>
                <w:sz w:val="18"/>
                <w:szCs w:val="18"/>
                <w:lang w:val="es-419"/>
              </w:rPr>
              <w:t>-Intiqa</w:t>
            </w:r>
          </w:p>
        </w:tc>
        <w:tc>
          <w:tcPr>
            <w:tcW w:w="1207" w:type="dxa"/>
          </w:tcPr>
          <w:p w14:paraId="463AE539" w14:textId="77777777" w:rsidR="00B76EC9" w:rsidRPr="00D53974" w:rsidRDefault="00B76EC9" w:rsidP="00B76EC9">
            <w:pPr>
              <w:rPr>
                <w:rFonts w:cstheme="minorHAnsi"/>
                <w:sz w:val="18"/>
                <w:szCs w:val="18"/>
                <w:lang w:val="it-IT"/>
              </w:rPr>
            </w:pPr>
            <w:r w:rsidRPr="00D53974">
              <w:rPr>
                <w:rFonts w:cstheme="minorHAnsi"/>
                <w:sz w:val="18"/>
                <w:szCs w:val="18"/>
                <w:lang w:val="it-IT"/>
              </w:rPr>
              <w:t>-Tierra Viva</w:t>
            </w:r>
          </w:p>
          <w:p w14:paraId="6E972EE9" w14:textId="0B755CA2" w:rsidR="00B76EC9" w:rsidRPr="00B76EC9" w:rsidRDefault="00B76EC9" w:rsidP="00B76EC9">
            <w:pPr>
              <w:rPr>
                <w:rFonts w:cstheme="minorHAnsi"/>
                <w:sz w:val="18"/>
                <w:szCs w:val="18"/>
                <w:lang w:val="it-IT"/>
              </w:rPr>
            </w:pPr>
            <w:r w:rsidRPr="00D53974">
              <w:rPr>
                <w:rFonts w:cstheme="minorHAnsi"/>
                <w:sz w:val="18"/>
                <w:szCs w:val="18"/>
                <w:lang w:val="it-IT"/>
              </w:rPr>
              <w:t>-</w:t>
            </w:r>
            <w:r w:rsidR="000636AF">
              <w:rPr>
                <w:rFonts w:cstheme="minorHAnsi"/>
                <w:sz w:val="18"/>
                <w:szCs w:val="18"/>
                <w:lang w:val="it-IT"/>
              </w:rPr>
              <w:t>Lake Titicaca</w:t>
            </w:r>
          </w:p>
        </w:tc>
        <w:tc>
          <w:tcPr>
            <w:tcW w:w="1331" w:type="dxa"/>
          </w:tcPr>
          <w:p w14:paraId="38EF9562" w14:textId="10860531" w:rsidR="00B76EC9" w:rsidRDefault="00B76EC9" w:rsidP="00B76EC9">
            <w:pPr>
              <w:tabs>
                <w:tab w:val="center" w:pos="672"/>
              </w:tabs>
              <w:rPr>
                <w:rFonts w:cstheme="minorHAnsi"/>
                <w:sz w:val="18"/>
                <w:szCs w:val="18"/>
              </w:rPr>
            </w:pPr>
            <w:r>
              <w:rPr>
                <w:rFonts w:cstheme="minorHAnsi"/>
                <w:sz w:val="18"/>
                <w:szCs w:val="18"/>
                <w:lang w:val="es-419"/>
              </w:rPr>
              <w:t>-Jose Antonio</w:t>
            </w:r>
          </w:p>
        </w:tc>
        <w:tc>
          <w:tcPr>
            <w:tcW w:w="1567" w:type="dxa"/>
          </w:tcPr>
          <w:p w14:paraId="5A42AA70" w14:textId="13ACA1C8" w:rsidR="00B76EC9" w:rsidRDefault="00B76EC9" w:rsidP="00B76EC9">
            <w:pPr>
              <w:rPr>
                <w:rFonts w:cstheme="minorHAnsi"/>
                <w:sz w:val="18"/>
                <w:szCs w:val="18"/>
              </w:rPr>
            </w:pPr>
            <w:r>
              <w:rPr>
                <w:rFonts w:cstheme="minorHAnsi"/>
                <w:sz w:val="18"/>
                <w:szCs w:val="18"/>
                <w:lang w:val="es-419"/>
              </w:rPr>
              <w:t>Sonesta Posadas del Inca</w:t>
            </w:r>
          </w:p>
        </w:tc>
        <w:tc>
          <w:tcPr>
            <w:tcW w:w="1233" w:type="dxa"/>
          </w:tcPr>
          <w:p w14:paraId="4A9182B9" w14:textId="575BCE2A" w:rsidR="00B76EC9" w:rsidRDefault="00B76EC9" w:rsidP="00B76EC9">
            <w:pPr>
              <w:rPr>
                <w:rFonts w:cstheme="minorHAnsi"/>
                <w:sz w:val="18"/>
                <w:szCs w:val="18"/>
              </w:rPr>
            </w:pPr>
            <w:r>
              <w:rPr>
                <w:rFonts w:cstheme="minorHAnsi"/>
                <w:sz w:val="18"/>
                <w:szCs w:val="18"/>
                <w:lang w:val="es-419"/>
              </w:rPr>
              <w:t>-GHL Lago Titicaca</w:t>
            </w:r>
          </w:p>
        </w:tc>
        <w:tc>
          <w:tcPr>
            <w:tcW w:w="1453" w:type="dxa"/>
          </w:tcPr>
          <w:p w14:paraId="4B50CC99" w14:textId="5BB2FCF7" w:rsidR="00B76EC9" w:rsidRDefault="00B76EC9" w:rsidP="00B76EC9">
            <w:pPr>
              <w:rPr>
                <w:rFonts w:cstheme="minorHAnsi"/>
                <w:sz w:val="18"/>
                <w:szCs w:val="18"/>
              </w:rPr>
            </w:pPr>
            <w:r>
              <w:rPr>
                <w:rFonts w:cstheme="minorHAnsi"/>
                <w:sz w:val="18"/>
                <w:szCs w:val="18"/>
                <w:lang w:val="es-419"/>
              </w:rPr>
              <w:t>-GHL Lago Titicaca</w:t>
            </w:r>
          </w:p>
        </w:tc>
      </w:tr>
    </w:tbl>
    <w:p w14:paraId="79B4AAA8" w14:textId="77777777" w:rsidR="00B26BF6" w:rsidRPr="00132093" w:rsidRDefault="00B26BF6" w:rsidP="00B26BF6">
      <w:pPr>
        <w:spacing w:after="0" w:line="240" w:lineRule="auto"/>
        <w:rPr>
          <w:rFonts w:cstheme="minorHAnsi"/>
          <w:b/>
          <w:bCs/>
        </w:rPr>
      </w:pPr>
    </w:p>
    <w:p w14:paraId="2303EA84" w14:textId="77777777" w:rsidR="00B26BF6" w:rsidRPr="00132093" w:rsidRDefault="00B26BF6" w:rsidP="00B26BF6">
      <w:pPr>
        <w:spacing w:after="0" w:line="240" w:lineRule="auto"/>
        <w:rPr>
          <w:rFonts w:cstheme="minorHAnsi"/>
          <w:b/>
          <w:bCs/>
        </w:rPr>
      </w:pPr>
      <w:bookmarkStart w:id="2" w:name="_Hlk146725947"/>
      <w:r w:rsidRPr="00132093">
        <w:rPr>
          <w:rFonts w:cstheme="minorHAnsi"/>
          <w:b/>
          <w:bCs/>
        </w:rPr>
        <w:t>NOTAS:</w:t>
      </w:r>
    </w:p>
    <w:p w14:paraId="68488A9D" w14:textId="77777777" w:rsidR="00B26BF6" w:rsidRPr="00460A39" w:rsidRDefault="00B26BF6" w:rsidP="00B26BF6">
      <w:pPr>
        <w:pStyle w:val="Prrafodelista"/>
        <w:numPr>
          <w:ilvl w:val="0"/>
          <w:numId w:val="20"/>
        </w:numPr>
        <w:jc w:val="both"/>
        <w:rPr>
          <w:rFonts w:asciiTheme="minorHAnsi" w:eastAsia="Times New Roman" w:hAnsiTheme="minorHAnsi" w:cstheme="minorHAnsi"/>
          <w:b/>
          <w:sz w:val="22"/>
          <w:szCs w:val="22"/>
          <w:lang w:val="es-MX"/>
        </w:rPr>
      </w:pPr>
      <w:bookmarkStart w:id="3" w:name="_Hlk143257818"/>
      <w:r w:rsidRPr="00460A39">
        <w:rPr>
          <w:rFonts w:asciiTheme="minorHAnsi" w:eastAsia="Times New Roman" w:hAnsiTheme="minorHAnsi" w:cstheme="minorHAnsi"/>
          <w:b/>
          <w:sz w:val="22"/>
          <w:szCs w:val="22"/>
        </w:rPr>
        <w:t>Hoteles previstos sujetos a disponibilidad y cambios al momento de hacer la reservación. En caso de no encontrar disponibilidad en los hoteles mencionados, se confirmará un hotel de similar categoría.</w:t>
      </w:r>
    </w:p>
    <w:p w14:paraId="41FA9FDF" w14:textId="77777777" w:rsidR="00B26BF6" w:rsidRPr="002E439C" w:rsidRDefault="00B26BF6" w:rsidP="00B26BF6">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p w14:paraId="46D40AFF" w14:textId="77777777" w:rsidR="00B26BF6" w:rsidRPr="00352A5B" w:rsidRDefault="00B26BF6" w:rsidP="00B26BF6">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Pr>
          <w:rFonts w:asciiTheme="minorHAnsi" w:hAnsiTheme="minorHAnsi" w:cstheme="minorHAnsi"/>
          <w:sz w:val="22"/>
          <w:szCs w:val="22"/>
          <w:lang w:val="es-MX"/>
        </w:rPr>
        <w:t xml:space="preserve"> </w:t>
      </w:r>
      <w:r w:rsidRPr="00352A5B">
        <w:rPr>
          <w:rFonts w:asciiTheme="minorHAnsi" w:hAnsiTheme="minorHAnsi" w:cstheme="minorHAnsi"/>
          <w:sz w:val="22"/>
          <w:szCs w:val="22"/>
          <w:lang w:val="es-419"/>
        </w:rPr>
        <w:t xml:space="preserve">Solo se permite un menor </w:t>
      </w:r>
      <w:r>
        <w:rPr>
          <w:rFonts w:asciiTheme="minorHAnsi" w:hAnsiTheme="minorHAnsi" w:cstheme="minorHAnsi"/>
          <w:sz w:val="22"/>
          <w:szCs w:val="22"/>
          <w:lang w:val="es-419"/>
        </w:rPr>
        <w:t>por habitación.</w:t>
      </w:r>
    </w:p>
    <w:p w14:paraId="4FB6C26F" w14:textId="550EBA13" w:rsidR="00B26BF6" w:rsidRPr="007A702C" w:rsidRDefault="00B26BF6" w:rsidP="00B26BF6">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w:t>
      </w:r>
    </w:p>
    <w:p w14:paraId="314E0872"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Para hacer efectiva la tarifa de MENOR, es necesario enviar copia de documento de identidad, caso contrario se considerará como adulto. En caso de excursión a Machu Picchu, es obligatorio presentar el documento original al momento del ingreso.</w:t>
      </w:r>
    </w:p>
    <w:bookmarkEnd w:id="3"/>
    <w:p w14:paraId="19A6DB60"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313AC32C"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lastRenderedPageBreak/>
        <w:t xml:space="preserve">La Catedral </w:t>
      </w:r>
      <w:r>
        <w:rPr>
          <w:rFonts w:asciiTheme="minorHAnsi" w:hAnsiTheme="minorHAnsi" w:cstheme="minorHAnsi"/>
          <w:sz w:val="22"/>
          <w:szCs w:val="22"/>
          <w:lang w:eastAsia="es-PE"/>
        </w:rPr>
        <w:t xml:space="preserve">de Lima, </w:t>
      </w:r>
      <w:r w:rsidRPr="00D02B89">
        <w:rPr>
          <w:rFonts w:asciiTheme="minorHAnsi" w:hAnsiTheme="minorHAnsi" w:cstheme="minorHAnsi"/>
          <w:sz w:val="22"/>
          <w:szCs w:val="22"/>
          <w:lang w:eastAsia="es-PE"/>
        </w:rPr>
        <w:t xml:space="preserve">cierra en algunos feriados nacionales y/o religiosos. En feriados religiosos, el ingreso está sujeto a confirmación 7 días antes. No opera sábado por la tarde, ni Domingo por la mañana. </w:t>
      </w:r>
      <w:r w:rsidRPr="00D02B89">
        <w:rPr>
          <w:rFonts w:asciiTheme="minorHAnsi" w:hAnsiTheme="minorHAnsi" w:cstheme="minorHAnsi"/>
          <w:sz w:val="22"/>
          <w:szCs w:val="22"/>
        </w:rPr>
        <w:t>Esta visita podrá ser programada, un día diferente al que aparece en el itinerario</w:t>
      </w:r>
    </w:p>
    <w:p w14:paraId="365E4BE5" w14:textId="77777777" w:rsidR="00B26BF6"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Los recintos religiosos solicitan ingresar con ropa adecuada a un lugar de culto. Evitar faldas o pantalones cortos, o ropas con los hombros descubiertos. Se prohíbe tomar fotos con flash.</w:t>
      </w:r>
    </w:p>
    <w:p w14:paraId="63BBEF6C" w14:textId="3BDCF061" w:rsidR="006F6104" w:rsidRPr="006F6104" w:rsidRDefault="006F6104" w:rsidP="00B26BF6">
      <w:pPr>
        <w:pStyle w:val="Prrafodelista"/>
        <w:numPr>
          <w:ilvl w:val="0"/>
          <w:numId w:val="20"/>
        </w:numPr>
        <w:spacing w:before="100" w:beforeAutospacing="1" w:after="100" w:afterAutospacing="1"/>
        <w:jc w:val="both"/>
        <w:rPr>
          <w:rFonts w:asciiTheme="minorHAnsi" w:hAnsiTheme="minorHAnsi" w:cstheme="minorHAnsi"/>
          <w:sz w:val="22"/>
          <w:szCs w:val="22"/>
          <w:lang w:val="es-MX"/>
        </w:rPr>
      </w:pPr>
      <w:r w:rsidRPr="006F6104">
        <w:rPr>
          <w:rFonts w:asciiTheme="minorHAnsi" w:hAnsiTheme="minorHAnsi" w:cstheme="minorHAnsi"/>
          <w:sz w:val="22"/>
          <w:szCs w:val="22"/>
          <w:lang w:val="es-MX"/>
        </w:rPr>
        <w:t>Las avionetas Cessna Grand Caravan de Aerodiana cumplen con estrictos protocolos de seguridad de vuelo y para preservar su salud a bordo. La capacidad de cada avioneta es de 12 pasajeros con un peso máximo entre todos de 800 kilos a capacidad completa. El peso de cada viajero será requerido de forma previa, y se realizará un control en balanza en el aeropuerto antes de abordar. El sobrevuelo desde Pisco tiene una duración total de 1 hora y 45 minutos, incluyendo el vuelo hasta las pampas de Nasca.</w:t>
      </w:r>
    </w:p>
    <w:p w14:paraId="5A927305" w14:textId="77777777" w:rsidR="00B26BF6" w:rsidRPr="007A77BB" w:rsidRDefault="00B26BF6" w:rsidP="00B26BF6">
      <w:pPr>
        <w:pStyle w:val="Prrafodelista"/>
        <w:numPr>
          <w:ilvl w:val="0"/>
          <w:numId w:val="20"/>
        </w:numPr>
        <w:jc w:val="both"/>
        <w:rPr>
          <w:rFonts w:asciiTheme="minorHAnsi" w:hAnsiTheme="minorHAnsi" w:cstheme="minorHAnsi"/>
          <w:sz w:val="22"/>
          <w:szCs w:val="22"/>
        </w:rPr>
      </w:pPr>
      <w:r w:rsidRPr="007A77BB">
        <w:rPr>
          <w:rFonts w:asciiTheme="minorHAnsi" w:hAnsiTheme="minorHAnsi" w:cstheme="minorHAnsi"/>
          <w:sz w:val="22"/>
          <w:szCs w:val="22"/>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delimitados. Seguiremos el sendero alto-largo. No está permitido subirse a muros, descansar en escalinatas o terrazas, el uso de bastones y drones. </w:t>
      </w:r>
    </w:p>
    <w:bookmarkEnd w:id="2"/>
    <w:p w14:paraId="3F53770F" w14:textId="77777777" w:rsidR="00B26BF6" w:rsidRDefault="00B26BF6" w:rsidP="00B26BF6">
      <w:pPr>
        <w:spacing w:after="0" w:line="240" w:lineRule="auto"/>
        <w:rPr>
          <w:rFonts w:eastAsia="Calibri" w:cstheme="minorHAnsi"/>
          <w:b/>
          <w:bCs/>
        </w:rPr>
      </w:pPr>
    </w:p>
    <w:p w14:paraId="4BFC8718" w14:textId="77777777" w:rsidR="00B26BF6" w:rsidRDefault="00B26BF6" w:rsidP="00B26BF6">
      <w:pPr>
        <w:spacing w:after="0" w:line="240" w:lineRule="auto"/>
        <w:rPr>
          <w:rFonts w:eastAsia="Calibri" w:cstheme="minorHAnsi"/>
          <w:b/>
          <w:bCs/>
        </w:rPr>
      </w:pPr>
    </w:p>
    <w:p w14:paraId="000B580A"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Políticas de Traslado de Equipaje a Bordo (Ruta a Machu Picchu)</w:t>
      </w:r>
    </w:p>
    <w:p w14:paraId="4E3D2616"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1AEB0B83" w14:textId="77777777" w:rsidR="00B26BF6" w:rsidRPr="00132093" w:rsidRDefault="00B26BF6" w:rsidP="00B26BF6">
      <w:pPr>
        <w:spacing w:after="0" w:line="240" w:lineRule="auto"/>
        <w:rPr>
          <w:rFonts w:eastAsia="Calibri" w:cstheme="minorHAnsi"/>
          <w:b/>
          <w:bCs/>
        </w:rPr>
      </w:pPr>
      <w:r w:rsidRPr="00132093">
        <w:rPr>
          <w:rFonts w:eastAsia="Calibri" w:cstheme="minorHAnsi"/>
          <w:b/>
          <w:bCs/>
          <w:noProof/>
        </w:rPr>
        <w:drawing>
          <wp:inline distT="0" distB="0" distL="0" distR="0" wp14:anchorId="0E49886A" wp14:editId="36030FE4">
            <wp:extent cx="5612130" cy="1249680"/>
            <wp:effectExtent l="0" t="0" r="7620" b="7620"/>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11"/>
                    <a:stretch>
                      <a:fillRect/>
                    </a:stretch>
                  </pic:blipFill>
                  <pic:spPr>
                    <a:xfrm>
                      <a:off x="0" y="0"/>
                      <a:ext cx="5612130" cy="1249680"/>
                    </a:xfrm>
                    <a:prstGeom prst="rect">
                      <a:avLst/>
                    </a:prstGeom>
                  </pic:spPr>
                </pic:pic>
              </a:graphicData>
            </a:graphic>
          </wp:inline>
        </w:drawing>
      </w:r>
    </w:p>
    <w:p w14:paraId="462568D2" w14:textId="77777777" w:rsidR="00B26BF6" w:rsidRPr="00132093" w:rsidRDefault="00B26BF6" w:rsidP="00B26BF6">
      <w:pPr>
        <w:spacing w:after="0" w:line="240" w:lineRule="auto"/>
        <w:rPr>
          <w:rFonts w:eastAsia="Calibri" w:cstheme="minorHAnsi"/>
          <w:b/>
          <w:bCs/>
        </w:rPr>
      </w:pPr>
    </w:p>
    <w:p w14:paraId="24331E07"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LEGAL:</w:t>
      </w:r>
    </w:p>
    <w:p w14:paraId="5813AEEF"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062AF01A" w14:textId="77777777" w:rsidR="00B26BF6" w:rsidRPr="00132093" w:rsidRDefault="00B26BF6" w:rsidP="00B26BF6">
      <w:pPr>
        <w:spacing w:after="0" w:line="240" w:lineRule="auto"/>
        <w:jc w:val="both"/>
        <w:rPr>
          <w:rFonts w:cstheme="minorHAnsi"/>
        </w:rPr>
      </w:pPr>
    </w:p>
    <w:p w14:paraId="3849D0CA"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02DBA9D5" w14:textId="77777777" w:rsidR="00B26BF6" w:rsidRPr="00132093" w:rsidRDefault="00B26BF6" w:rsidP="00B26BF6">
      <w:pPr>
        <w:spacing w:after="0" w:line="240" w:lineRule="auto"/>
        <w:jc w:val="both"/>
        <w:rPr>
          <w:rFonts w:cstheme="minorHAnsi"/>
        </w:rPr>
      </w:pPr>
    </w:p>
    <w:p w14:paraId="400EF8B1" w14:textId="77777777" w:rsidR="00B26BF6" w:rsidRPr="002353F4" w:rsidRDefault="00B26BF6" w:rsidP="00B26BF6">
      <w:pPr>
        <w:pStyle w:val="Prrafodelista"/>
        <w:numPr>
          <w:ilvl w:val="0"/>
          <w:numId w:val="26"/>
        </w:numPr>
        <w:jc w:val="both"/>
        <w:rPr>
          <w:rFonts w:asciiTheme="minorHAnsi" w:hAnsiTheme="minorHAnsi" w:cstheme="minorHAnsi"/>
          <w:sz w:val="22"/>
          <w:szCs w:val="22"/>
          <w:lang w:val="es-MX"/>
        </w:rPr>
      </w:pPr>
      <w:r w:rsidRPr="002353F4">
        <w:rPr>
          <w:rFonts w:ascii="Calibri" w:eastAsia="Arial" w:hAnsi="Calibri" w:cs="Calibri"/>
          <w:sz w:val="22"/>
          <w:szCs w:val="22"/>
          <w:highlight w:val="white"/>
          <w:lang w:val="es-MX"/>
        </w:rPr>
        <w:t>Los costos presentados en este itinerario aplican únicamente para pago con depósito o transferencia.</w:t>
      </w:r>
    </w:p>
    <w:p w14:paraId="19676D81" w14:textId="77777777" w:rsidR="00B26BF6" w:rsidRPr="00132093" w:rsidRDefault="00B26BF6" w:rsidP="00B26BF6">
      <w:pPr>
        <w:spacing w:after="0" w:line="240" w:lineRule="auto"/>
        <w:jc w:val="both"/>
        <w:rPr>
          <w:rFonts w:cstheme="minorHAnsi"/>
        </w:rPr>
      </w:pPr>
    </w:p>
    <w:p w14:paraId="2FE0B81E"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5B0430F6" w14:textId="77777777" w:rsidR="00B26BF6" w:rsidRPr="00132093" w:rsidRDefault="00B26BF6" w:rsidP="00B26BF6">
      <w:pPr>
        <w:spacing w:after="0" w:line="240" w:lineRule="auto"/>
        <w:jc w:val="both"/>
        <w:rPr>
          <w:rFonts w:cstheme="minorHAnsi"/>
        </w:rPr>
      </w:pPr>
    </w:p>
    <w:p w14:paraId="4AD733F2"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3CF097F1" w14:textId="77777777" w:rsidR="00B26BF6" w:rsidRPr="00132093" w:rsidRDefault="00B26BF6" w:rsidP="00B26BF6">
      <w:pPr>
        <w:spacing w:after="0" w:line="240" w:lineRule="auto"/>
        <w:jc w:val="both"/>
        <w:rPr>
          <w:rFonts w:cstheme="minorHAnsi"/>
        </w:rPr>
      </w:pPr>
    </w:p>
    <w:p w14:paraId="7501C7E6"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605EAA1B" w14:textId="77777777" w:rsidR="00B26BF6" w:rsidRPr="00132093" w:rsidRDefault="00B26BF6" w:rsidP="00B26BF6">
      <w:pPr>
        <w:spacing w:after="0" w:line="240" w:lineRule="auto"/>
        <w:jc w:val="both"/>
        <w:rPr>
          <w:rFonts w:cstheme="minorHAnsi"/>
        </w:rPr>
      </w:pPr>
    </w:p>
    <w:p w14:paraId="2AB0A8D9" w14:textId="77777777" w:rsidR="00B26BF6" w:rsidRPr="008D3176"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Se recomienda adquirir </w:t>
      </w:r>
      <w:r w:rsidRPr="00132093">
        <w:rPr>
          <w:rFonts w:asciiTheme="minorHAnsi" w:hAnsiTheme="minorHAnsi" w:cstheme="minorHAnsi"/>
          <w:b/>
          <w:bCs/>
          <w:sz w:val="22"/>
          <w:szCs w:val="22"/>
          <w:lang w:val="es-MX"/>
        </w:rPr>
        <w:t>un SEGURO DE ASISTENCIA EN VIAJE de cobertura amplia</w:t>
      </w:r>
      <w:r w:rsidRPr="00132093">
        <w:rPr>
          <w:rFonts w:asciiTheme="minorHAnsi" w:hAnsiTheme="minorHAnsi" w:cstheme="minorHAnsi"/>
          <w:sz w:val="22"/>
          <w:szCs w:val="22"/>
          <w:lang w:val="es-MX"/>
        </w:rPr>
        <w:t>. Consulte a su asesor experto.</w:t>
      </w:r>
    </w:p>
    <w:p w14:paraId="564A5AE8" w14:textId="77777777" w:rsidR="00B26BF6" w:rsidRPr="008044EB" w:rsidRDefault="00B26BF6" w:rsidP="00B26BF6">
      <w:pPr>
        <w:spacing w:after="0" w:line="240" w:lineRule="auto"/>
        <w:rPr>
          <w:rFonts w:cstheme="minorHAnsi"/>
        </w:rPr>
      </w:pPr>
    </w:p>
    <w:p w14:paraId="7D8E5A75" w14:textId="77777777" w:rsidR="00B26BF6" w:rsidRPr="00A02EBA" w:rsidRDefault="00B26BF6" w:rsidP="00B26BF6">
      <w:pPr>
        <w:spacing w:after="0" w:line="240" w:lineRule="auto"/>
        <w:jc w:val="both"/>
        <w:rPr>
          <w:rFonts w:cstheme="minorHAnsi"/>
          <w:b/>
          <w:bCs/>
        </w:rPr>
      </w:pPr>
      <w:r w:rsidRPr="00A02EBA">
        <w:rPr>
          <w:rFonts w:cstheme="minorHAnsi"/>
          <w:b/>
          <w:bCs/>
        </w:rPr>
        <w:t xml:space="preserve">GASTOS DE CANCELACION: </w:t>
      </w:r>
    </w:p>
    <w:p w14:paraId="59313516" w14:textId="77777777" w:rsidR="00B26BF6" w:rsidRPr="00A02EBA" w:rsidRDefault="00B26BF6" w:rsidP="00B26BF6">
      <w:pPr>
        <w:spacing w:after="0" w:line="240" w:lineRule="auto"/>
        <w:jc w:val="both"/>
        <w:rPr>
          <w:rFonts w:cstheme="minorHAnsi"/>
        </w:rPr>
      </w:pPr>
      <w:r w:rsidRPr="00A02EBA">
        <w:rPr>
          <w:rFonts w:cstheme="minorHAnsi"/>
        </w:rPr>
        <w:t>La cancelación tendrá que ser solicitada por escrito vía correo electrónico.</w:t>
      </w:r>
    </w:p>
    <w:p w14:paraId="4FCE6D20" w14:textId="77777777" w:rsidR="00B26BF6" w:rsidRPr="00A02EBA" w:rsidRDefault="00B26BF6" w:rsidP="00B26BF6">
      <w:pPr>
        <w:spacing w:after="0" w:line="240" w:lineRule="auto"/>
        <w:jc w:val="both"/>
        <w:rPr>
          <w:rFonts w:cstheme="minorHAnsi"/>
        </w:rPr>
      </w:pPr>
      <w:r w:rsidRPr="00A02EBA">
        <w:rPr>
          <w:rFonts w:cstheme="minorHAnsi"/>
        </w:rPr>
        <w:t>Una vez recibida se dará contestación en un lapso no mayor a 48 horas.</w:t>
      </w:r>
    </w:p>
    <w:p w14:paraId="3D3D4030" w14:textId="77777777" w:rsidR="00B26BF6" w:rsidRPr="00A02EBA" w:rsidRDefault="00B26BF6" w:rsidP="00B26BF6">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71D449ED" w14:textId="77777777" w:rsidR="00B26BF6" w:rsidRPr="00A02EBA" w:rsidRDefault="00B26BF6" w:rsidP="00B26BF6">
      <w:pPr>
        <w:spacing w:after="0" w:line="240" w:lineRule="auto"/>
        <w:jc w:val="both"/>
        <w:rPr>
          <w:rFonts w:cstheme="minorHAnsi"/>
        </w:rPr>
      </w:pPr>
      <w:r w:rsidRPr="00A02EBA">
        <w:rPr>
          <w:rFonts w:cstheme="minorHAnsi"/>
        </w:rPr>
        <w:t>Cancelación 20 días naturales antes de la fecha de llegada NO habrá reembolso alguno.</w:t>
      </w:r>
    </w:p>
    <w:p w14:paraId="7824F6CA" w14:textId="77777777" w:rsidR="00B26BF6" w:rsidRPr="00A238B4" w:rsidRDefault="00B26BF6" w:rsidP="00B26BF6">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bookmarkEnd w:id="1"/>
    </w:p>
    <w:p w14:paraId="1466BD27" w14:textId="3D1CA097" w:rsidR="00A87477" w:rsidRPr="0087054E" w:rsidRDefault="00A87477" w:rsidP="009D37D7">
      <w:pPr>
        <w:spacing w:after="0" w:line="240" w:lineRule="auto"/>
        <w:rPr>
          <w:rFonts w:cstheme="minorHAnsi"/>
        </w:rPr>
      </w:pPr>
    </w:p>
    <w:sectPr w:rsidR="00A87477" w:rsidRPr="0087054E" w:rsidSect="006B0C67">
      <w:headerReference w:type="default" r:id="rId12"/>
      <w:footerReference w:type="default" r:id="rId13"/>
      <w:pgSz w:w="12240" w:h="15840"/>
      <w:pgMar w:top="1417" w:right="1041"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C1CD9B" w14:textId="77777777" w:rsidR="00462242" w:rsidRDefault="00462242" w:rsidP="003B6DAA">
      <w:pPr>
        <w:spacing w:after="0" w:line="240" w:lineRule="auto"/>
      </w:pPr>
      <w:r>
        <w:separator/>
      </w:r>
    </w:p>
  </w:endnote>
  <w:endnote w:type="continuationSeparator" w:id="0">
    <w:p w14:paraId="7BF4E391" w14:textId="77777777" w:rsidR="00462242" w:rsidRDefault="00462242"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6B0C67">
    <w:pPr>
      <w:pStyle w:val="Piedepgina"/>
      <w:jc w:val="center"/>
    </w:pPr>
    <w:r>
      <w:rPr>
        <w:noProof/>
      </w:rPr>
      <w:drawing>
        <wp:inline distT="0" distB="0" distL="0" distR="0" wp14:anchorId="23009F1E" wp14:editId="5BDEF0AD">
          <wp:extent cx="5981237" cy="837127"/>
          <wp:effectExtent l="0" t="0" r="635" b="1270"/>
          <wp:docPr id="1574548043" name="Imagen 1574548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56F376" w14:textId="77777777" w:rsidR="00462242" w:rsidRDefault="00462242" w:rsidP="003B6DAA">
      <w:pPr>
        <w:spacing w:after="0" w:line="240" w:lineRule="auto"/>
      </w:pPr>
      <w:r>
        <w:separator/>
      </w:r>
    </w:p>
  </w:footnote>
  <w:footnote w:type="continuationSeparator" w:id="0">
    <w:p w14:paraId="4D4F9023" w14:textId="77777777" w:rsidR="00462242" w:rsidRDefault="00462242"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1221868206" name="Imagen 1221868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9378664">
    <w:abstractNumId w:val="1"/>
  </w:num>
  <w:num w:numId="2" w16cid:durableId="2106068159">
    <w:abstractNumId w:val="17"/>
  </w:num>
  <w:num w:numId="3" w16cid:durableId="1326010901">
    <w:abstractNumId w:val="0"/>
  </w:num>
  <w:num w:numId="4" w16cid:durableId="1168405819">
    <w:abstractNumId w:val="3"/>
  </w:num>
  <w:num w:numId="5" w16cid:durableId="1096487966">
    <w:abstractNumId w:val="8"/>
  </w:num>
  <w:num w:numId="6" w16cid:durableId="1149517723">
    <w:abstractNumId w:val="16"/>
  </w:num>
  <w:num w:numId="7" w16cid:durableId="2038307999">
    <w:abstractNumId w:val="30"/>
  </w:num>
  <w:num w:numId="8" w16cid:durableId="414739979">
    <w:abstractNumId w:val="29"/>
  </w:num>
  <w:num w:numId="9" w16cid:durableId="1798837284">
    <w:abstractNumId w:val="23"/>
  </w:num>
  <w:num w:numId="10" w16cid:durableId="1776245747">
    <w:abstractNumId w:val="28"/>
  </w:num>
  <w:num w:numId="11" w16cid:durableId="1329480758">
    <w:abstractNumId w:val="7"/>
  </w:num>
  <w:num w:numId="12" w16cid:durableId="1647856535">
    <w:abstractNumId w:val="13"/>
  </w:num>
  <w:num w:numId="13" w16cid:durableId="1778518951">
    <w:abstractNumId w:val="4"/>
  </w:num>
  <w:num w:numId="14" w16cid:durableId="1313408096">
    <w:abstractNumId w:val="25"/>
  </w:num>
  <w:num w:numId="15" w16cid:durableId="2132554986">
    <w:abstractNumId w:val="31"/>
  </w:num>
  <w:num w:numId="16" w16cid:durableId="612518581">
    <w:abstractNumId w:val="18"/>
  </w:num>
  <w:num w:numId="17" w16cid:durableId="364402953">
    <w:abstractNumId w:val="2"/>
  </w:num>
  <w:num w:numId="18" w16cid:durableId="1979913016">
    <w:abstractNumId w:val="14"/>
  </w:num>
  <w:num w:numId="19" w16cid:durableId="896863793">
    <w:abstractNumId w:val="11"/>
  </w:num>
  <w:num w:numId="20" w16cid:durableId="1483497648">
    <w:abstractNumId w:val="9"/>
  </w:num>
  <w:num w:numId="21" w16cid:durableId="1893078231">
    <w:abstractNumId w:val="15"/>
  </w:num>
  <w:num w:numId="22" w16cid:durableId="77481120">
    <w:abstractNumId w:val="5"/>
  </w:num>
  <w:num w:numId="23" w16cid:durableId="1271208782">
    <w:abstractNumId w:val="19"/>
  </w:num>
  <w:num w:numId="24" w16cid:durableId="1691030302">
    <w:abstractNumId w:val="32"/>
  </w:num>
  <w:num w:numId="25" w16cid:durableId="833911702">
    <w:abstractNumId w:val="22"/>
  </w:num>
  <w:num w:numId="26" w16cid:durableId="1473476281">
    <w:abstractNumId w:val="20"/>
  </w:num>
  <w:num w:numId="27" w16cid:durableId="452603211">
    <w:abstractNumId w:val="26"/>
  </w:num>
  <w:num w:numId="28" w16cid:durableId="780808266">
    <w:abstractNumId w:val="24"/>
  </w:num>
  <w:num w:numId="29" w16cid:durableId="1994210294">
    <w:abstractNumId w:val="27"/>
  </w:num>
  <w:num w:numId="30" w16cid:durableId="490757396">
    <w:abstractNumId w:val="6"/>
  </w:num>
  <w:num w:numId="31" w16cid:durableId="833568448">
    <w:abstractNumId w:val="33"/>
  </w:num>
  <w:num w:numId="32" w16cid:durableId="914629851">
    <w:abstractNumId w:val="10"/>
  </w:num>
  <w:num w:numId="33" w16cid:durableId="1890340813">
    <w:abstractNumId w:val="12"/>
  </w:num>
  <w:num w:numId="34" w16cid:durableId="17704689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13D3E"/>
    <w:rsid w:val="000164D7"/>
    <w:rsid w:val="00021B68"/>
    <w:rsid w:val="00037056"/>
    <w:rsid w:val="00043C53"/>
    <w:rsid w:val="00050488"/>
    <w:rsid w:val="00061601"/>
    <w:rsid w:val="000636AF"/>
    <w:rsid w:val="000E0FE2"/>
    <w:rsid w:val="000E1EFB"/>
    <w:rsid w:val="000F1E43"/>
    <w:rsid w:val="00112B8F"/>
    <w:rsid w:val="00137441"/>
    <w:rsid w:val="001A635D"/>
    <w:rsid w:val="001B56F8"/>
    <w:rsid w:val="00224F22"/>
    <w:rsid w:val="002300C3"/>
    <w:rsid w:val="002353F4"/>
    <w:rsid w:val="002850AC"/>
    <w:rsid w:val="0029409B"/>
    <w:rsid w:val="002A2DF7"/>
    <w:rsid w:val="002E439C"/>
    <w:rsid w:val="00304F66"/>
    <w:rsid w:val="0031206B"/>
    <w:rsid w:val="00333068"/>
    <w:rsid w:val="00355361"/>
    <w:rsid w:val="00367D60"/>
    <w:rsid w:val="00373F69"/>
    <w:rsid w:val="00374023"/>
    <w:rsid w:val="003B6AE6"/>
    <w:rsid w:val="003B6DAA"/>
    <w:rsid w:val="003C0280"/>
    <w:rsid w:val="00420B58"/>
    <w:rsid w:val="00444470"/>
    <w:rsid w:val="00450EAC"/>
    <w:rsid w:val="00462242"/>
    <w:rsid w:val="00465E61"/>
    <w:rsid w:val="004868E1"/>
    <w:rsid w:val="004C1A88"/>
    <w:rsid w:val="004C4B1B"/>
    <w:rsid w:val="004F296B"/>
    <w:rsid w:val="00523158"/>
    <w:rsid w:val="00537C8F"/>
    <w:rsid w:val="00575465"/>
    <w:rsid w:val="00581BF4"/>
    <w:rsid w:val="005D4F68"/>
    <w:rsid w:val="005D7354"/>
    <w:rsid w:val="005F7E2D"/>
    <w:rsid w:val="00614EE0"/>
    <w:rsid w:val="00621E9B"/>
    <w:rsid w:val="00624742"/>
    <w:rsid w:val="00630644"/>
    <w:rsid w:val="00660EE6"/>
    <w:rsid w:val="0066720C"/>
    <w:rsid w:val="006704C6"/>
    <w:rsid w:val="00681460"/>
    <w:rsid w:val="006B0C67"/>
    <w:rsid w:val="006F1DA3"/>
    <w:rsid w:val="006F6104"/>
    <w:rsid w:val="006F7461"/>
    <w:rsid w:val="00751E85"/>
    <w:rsid w:val="007A702C"/>
    <w:rsid w:val="007C731D"/>
    <w:rsid w:val="007D4390"/>
    <w:rsid w:val="007E00BC"/>
    <w:rsid w:val="007E490B"/>
    <w:rsid w:val="007F24ED"/>
    <w:rsid w:val="00842AB5"/>
    <w:rsid w:val="00846C60"/>
    <w:rsid w:val="00867861"/>
    <w:rsid w:val="0087054E"/>
    <w:rsid w:val="008A48A0"/>
    <w:rsid w:val="008A7628"/>
    <w:rsid w:val="008B1945"/>
    <w:rsid w:val="008D0AC3"/>
    <w:rsid w:val="00917B06"/>
    <w:rsid w:val="009234C6"/>
    <w:rsid w:val="00932DAF"/>
    <w:rsid w:val="00961864"/>
    <w:rsid w:val="00967F0B"/>
    <w:rsid w:val="00991660"/>
    <w:rsid w:val="009C0604"/>
    <w:rsid w:val="009C1B0B"/>
    <w:rsid w:val="009D37D7"/>
    <w:rsid w:val="00A15962"/>
    <w:rsid w:val="00A4597E"/>
    <w:rsid w:val="00A57891"/>
    <w:rsid w:val="00A579C7"/>
    <w:rsid w:val="00A84039"/>
    <w:rsid w:val="00A853C3"/>
    <w:rsid w:val="00A87477"/>
    <w:rsid w:val="00A91308"/>
    <w:rsid w:val="00AE3C49"/>
    <w:rsid w:val="00AF2743"/>
    <w:rsid w:val="00B0639E"/>
    <w:rsid w:val="00B1603E"/>
    <w:rsid w:val="00B26BF6"/>
    <w:rsid w:val="00B31F14"/>
    <w:rsid w:val="00B61FBE"/>
    <w:rsid w:val="00B669E1"/>
    <w:rsid w:val="00B70924"/>
    <w:rsid w:val="00B76B9C"/>
    <w:rsid w:val="00B76EC9"/>
    <w:rsid w:val="00B87D26"/>
    <w:rsid w:val="00BB0C17"/>
    <w:rsid w:val="00BD0DFB"/>
    <w:rsid w:val="00BD3259"/>
    <w:rsid w:val="00C00D78"/>
    <w:rsid w:val="00C313BA"/>
    <w:rsid w:val="00C42EB7"/>
    <w:rsid w:val="00C519F9"/>
    <w:rsid w:val="00C52109"/>
    <w:rsid w:val="00C64F92"/>
    <w:rsid w:val="00C66094"/>
    <w:rsid w:val="00C8462D"/>
    <w:rsid w:val="00C90095"/>
    <w:rsid w:val="00CA3387"/>
    <w:rsid w:val="00CB15AD"/>
    <w:rsid w:val="00CD335C"/>
    <w:rsid w:val="00CE3AF5"/>
    <w:rsid w:val="00CF5CB2"/>
    <w:rsid w:val="00D03B22"/>
    <w:rsid w:val="00D13AE4"/>
    <w:rsid w:val="00D70950"/>
    <w:rsid w:val="00D9459B"/>
    <w:rsid w:val="00DC6937"/>
    <w:rsid w:val="00DC7ACE"/>
    <w:rsid w:val="00E00100"/>
    <w:rsid w:val="00E023FE"/>
    <w:rsid w:val="00E32E4F"/>
    <w:rsid w:val="00E9356F"/>
    <w:rsid w:val="00EA5473"/>
    <w:rsid w:val="00EC068B"/>
    <w:rsid w:val="00EE533F"/>
    <w:rsid w:val="00EF41AA"/>
    <w:rsid w:val="00F0186C"/>
    <w:rsid w:val="00F52F40"/>
    <w:rsid w:val="00FE28D5"/>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2804DE-4EAD-40C5-B2FA-083B33C0A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Pages>
  <Words>2524</Words>
  <Characters>13885</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6</cp:revision>
  <dcterms:created xsi:type="dcterms:W3CDTF">2025-11-22T09:36:00Z</dcterms:created>
  <dcterms:modified xsi:type="dcterms:W3CDTF">2025-11-22T09:57:00Z</dcterms:modified>
</cp:coreProperties>
</file>