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5FC187" w14:textId="6ACD0AD2" w:rsidR="008F6674" w:rsidRDefault="008F6674" w:rsidP="008F6674">
      <w:pPr>
        <w:pBdr>
          <w:top w:val="nil"/>
          <w:left w:val="nil"/>
          <w:bottom w:val="nil"/>
          <w:right w:val="nil"/>
          <w:between w:val="nil"/>
        </w:pBdr>
        <w:spacing w:after="0" w:line="240" w:lineRule="auto"/>
        <w:jc w:val="center"/>
        <w:rPr>
          <w:color w:val="000000"/>
        </w:rPr>
      </w:pPr>
      <w:r w:rsidRPr="008F6674">
        <w:rPr>
          <w:color w:val="000000"/>
        </w:rPr>
        <w:drawing>
          <wp:inline distT="0" distB="0" distL="0" distR="0" wp14:anchorId="522B255F" wp14:editId="78334EAD">
            <wp:extent cx="2870200" cy="1528991"/>
            <wp:effectExtent l="0" t="0" r="6350" b="0"/>
            <wp:docPr id="864807812" name="Imagen 6" descr="San Telmo: el barrio bohemio de antigüedades y artistas - Toribio Acha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an Telmo: el barrio bohemio de antigüedades y artistas - Toribio Achava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42261" cy="1567379"/>
                    </a:xfrm>
                    <a:prstGeom prst="rect">
                      <a:avLst/>
                    </a:prstGeom>
                    <a:noFill/>
                    <a:ln>
                      <a:noFill/>
                    </a:ln>
                  </pic:spPr>
                </pic:pic>
              </a:graphicData>
            </a:graphic>
          </wp:inline>
        </w:drawing>
      </w:r>
      <w:r>
        <w:rPr>
          <w:noProof/>
          <w:color w:val="000000"/>
        </w:rPr>
        <w:drawing>
          <wp:inline distT="0" distB="0" distL="0" distR="0" wp14:anchorId="6318EF41" wp14:editId="5DBB5EDE">
            <wp:extent cx="2552368" cy="1532519"/>
            <wp:effectExtent l="0" t="0" r="635" b="0"/>
            <wp:docPr id="1465723716"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294"/>
                    <a:stretch>
                      <a:fillRect/>
                    </a:stretch>
                  </pic:blipFill>
                  <pic:spPr bwMode="auto">
                    <a:xfrm>
                      <a:off x="0" y="0"/>
                      <a:ext cx="2609462" cy="1566800"/>
                    </a:xfrm>
                    <a:prstGeom prst="rect">
                      <a:avLst/>
                    </a:prstGeom>
                    <a:noFill/>
                    <a:ln>
                      <a:noFill/>
                    </a:ln>
                    <a:extLst>
                      <a:ext uri="{53640926-AAD7-44D8-BBD7-CCE9431645EC}">
                        <a14:shadowObscured xmlns:a14="http://schemas.microsoft.com/office/drawing/2010/main"/>
                      </a:ext>
                    </a:extLst>
                  </pic:spPr>
                </pic:pic>
              </a:graphicData>
            </a:graphic>
          </wp:inline>
        </w:drawing>
      </w:r>
    </w:p>
    <w:p w14:paraId="45512391" w14:textId="339E98FC" w:rsidR="008520AD" w:rsidRDefault="00F900FE">
      <w:pPr>
        <w:pBdr>
          <w:top w:val="nil"/>
          <w:left w:val="nil"/>
          <w:bottom w:val="nil"/>
          <w:right w:val="nil"/>
          <w:between w:val="nil"/>
        </w:pBdr>
        <w:spacing w:after="0" w:line="240" w:lineRule="auto"/>
        <w:jc w:val="center"/>
        <w:rPr>
          <w:color w:val="000000"/>
        </w:rPr>
      </w:pPr>
      <w:r>
        <w:rPr>
          <w:noProof/>
        </w:rPr>
        <w:drawing>
          <wp:inline distT="0" distB="0" distL="0" distR="0" wp14:anchorId="264B9D7B" wp14:editId="5126EF69">
            <wp:extent cx="2894709" cy="1691336"/>
            <wp:effectExtent l="0" t="0" r="1270" b="4445"/>
            <wp:docPr id="1883819187" name="Imagen 1" descr="Una vuelta por los Valles Calchaquíes: montañas, viñedos, pueblos con  encanto y sabores únic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na vuelta por los Valles Calchaquíes: montañas, viñedos, pueblos con  encanto y sabores únicos"/>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0558"/>
                    <a:stretch>
                      <a:fillRect/>
                    </a:stretch>
                  </pic:blipFill>
                  <pic:spPr bwMode="auto">
                    <a:xfrm>
                      <a:off x="0" y="0"/>
                      <a:ext cx="2934399" cy="1714527"/>
                    </a:xfrm>
                    <a:prstGeom prst="rect">
                      <a:avLst/>
                    </a:prstGeom>
                    <a:noFill/>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26B7BE4" wp14:editId="04A53676">
            <wp:extent cx="2528087" cy="1688437"/>
            <wp:effectExtent l="0" t="0" r="5715" b="7620"/>
            <wp:docPr id="967617136" name="Imagen 2" descr="Tour de 3 días a la Ruta del Vino Mendoza | Say Hue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our de 3 días a la Ruta del Vino Mendoza | Say Hueque"/>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68404" cy="1715364"/>
                    </a:xfrm>
                    <a:prstGeom prst="rect">
                      <a:avLst/>
                    </a:prstGeom>
                    <a:noFill/>
                    <a:ln>
                      <a:noFill/>
                    </a:ln>
                  </pic:spPr>
                </pic:pic>
              </a:graphicData>
            </a:graphic>
          </wp:inline>
        </w:drawing>
      </w:r>
    </w:p>
    <w:p w14:paraId="743FF3AE" w14:textId="77777777" w:rsidR="00F900FE" w:rsidRPr="000704D5" w:rsidRDefault="00F900FE">
      <w:pPr>
        <w:pBdr>
          <w:top w:val="nil"/>
          <w:left w:val="nil"/>
          <w:bottom w:val="nil"/>
          <w:right w:val="nil"/>
          <w:between w:val="nil"/>
        </w:pBdr>
        <w:spacing w:after="0" w:line="240" w:lineRule="auto"/>
        <w:jc w:val="center"/>
        <w:rPr>
          <w:color w:val="000000"/>
        </w:rPr>
      </w:pPr>
    </w:p>
    <w:p w14:paraId="4DEC1712" w14:textId="6FE56D92" w:rsidR="007F3366" w:rsidRPr="000704D5" w:rsidRDefault="000704D5" w:rsidP="00637265">
      <w:pPr>
        <w:pBdr>
          <w:top w:val="nil"/>
          <w:left w:val="nil"/>
          <w:bottom w:val="nil"/>
          <w:right w:val="nil"/>
          <w:between w:val="nil"/>
        </w:pBdr>
        <w:spacing w:after="0" w:line="240" w:lineRule="auto"/>
        <w:jc w:val="center"/>
        <w:rPr>
          <w:color w:val="000000"/>
          <w:sz w:val="52"/>
          <w:szCs w:val="52"/>
        </w:rPr>
      </w:pPr>
      <w:r w:rsidRPr="000704D5">
        <w:rPr>
          <w:i/>
          <w:color w:val="000000"/>
          <w:sz w:val="52"/>
          <w:szCs w:val="52"/>
        </w:rPr>
        <w:t>Saboreando</w:t>
      </w:r>
      <w:r w:rsidR="00637265" w:rsidRPr="000704D5">
        <w:rPr>
          <w:i/>
          <w:color w:val="000000"/>
          <w:sz w:val="52"/>
          <w:szCs w:val="52"/>
        </w:rPr>
        <w:t xml:space="preserve"> Argentina</w:t>
      </w:r>
    </w:p>
    <w:p w14:paraId="64A2B1BC" w14:textId="15F617D8" w:rsidR="007F3366" w:rsidRPr="000704D5" w:rsidRDefault="000704D5" w:rsidP="00E53EF2">
      <w:pPr>
        <w:pBdr>
          <w:top w:val="nil"/>
          <w:left w:val="nil"/>
          <w:bottom w:val="nil"/>
          <w:right w:val="nil"/>
          <w:between w:val="nil"/>
        </w:pBdr>
        <w:spacing w:after="0" w:line="240" w:lineRule="auto"/>
        <w:jc w:val="center"/>
        <w:rPr>
          <w:i/>
          <w:color w:val="000000"/>
        </w:rPr>
      </w:pPr>
      <w:r w:rsidRPr="000704D5">
        <w:rPr>
          <w:i/>
          <w:color w:val="000000"/>
        </w:rPr>
        <w:t>12</w:t>
      </w:r>
      <w:r w:rsidR="00E53EF2" w:rsidRPr="000704D5">
        <w:rPr>
          <w:i/>
          <w:color w:val="000000"/>
        </w:rPr>
        <w:t xml:space="preserve"> días – </w:t>
      </w:r>
      <w:r w:rsidRPr="000704D5">
        <w:rPr>
          <w:i/>
          <w:color w:val="000000"/>
        </w:rPr>
        <w:t>11</w:t>
      </w:r>
      <w:r w:rsidR="00E53EF2" w:rsidRPr="000704D5">
        <w:rPr>
          <w:i/>
          <w:color w:val="000000"/>
        </w:rPr>
        <w:t xml:space="preserve"> noches</w:t>
      </w:r>
    </w:p>
    <w:p w14:paraId="53A6B2CB" w14:textId="0E970B77" w:rsidR="00637265" w:rsidRPr="000704D5" w:rsidRDefault="000704D5" w:rsidP="00637265">
      <w:pPr>
        <w:pBdr>
          <w:top w:val="nil"/>
          <w:left w:val="nil"/>
          <w:bottom w:val="nil"/>
          <w:right w:val="nil"/>
          <w:between w:val="nil"/>
        </w:pBdr>
        <w:spacing w:after="0" w:line="240" w:lineRule="auto"/>
        <w:jc w:val="center"/>
        <w:rPr>
          <w:color w:val="000000"/>
        </w:rPr>
      </w:pPr>
      <w:r w:rsidRPr="000704D5">
        <w:rPr>
          <w:color w:val="000000"/>
        </w:rPr>
        <w:t xml:space="preserve">Buenos Aires, </w:t>
      </w:r>
      <w:r w:rsidR="00637265" w:rsidRPr="000704D5">
        <w:rPr>
          <w:color w:val="000000"/>
        </w:rPr>
        <w:t xml:space="preserve">Salta, </w:t>
      </w:r>
      <w:r w:rsidRPr="000704D5">
        <w:rPr>
          <w:color w:val="000000"/>
        </w:rPr>
        <w:t>Cafayate</w:t>
      </w:r>
      <w:r w:rsidR="00DB299C">
        <w:rPr>
          <w:color w:val="000000"/>
        </w:rPr>
        <w:t>, Salta</w:t>
      </w:r>
      <w:r w:rsidR="00637265" w:rsidRPr="000704D5">
        <w:rPr>
          <w:color w:val="000000"/>
        </w:rPr>
        <w:t xml:space="preserve"> y Mendoza</w:t>
      </w:r>
    </w:p>
    <w:p w14:paraId="50895C20" w14:textId="77777777" w:rsidR="007F3366" w:rsidRPr="000704D5" w:rsidRDefault="007F3366">
      <w:pPr>
        <w:pBdr>
          <w:top w:val="nil"/>
          <w:left w:val="nil"/>
          <w:bottom w:val="nil"/>
          <w:right w:val="nil"/>
          <w:between w:val="nil"/>
        </w:pBdr>
        <w:spacing w:after="0" w:line="240" w:lineRule="auto"/>
        <w:rPr>
          <w:b/>
          <w:color w:val="000000"/>
        </w:rPr>
      </w:pPr>
    </w:p>
    <w:p w14:paraId="40A027DE" w14:textId="77777777" w:rsidR="007F3366" w:rsidRPr="000704D5" w:rsidRDefault="00000000">
      <w:pPr>
        <w:pBdr>
          <w:top w:val="nil"/>
          <w:left w:val="nil"/>
          <w:bottom w:val="nil"/>
          <w:right w:val="nil"/>
          <w:between w:val="nil"/>
        </w:pBdr>
        <w:spacing w:after="0" w:line="240" w:lineRule="auto"/>
        <w:rPr>
          <w:b/>
          <w:color w:val="000000"/>
        </w:rPr>
      </w:pPr>
      <w:r w:rsidRPr="000704D5">
        <w:rPr>
          <w:b/>
          <w:color w:val="000000"/>
        </w:rPr>
        <w:t>ITINERARIO</w:t>
      </w:r>
    </w:p>
    <w:p w14:paraId="5B264D3C" w14:textId="55206576" w:rsidR="007F3366" w:rsidRPr="000704D5" w:rsidRDefault="00000000">
      <w:pPr>
        <w:pBdr>
          <w:top w:val="nil"/>
          <w:left w:val="nil"/>
          <w:bottom w:val="nil"/>
          <w:right w:val="nil"/>
          <w:between w:val="nil"/>
        </w:pBdr>
        <w:spacing w:after="0" w:line="240" w:lineRule="auto"/>
        <w:rPr>
          <w:color w:val="000000"/>
        </w:rPr>
      </w:pPr>
      <w:r w:rsidRPr="000704D5">
        <w:rPr>
          <w:color w:val="000000"/>
        </w:rPr>
        <w:t>Ref. LCVAM-</w:t>
      </w:r>
      <w:r w:rsidR="000704D5" w:rsidRPr="000704D5">
        <w:rPr>
          <w:color w:val="000000"/>
        </w:rPr>
        <w:t>SA</w:t>
      </w:r>
    </w:p>
    <w:p w14:paraId="676DCB9D" w14:textId="77777777" w:rsidR="007F3366" w:rsidRPr="000704D5" w:rsidRDefault="00000000">
      <w:pPr>
        <w:pBdr>
          <w:top w:val="nil"/>
          <w:left w:val="nil"/>
          <w:bottom w:val="nil"/>
          <w:right w:val="nil"/>
          <w:between w:val="nil"/>
        </w:pBdr>
        <w:spacing w:after="0" w:line="240" w:lineRule="auto"/>
        <w:rPr>
          <w:color w:val="000000"/>
        </w:rPr>
      </w:pPr>
      <w:r w:rsidRPr="000704D5">
        <w:rPr>
          <w:b/>
          <w:color w:val="000000"/>
        </w:rPr>
        <w:t>Salidas:</w:t>
      </w:r>
      <w:r w:rsidRPr="000704D5">
        <w:rPr>
          <w:color w:val="000000"/>
        </w:rPr>
        <w:t xml:space="preserve"> Diarias</w:t>
      </w:r>
    </w:p>
    <w:p w14:paraId="28A806BE" w14:textId="1817B34D" w:rsidR="009B170A" w:rsidRPr="000704D5" w:rsidRDefault="00000000" w:rsidP="00E53EF2">
      <w:pPr>
        <w:pBdr>
          <w:top w:val="nil"/>
          <w:left w:val="nil"/>
          <w:bottom w:val="nil"/>
          <w:right w:val="nil"/>
          <w:between w:val="nil"/>
        </w:pBdr>
        <w:spacing w:after="0" w:line="240" w:lineRule="auto"/>
        <w:rPr>
          <w:color w:val="000000"/>
        </w:rPr>
      </w:pPr>
      <w:r w:rsidRPr="000704D5">
        <w:rPr>
          <w:b/>
          <w:color w:val="000000"/>
        </w:rPr>
        <w:t>Vigencia:</w:t>
      </w:r>
      <w:r w:rsidR="00E53EF2" w:rsidRPr="000704D5">
        <w:rPr>
          <w:b/>
          <w:color w:val="000000"/>
        </w:rPr>
        <w:t xml:space="preserve"> </w:t>
      </w:r>
      <w:r w:rsidR="009B170A" w:rsidRPr="000704D5">
        <w:rPr>
          <w:color w:val="000000"/>
        </w:rPr>
        <w:t xml:space="preserve">01 de </w:t>
      </w:r>
      <w:r w:rsidR="008C22CD">
        <w:rPr>
          <w:color w:val="000000"/>
        </w:rPr>
        <w:t>enero</w:t>
      </w:r>
      <w:r w:rsidR="009B170A" w:rsidRPr="000704D5">
        <w:rPr>
          <w:color w:val="000000"/>
        </w:rPr>
        <w:t xml:space="preserve"> al </w:t>
      </w:r>
      <w:r w:rsidR="008C22CD">
        <w:rPr>
          <w:color w:val="000000"/>
        </w:rPr>
        <w:t xml:space="preserve">28 febrero </w:t>
      </w:r>
      <w:r w:rsidR="009B170A" w:rsidRPr="000704D5">
        <w:rPr>
          <w:color w:val="000000"/>
        </w:rPr>
        <w:t>202</w:t>
      </w:r>
      <w:r w:rsidR="008C22CD">
        <w:rPr>
          <w:color w:val="000000"/>
        </w:rPr>
        <w:t>6</w:t>
      </w:r>
      <w:r w:rsidR="00E53EF2" w:rsidRPr="000704D5">
        <w:rPr>
          <w:color w:val="000000"/>
        </w:rPr>
        <w:t xml:space="preserve"> (</w:t>
      </w:r>
      <w:r w:rsidR="00342A3A" w:rsidRPr="000704D5">
        <w:rPr>
          <w:color w:val="000000"/>
        </w:rPr>
        <w:t>última</w:t>
      </w:r>
      <w:r w:rsidR="00E53EF2" w:rsidRPr="000704D5">
        <w:rPr>
          <w:color w:val="000000"/>
        </w:rPr>
        <w:t xml:space="preserve"> fecha de regreso)</w:t>
      </w:r>
    </w:p>
    <w:p w14:paraId="1A44FD2F" w14:textId="77777777" w:rsidR="007F3366" w:rsidRPr="000704D5" w:rsidRDefault="007F3366">
      <w:pPr>
        <w:spacing w:after="0" w:line="240" w:lineRule="auto"/>
      </w:pPr>
    </w:p>
    <w:p w14:paraId="64F75FA2" w14:textId="025DCBD0" w:rsidR="000704D5" w:rsidRPr="000704D5" w:rsidRDefault="000704D5" w:rsidP="000704D5">
      <w:pPr>
        <w:spacing w:after="0" w:line="240" w:lineRule="auto"/>
        <w:jc w:val="both"/>
      </w:pPr>
      <w:r w:rsidRPr="000704D5">
        <w:rPr>
          <w:b/>
          <w:bCs/>
        </w:rPr>
        <w:t>DÍA 1: BUENOS AIRES</w:t>
      </w:r>
    </w:p>
    <w:p w14:paraId="011CBB5F" w14:textId="77777777" w:rsidR="000704D5" w:rsidRPr="000704D5" w:rsidRDefault="000704D5" w:rsidP="000704D5">
      <w:pPr>
        <w:spacing w:after="0" w:line="240" w:lineRule="auto"/>
        <w:jc w:val="both"/>
      </w:pPr>
      <w:r w:rsidRPr="000704D5">
        <w:t>Arribo, asistencia y recepción por nuestro personal en el Aeropuerto de Ezeiza y traslado en servicio privado al hotel seleccionado.</w:t>
      </w:r>
    </w:p>
    <w:p w14:paraId="464CE61B" w14:textId="63608CF4" w:rsidR="000704D5" w:rsidRPr="000704D5" w:rsidRDefault="000704D5" w:rsidP="000704D5">
      <w:pPr>
        <w:spacing w:after="0" w:line="240" w:lineRule="auto"/>
        <w:jc w:val="both"/>
      </w:pPr>
    </w:p>
    <w:p w14:paraId="0F24754D" w14:textId="161DCCA9" w:rsidR="000704D5" w:rsidRPr="000704D5" w:rsidRDefault="000704D5" w:rsidP="000704D5">
      <w:pPr>
        <w:spacing w:after="0" w:line="240" w:lineRule="auto"/>
        <w:jc w:val="both"/>
      </w:pPr>
      <w:r w:rsidRPr="000704D5">
        <w:rPr>
          <w:b/>
          <w:bCs/>
        </w:rPr>
        <w:t>DÍA 2: BUENOS AIRES</w:t>
      </w:r>
    </w:p>
    <w:p w14:paraId="04B4C199" w14:textId="01C65E3B" w:rsidR="000704D5" w:rsidRPr="000704D5" w:rsidRDefault="000704D5" w:rsidP="000704D5">
      <w:pPr>
        <w:spacing w:after="0" w:line="240" w:lineRule="auto"/>
        <w:jc w:val="both"/>
      </w:pPr>
      <w:r w:rsidRPr="000704D5">
        <w:t>Desayuno en el hotel. Por la mañana realizaremos un paseo peatonal para conocer un poco más sobre los orígenes e historia de la ciudad con el</w:t>
      </w:r>
      <w:r w:rsidRPr="000704D5">
        <w:rPr>
          <w:b/>
          <w:bCs/>
        </w:rPr>
        <w:t xml:space="preserve"> </w:t>
      </w:r>
      <w:r w:rsidRPr="000704D5">
        <w:t>Walking Tour - Barrios Antiguos: Comenzando nuestro recorrido en la Recova del Cabildo de Buenos Aires. Tomando como eje a la calle Defensa haremos una introducción sobre la vieja ciudad de la Santísima Trinidad, sus avances arquitectónicos, sus iglesias más antiguas, los mercados, el tango, los conventillos y los anticuarios. Es una combinación de arquitectura, historia y curiosidades de una de las capitales más famosas de Latinoamérica. Las calles empedradas, el Pasaje San Lorenzo y la casa Mínima, el monumento a Mafalda o el Viejo Almacén son algunos de sus puntos principales. Llegando al final de nuestro recorrido visitaremos el Mercado de San Telmo: un paseo bien porteño, con antigüedades, gastronomía y lo mejor de la cultura de la ciudad.</w:t>
      </w:r>
    </w:p>
    <w:p w14:paraId="2573CE05" w14:textId="3219B28F" w:rsidR="000704D5" w:rsidRPr="000704D5" w:rsidRDefault="000704D5" w:rsidP="000704D5">
      <w:pPr>
        <w:spacing w:after="0" w:line="240" w:lineRule="auto"/>
        <w:jc w:val="both"/>
      </w:pPr>
    </w:p>
    <w:p w14:paraId="66B35B93" w14:textId="2880A96A" w:rsidR="000704D5" w:rsidRPr="000704D5" w:rsidRDefault="000704D5" w:rsidP="000704D5">
      <w:pPr>
        <w:spacing w:after="0" w:line="240" w:lineRule="auto"/>
        <w:jc w:val="both"/>
      </w:pPr>
      <w:r w:rsidRPr="000704D5">
        <w:rPr>
          <w:b/>
          <w:bCs/>
        </w:rPr>
        <w:t>DÍA 3: BUENOS AIRES</w:t>
      </w:r>
    </w:p>
    <w:p w14:paraId="427404BF" w14:textId="77777777" w:rsidR="000704D5" w:rsidRDefault="000704D5" w:rsidP="000704D5">
      <w:pPr>
        <w:spacing w:after="0" w:line="240" w:lineRule="auto"/>
        <w:jc w:val="both"/>
      </w:pPr>
      <w:r w:rsidRPr="000704D5">
        <w:t>Desayuno en el hotel.</w:t>
      </w:r>
      <w:r>
        <w:t xml:space="preserve"> Mañana lib</w:t>
      </w:r>
      <w:r w:rsidRPr="000704D5">
        <w:t>re para realizar actividades personales o recorrer</w:t>
      </w:r>
      <w:r>
        <w:t>.</w:t>
      </w:r>
    </w:p>
    <w:p w14:paraId="7A7DB389" w14:textId="72698D41" w:rsidR="000704D5" w:rsidRPr="000704D5" w:rsidRDefault="000704D5" w:rsidP="000704D5">
      <w:pPr>
        <w:spacing w:after="0" w:line="240" w:lineRule="auto"/>
        <w:jc w:val="both"/>
      </w:pPr>
      <w:r w:rsidRPr="000704D5">
        <w:t>Por la tarde, saldremos del hotel y nos dirigiremos a</w:t>
      </w:r>
      <w:r>
        <w:t xml:space="preserve"> </w:t>
      </w:r>
      <w:r w:rsidRPr="000704D5">
        <w:t>La Ventana, ubicado en el corazón de San Telmo.</w:t>
      </w:r>
    </w:p>
    <w:p w14:paraId="789BA8AE" w14:textId="473C0442" w:rsidR="000704D5" w:rsidRPr="000704D5" w:rsidRDefault="000704D5" w:rsidP="000704D5">
      <w:pPr>
        <w:spacing w:after="0" w:line="240" w:lineRule="auto"/>
        <w:jc w:val="both"/>
      </w:pPr>
      <w:r w:rsidRPr="000704D5">
        <w:t>La Ventana abrió sus puertas al mundo en 1982. Este histórico conventillo, completamente restaurado, ofrece un viaje clásico a través de la cultura porteña a lo largo de los años. Los interiores, que conservan la esencia del edificio, proporcionan el escenario ideal para una experiencia única con la participación de 32 artistas, incluyendo dos orquestas de tango, un conjunto de música folklórica, bailarines y cantantes.</w:t>
      </w:r>
      <w:r>
        <w:t xml:space="preserve"> </w:t>
      </w:r>
      <w:r w:rsidRPr="000704D5">
        <w:t>Degustaremos un menú de platos internacionales con especialidades locales, destacando la parrilla al carbón y una extensa selección de vinos argentinos.</w:t>
      </w:r>
    </w:p>
    <w:p w14:paraId="62E36326" w14:textId="7FC7CA6D" w:rsidR="000704D5" w:rsidRPr="000704D5" w:rsidRDefault="000704D5" w:rsidP="000704D5">
      <w:pPr>
        <w:spacing w:after="0" w:line="240" w:lineRule="auto"/>
        <w:jc w:val="both"/>
      </w:pPr>
      <w:r w:rsidRPr="000704D5">
        <w:t>En la degustación de vinos, nuestro sommelier lo invitara a recorrer los sabores argentinos, a través de los sentidos captando los aromas y características de cada vino.</w:t>
      </w:r>
      <w:r>
        <w:t xml:space="preserve"> </w:t>
      </w:r>
      <w:r w:rsidRPr="000704D5">
        <w:t>Regreso al hotel.</w:t>
      </w:r>
      <w:r>
        <w:t xml:space="preserve"> Alojamiento.</w:t>
      </w:r>
    </w:p>
    <w:p w14:paraId="3BFA90D6" w14:textId="08AC1D33" w:rsidR="000704D5" w:rsidRPr="000704D5" w:rsidRDefault="000704D5" w:rsidP="000704D5">
      <w:pPr>
        <w:spacing w:after="0" w:line="240" w:lineRule="auto"/>
        <w:jc w:val="both"/>
      </w:pPr>
      <w:r w:rsidRPr="000704D5">
        <w:t>Nota importante:</w:t>
      </w:r>
      <w:r>
        <w:t xml:space="preserve"> </w:t>
      </w:r>
      <w:r w:rsidRPr="000704D5">
        <w:t>La Ventana opera de miércoles a domingo. </w:t>
      </w:r>
    </w:p>
    <w:p w14:paraId="29533573" w14:textId="4DE8DEFB" w:rsidR="000704D5" w:rsidRPr="000704D5" w:rsidRDefault="000704D5" w:rsidP="000704D5">
      <w:pPr>
        <w:spacing w:after="0" w:line="240" w:lineRule="auto"/>
        <w:jc w:val="both"/>
      </w:pPr>
    </w:p>
    <w:p w14:paraId="78364468" w14:textId="3B54ED65" w:rsidR="000704D5" w:rsidRPr="000704D5" w:rsidRDefault="000704D5" w:rsidP="000704D5">
      <w:pPr>
        <w:spacing w:after="0" w:line="240" w:lineRule="auto"/>
        <w:jc w:val="both"/>
      </w:pPr>
      <w:r w:rsidRPr="000704D5">
        <w:rPr>
          <w:b/>
          <w:bCs/>
        </w:rPr>
        <w:t xml:space="preserve">DÍA 4: BUENOS AIRES </w:t>
      </w:r>
      <w:r>
        <w:rPr>
          <w:b/>
          <w:bCs/>
        </w:rPr>
        <w:t>–</w:t>
      </w:r>
      <w:r w:rsidRPr="000704D5">
        <w:rPr>
          <w:b/>
          <w:bCs/>
        </w:rPr>
        <w:t xml:space="preserve"> SALTA</w:t>
      </w:r>
    </w:p>
    <w:p w14:paraId="54EB3C7F" w14:textId="6A4874FA" w:rsidR="000704D5" w:rsidRPr="000704D5" w:rsidRDefault="000704D5" w:rsidP="000704D5">
      <w:pPr>
        <w:spacing w:after="0" w:line="240" w:lineRule="auto"/>
        <w:jc w:val="both"/>
      </w:pPr>
      <w:r w:rsidRPr="000704D5">
        <w:t>Desayuno en el hotel. A horario a convenir tomaremos el traslado en servicio privado al aeropuerto doméstico para tomar vuelo con destino la ciudad de Salta</w:t>
      </w:r>
      <w:r>
        <w:t xml:space="preserve"> (vuelo no incluido)</w:t>
      </w:r>
      <w:r w:rsidRPr="000704D5">
        <w:t>.</w:t>
      </w:r>
    </w:p>
    <w:p w14:paraId="4DB51B49" w14:textId="4D1DD2E5" w:rsidR="000704D5" w:rsidRDefault="000704D5" w:rsidP="000704D5">
      <w:pPr>
        <w:spacing w:after="0" w:line="240" w:lineRule="auto"/>
        <w:jc w:val="both"/>
      </w:pPr>
      <w:r w:rsidRPr="000704D5">
        <w:t>Llegada, recepción y traslado al hotel seleccionado.</w:t>
      </w:r>
      <w:r>
        <w:t xml:space="preserve"> </w:t>
      </w:r>
      <w:r w:rsidRPr="000704D5">
        <w:t>Resto del día libre</w:t>
      </w:r>
      <w:r>
        <w:t>. Alojamiento.</w:t>
      </w:r>
    </w:p>
    <w:p w14:paraId="201207F3" w14:textId="77777777" w:rsidR="000704D5" w:rsidRPr="000704D5" w:rsidRDefault="000704D5" w:rsidP="000704D5">
      <w:pPr>
        <w:spacing w:after="0" w:line="240" w:lineRule="auto"/>
        <w:jc w:val="both"/>
      </w:pPr>
    </w:p>
    <w:p w14:paraId="56E4FB37" w14:textId="3A657850" w:rsidR="000704D5" w:rsidRPr="000704D5" w:rsidRDefault="000704D5" w:rsidP="000704D5">
      <w:pPr>
        <w:spacing w:after="0" w:line="240" w:lineRule="auto"/>
        <w:jc w:val="both"/>
      </w:pPr>
      <w:r w:rsidRPr="000704D5">
        <w:rPr>
          <w:b/>
          <w:bCs/>
        </w:rPr>
        <w:t>DÍA 5: SALTA</w:t>
      </w:r>
    </w:p>
    <w:p w14:paraId="29864F83" w14:textId="737FBE1D" w:rsidR="000704D5" w:rsidRPr="000704D5" w:rsidRDefault="000704D5" w:rsidP="000704D5">
      <w:pPr>
        <w:spacing w:after="0" w:line="240" w:lineRule="auto"/>
        <w:jc w:val="both"/>
      </w:pPr>
      <w:r w:rsidRPr="000704D5">
        <w:t>Desayuno en el hotel.</w:t>
      </w:r>
      <w:r>
        <w:t xml:space="preserve"> </w:t>
      </w:r>
      <w:r w:rsidRPr="000704D5">
        <w:t>Tour Gastronómico en Salta</w:t>
      </w:r>
      <w:r>
        <w:t>.</w:t>
      </w:r>
      <w:r w:rsidRPr="000704D5">
        <w:t xml:space="preserve"> </w:t>
      </w:r>
      <w:r>
        <w:t>Este recorrido p</w:t>
      </w:r>
      <w:r w:rsidRPr="000704D5">
        <w:t xml:space="preserve">ara los amantes de la gastronomía, una jornada participativa en la cocina regional. </w:t>
      </w:r>
      <w:r>
        <w:t xml:space="preserve">Por </w:t>
      </w:r>
      <w:r w:rsidRPr="000704D5">
        <w:t xml:space="preserve">la mañana, se visita el Mercado San Miguel, donde se encuentran productos y especias locales, y varias curiosidades que cautivaran la atención de muchos. En base a una lista según el plato a cocinar, se buscarán los mejores ingredientes en un paseo en contacto con la cultura local, la idiosincrasia y los diferentes usos de los productos según los comerciantes. </w:t>
      </w:r>
      <w:r>
        <w:t xml:space="preserve">Durante la </w:t>
      </w:r>
      <w:r w:rsidRPr="000704D5">
        <w:t xml:space="preserve">actividad de cocina, serán transmitidas costumbres y anécdotas sobre la gastronomía regional mientras se elabora el </w:t>
      </w:r>
      <w:r w:rsidR="00C1421A" w:rsidRPr="000704D5">
        <w:t>plato asesorado</w:t>
      </w:r>
      <w:r w:rsidRPr="000704D5">
        <w:t xml:space="preserve"> por un </w:t>
      </w:r>
      <w:r w:rsidR="00DB299C">
        <w:t>c</w:t>
      </w:r>
      <w:r w:rsidRPr="000704D5">
        <w:t>hef local, para concluir finalmente en la degustación del mismo. Regreso al hotel y alojamiento en Salta.</w:t>
      </w:r>
    </w:p>
    <w:p w14:paraId="20A528F6" w14:textId="2A364015" w:rsidR="000704D5" w:rsidRPr="000704D5" w:rsidRDefault="000704D5" w:rsidP="000704D5">
      <w:pPr>
        <w:spacing w:after="0" w:line="240" w:lineRule="auto"/>
        <w:jc w:val="both"/>
      </w:pPr>
    </w:p>
    <w:p w14:paraId="7B212D12" w14:textId="3D650106" w:rsidR="000704D5" w:rsidRPr="000704D5" w:rsidRDefault="00DB299C" w:rsidP="000704D5">
      <w:pPr>
        <w:spacing w:after="0" w:line="240" w:lineRule="auto"/>
        <w:jc w:val="both"/>
      </w:pPr>
      <w:r w:rsidRPr="000704D5">
        <w:rPr>
          <w:b/>
          <w:bCs/>
        </w:rPr>
        <w:t>DÍA 6: SALTA – CAFAYATE</w:t>
      </w:r>
    </w:p>
    <w:p w14:paraId="42CB0539" w14:textId="7BA5FC5E" w:rsidR="000704D5" w:rsidRPr="000704D5" w:rsidRDefault="000704D5" w:rsidP="000704D5">
      <w:pPr>
        <w:spacing w:after="0" w:line="240" w:lineRule="auto"/>
        <w:jc w:val="both"/>
      </w:pPr>
      <w:r w:rsidRPr="000704D5">
        <w:t>Desayuno en el hotel. Por la mañana saldremos del hotel para disfrutar del comienzo de la</w:t>
      </w:r>
      <w:r w:rsidR="00DB299C">
        <w:t xml:space="preserve"> </w:t>
      </w:r>
      <w:r w:rsidRPr="000704D5">
        <w:t>Vuelta por los Valles Calchaquies. Salida por el Valle de Lerma hasta el pueblo del Carril, continuando por Chicoana e ingresando por la Quebrada de los Laureles y luego la Quebrada de Escoipe, se llega al Maray, de ahí se ingresa a la Cuesta del Obispo, camino con abundantes curvas que permite disfrutar de una vista panorámica del Valle Encantado y de pequeñas viviendas con cultivos de maíz y frutales. El punto más alto a 3384 msnm se alcanza en la Piedra del Molino. Luego se atraviesa el Parque Nacional Los Cardones por la Recta de Tin-Tin, antiguo camino del Inca.</w:t>
      </w:r>
    </w:p>
    <w:p w14:paraId="019434F3" w14:textId="5CC8C03A" w:rsidR="000704D5" w:rsidRPr="000704D5" w:rsidRDefault="000704D5" w:rsidP="000704D5">
      <w:pPr>
        <w:spacing w:after="0" w:line="240" w:lineRule="auto"/>
        <w:jc w:val="both"/>
      </w:pPr>
      <w:r w:rsidRPr="000704D5">
        <w:t xml:space="preserve">Arribo a Cachi al </w:t>
      </w:r>
      <w:r w:rsidR="00DB299C" w:rsidRPr="000704D5">
        <w:t>mediodía</w:t>
      </w:r>
      <w:r w:rsidRPr="000704D5">
        <w:t>. Luego del almuerzo se continúa el recorrido por la ruta 40 para admirar paisajes montañosos con pueblos de gran encanto bordeando el río Calchaquí, se conocen pueblos históricos como Seclantás, Molinos y Angastaco. Se atraviesa la Quebrada de Las Flechas, San Carlos y Animaná y se arriba a Cafayate. Alojamiento.</w:t>
      </w:r>
    </w:p>
    <w:p w14:paraId="2DC00E91" w14:textId="1C8360F1" w:rsidR="000704D5" w:rsidRDefault="000704D5" w:rsidP="000704D5">
      <w:pPr>
        <w:spacing w:after="0" w:line="240" w:lineRule="auto"/>
        <w:jc w:val="both"/>
      </w:pPr>
    </w:p>
    <w:p w14:paraId="0D732E0F" w14:textId="77777777" w:rsidR="00191D9E" w:rsidRDefault="00191D9E" w:rsidP="000704D5">
      <w:pPr>
        <w:spacing w:after="0" w:line="240" w:lineRule="auto"/>
        <w:jc w:val="both"/>
      </w:pPr>
    </w:p>
    <w:p w14:paraId="13DDC787" w14:textId="77777777" w:rsidR="00191D9E" w:rsidRPr="000704D5" w:rsidRDefault="00191D9E" w:rsidP="000704D5">
      <w:pPr>
        <w:spacing w:after="0" w:line="240" w:lineRule="auto"/>
        <w:jc w:val="both"/>
      </w:pPr>
    </w:p>
    <w:p w14:paraId="3BFBA4AC" w14:textId="3CECFEAC" w:rsidR="000704D5" w:rsidRPr="000704D5" w:rsidRDefault="00DB299C" w:rsidP="000704D5">
      <w:pPr>
        <w:spacing w:after="0" w:line="240" w:lineRule="auto"/>
        <w:jc w:val="both"/>
      </w:pPr>
      <w:r w:rsidRPr="000704D5">
        <w:rPr>
          <w:b/>
          <w:bCs/>
        </w:rPr>
        <w:lastRenderedPageBreak/>
        <w:t>DÍA 7: CAFAYATE</w:t>
      </w:r>
    </w:p>
    <w:p w14:paraId="3FE93137" w14:textId="0095CC14" w:rsidR="000704D5" w:rsidRPr="000704D5" w:rsidRDefault="000704D5" w:rsidP="000704D5">
      <w:pPr>
        <w:spacing w:after="0" w:line="240" w:lineRule="auto"/>
        <w:jc w:val="both"/>
      </w:pPr>
      <w:r w:rsidRPr="000704D5">
        <w:t>Desayuno en el hotel. Salida del hotel para disfrutar del tour</w:t>
      </w:r>
      <w:r w:rsidR="00DB299C">
        <w:t xml:space="preserve"> </w:t>
      </w:r>
      <w:r w:rsidRPr="000704D5">
        <w:t>Caminos del Vino Standard</w:t>
      </w:r>
      <w:r w:rsidR="00DB299C">
        <w:t xml:space="preserve">. </w:t>
      </w:r>
      <w:r w:rsidRPr="000704D5">
        <w:t xml:space="preserve">La excursión incluye la visita a dos de las bodegas más destacadas de Cafayate, donde recorreremos sus instalaciones y conoceremos el proceso de vinificación, finalizando con una degustación. Algunas de las bodegas </w:t>
      </w:r>
      <w:r w:rsidR="00DB299C">
        <w:t xml:space="preserve">de la zona. </w:t>
      </w:r>
      <w:r w:rsidRPr="000704D5">
        <w:t>Además, visitaremos el Museo de la Vid y del Vino y el Tambo Caprino para descubrir la producción de queso de cabra.</w:t>
      </w:r>
      <w:r w:rsidR="00DB299C">
        <w:t xml:space="preserve"> Al finalizar, </w:t>
      </w:r>
      <w:r w:rsidRPr="000704D5">
        <w:t>regreso al hotel y alojamiento en Cafayate.</w:t>
      </w:r>
    </w:p>
    <w:p w14:paraId="7011DB27" w14:textId="0DC2C5AE" w:rsidR="000704D5" w:rsidRPr="000704D5" w:rsidRDefault="000704D5" w:rsidP="000704D5">
      <w:pPr>
        <w:spacing w:after="0" w:line="240" w:lineRule="auto"/>
        <w:jc w:val="both"/>
      </w:pPr>
    </w:p>
    <w:p w14:paraId="78114EA4" w14:textId="4CE524C9" w:rsidR="000704D5" w:rsidRPr="000704D5" w:rsidRDefault="00DB299C" w:rsidP="000704D5">
      <w:pPr>
        <w:spacing w:after="0" w:line="240" w:lineRule="auto"/>
        <w:jc w:val="both"/>
      </w:pPr>
      <w:r w:rsidRPr="000704D5">
        <w:rPr>
          <w:b/>
          <w:bCs/>
        </w:rPr>
        <w:t>DÍA 8: CAFAYATE – SALTA</w:t>
      </w:r>
    </w:p>
    <w:p w14:paraId="1BF0A8B9" w14:textId="77777777" w:rsidR="00DB299C" w:rsidRDefault="000704D5" w:rsidP="000704D5">
      <w:pPr>
        <w:spacing w:after="0" w:line="240" w:lineRule="auto"/>
        <w:jc w:val="both"/>
      </w:pPr>
      <w:r w:rsidRPr="000704D5">
        <w:t xml:space="preserve">Desayuno en el hotel. </w:t>
      </w:r>
      <w:r w:rsidR="00DB299C">
        <w:t xml:space="preserve">Mañana libre para hacer las últimas compras y almorzar por su cuenta. </w:t>
      </w:r>
    </w:p>
    <w:p w14:paraId="4B02E3F0" w14:textId="2B69AC66" w:rsidR="000704D5" w:rsidRPr="000704D5" w:rsidRDefault="00DB299C" w:rsidP="000704D5">
      <w:pPr>
        <w:spacing w:after="0" w:line="240" w:lineRule="auto"/>
        <w:jc w:val="both"/>
      </w:pPr>
      <w:r>
        <w:t xml:space="preserve">Por la tarde </w:t>
      </w:r>
      <w:r w:rsidR="000704D5" w:rsidRPr="000704D5">
        <w:t>regres</w:t>
      </w:r>
      <w:r>
        <w:t>o</w:t>
      </w:r>
      <w:r w:rsidR="000704D5" w:rsidRPr="000704D5">
        <w:t xml:space="preserve"> hacia la ciudad de Salta por la</w:t>
      </w:r>
      <w:r>
        <w:t xml:space="preserve"> </w:t>
      </w:r>
      <w:r w:rsidR="000704D5" w:rsidRPr="000704D5">
        <w:t>Quebrada de las Conchas y el Valle de Lerma. Alojamiento en Salta.</w:t>
      </w:r>
    </w:p>
    <w:p w14:paraId="48EF397D" w14:textId="0DC108EE" w:rsidR="000704D5" w:rsidRPr="000704D5" w:rsidRDefault="000704D5" w:rsidP="000704D5">
      <w:pPr>
        <w:spacing w:after="0" w:line="240" w:lineRule="auto"/>
        <w:jc w:val="both"/>
      </w:pPr>
    </w:p>
    <w:p w14:paraId="1C7D5F4E" w14:textId="0C14AF26" w:rsidR="000704D5" w:rsidRPr="000704D5" w:rsidRDefault="00DB299C" w:rsidP="000704D5">
      <w:pPr>
        <w:spacing w:after="0" w:line="240" w:lineRule="auto"/>
        <w:jc w:val="both"/>
      </w:pPr>
      <w:r w:rsidRPr="000704D5">
        <w:rPr>
          <w:b/>
          <w:bCs/>
        </w:rPr>
        <w:t>DÍA 9: SALTA - MENDOZA</w:t>
      </w:r>
    </w:p>
    <w:p w14:paraId="10BE0696" w14:textId="24EFD89F" w:rsidR="000704D5" w:rsidRPr="000704D5" w:rsidRDefault="000704D5" w:rsidP="000704D5">
      <w:pPr>
        <w:spacing w:after="0" w:line="240" w:lineRule="auto"/>
        <w:jc w:val="both"/>
      </w:pPr>
      <w:r w:rsidRPr="000704D5">
        <w:t>Desayuno en el hotel. A horario a convenir traslado en servicio privado al aeropuerto de Salta para embarcar con destino a la ciudad de Mendoza</w:t>
      </w:r>
      <w:r w:rsidR="00DB299C">
        <w:t xml:space="preserve"> (vuelo no incluido)</w:t>
      </w:r>
      <w:r w:rsidRPr="000704D5">
        <w:t>.</w:t>
      </w:r>
    </w:p>
    <w:p w14:paraId="1825B7D5" w14:textId="1A978D3E" w:rsidR="000704D5" w:rsidRPr="000704D5" w:rsidRDefault="000704D5" w:rsidP="00DB299C">
      <w:pPr>
        <w:spacing w:after="0" w:line="240" w:lineRule="auto"/>
        <w:jc w:val="both"/>
      </w:pPr>
      <w:r w:rsidRPr="000704D5">
        <w:t>Llegada, recepción y traslado en servicio privado al hotel seleccionado.</w:t>
      </w:r>
      <w:r w:rsidR="00DB299C">
        <w:t xml:space="preserve"> </w:t>
      </w:r>
      <w:r w:rsidRPr="000704D5">
        <w:t xml:space="preserve">Resto del </w:t>
      </w:r>
      <w:r w:rsidR="00DB299C" w:rsidRPr="000704D5">
        <w:t>día</w:t>
      </w:r>
      <w:r w:rsidRPr="000704D5">
        <w:t xml:space="preserve"> libre.</w:t>
      </w:r>
    </w:p>
    <w:p w14:paraId="7A0A13A2" w14:textId="4312514D" w:rsidR="000704D5" w:rsidRDefault="000704D5" w:rsidP="000704D5">
      <w:pPr>
        <w:spacing w:after="0" w:line="240" w:lineRule="auto"/>
        <w:jc w:val="both"/>
      </w:pPr>
    </w:p>
    <w:p w14:paraId="6FA022F6" w14:textId="2CDB8037" w:rsidR="000704D5" w:rsidRPr="000704D5" w:rsidRDefault="00DB299C" w:rsidP="000704D5">
      <w:pPr>
        <w:spacing w:after="0" w:line="240" w:lineRule="auto"/>
        <w:jc w:val="both"/>
      </w:pPr>
      <w:r w:rsidRPr="000704D5">
        <w:rPr>
          <w:b/>
          <w:bCs/>
        </w:rPr>
        <w:t>DÍA 10: MENDOZA</w:t>
      </w:r>
    </w:p>
    <w:p w14:paraId="1E58B3FF" w14:textId="44ADC3AF" w:rsidR="000704D5" w:rsidRPr="000704D5" w:rsidRDefault="000704D5" w:rsidP="00DB299C">
      <w:pPr>
        <w:spacing w:after="0" w:line="240" w:lineRule="auto"/>
        <w:jc w:val="both"/>
      </w:pPr>
      <w:r w:rsidRPr="000704D5">
        <w:t>Desayuno en el hotel.</w:t>
      </w:r>
      <w:r w:rsidR="00DB299C">
        <w:t xml:space="preserve"> </w:t>
      </w:r>
      <w:r w:rsidRPr="000704D5">
        <w:t>Salida del hotel para disfrutar de un recorrido gastronómico por Maipú</w:t>
      </w:r>
      <w:r w:rsidR="00C1421A">
        <w:t xml:space="preserve"> </w:t>
      </w:r>
      <w:r w:rsidRPr="000704D5">
        <w:t>(Deli Mendoza),</w:t>
      </w:r>
      <w:r w:rsidR="00DB299C">
        <w:t xml:space="preserve"> </w:t>
      </w:r>
      <w:r w:rsidRPr="000704D5">
        <w:t>visitando cuatro establecimientos locales:</w:t>
      </w:r>
    </w:p>
    <w:p w14:paraId="4BFDFDB3" w14:textId="0D56AB56" w:rsidR="000704D5" w:rsidRPr="000704D5" w:rsidRDefault="00DB299C" w:rsidP="000704D5">
      <w:pPr>
        <w:spacing w:after="0" w:line="240" w:lineRule="auto"/>
        <w:jc w:val="both"/>
      </w:pPr>
      <w:r>
        <w:t>**</w:t>
      </w:r>
      <w:r w:rsidR="000704D5" w:rsidRPr="000704D5">
        <w:t>Sin Fin "Vinos y Alfajores": Disfruta de una degustación de vinos y alfajores, probando variedades como Bonarda, Malbec y Cabernet Franc, acompañados de alfajores de chocolate blanco, negro y con frambuesas.</w:t>
      </w:r>
    </w:p>
    <w:p w14:paraId="69FAA17A" w14:textId="4C5ECA5B" w:rsidR="000704D5" w:rsidRPr="000704D5" w:rsidRDefault="00DB299C" w:rsidP="000704D5">
      <w:pPr>
        <w:spacing w:after="0" w:line="240" w:lineRule="auto"/>
        <w:jc w:val="both"/>
      </w:pPr>
      <w:r>
        <w:t>**</w:t>
      </w:r>
      <w:r w:rsidR="000704D5" w:rsidRPr="000704D5">
        <w:t>Huertana (Ex Frutta Roja): Visita un emprendimiento familiar que elabora productos gourmet artesanales como pasta de tomates, aceitunas y tomate seco, todos con aceite de oliva extra virgen.</w:t>
      </w:r>
    </w:p>
    <w:p w14:paraId="4F11C346" w14:textId="0C3D52C7" w:rsidR="000704D5" w:rsidRPr="000704D5" w:rsidRDefault="00DB299C" w:rsidP="000704D5">
      <w:pPr>
        <w:spacing w:after="0" w:line="240" w:lineRule="auto"/>
        <w:jc w:val="both"/>
      </w:pPr>
      <w:r>
        <w:t>**</w:t>
      </w:r>
      <w:r w:rsidR="000704D5" w:rsidRPr="000704D5">
        <w:t>Olivícola Laur: Conoce la olivicultura de Mendoza en una olivícola con más de 100 años de historia, donde podrás degustar aceites, pastas y aceitunas de alta calidad.</w:t>
      </w:r>
    </w:p>
    <w:p w14:paraId="5CCA57C1" w14:textId="77777777" w:rsidR="00DB299C" w:rsidRDefault="00DB299C" w:rsidP="000704D5">
      <w:pPr>
        <w:spacing w:after="0" w:line="240" w:lineRule="auto"/>
        <w:jc w:val="both"/>
      </w:pPr>
      <w:r>
        <w:t>**</w:t>
      </w:r>
      <w:r w:rsidR="000704D5" w:rsidRPr="000704D5">
        <w:t xml:space="preserve">Casa Vigil "Bodega El Enemigo": Visita guiada por la bodega, premiada a nivel internacional, y disfruta de un almuerzo maridado con sus vinos. </w:t>
      </w:r>
    </w:p>
    <w:p w14:paraId="4E1C1895" w14:textId="77777777" w:rsidR="00DB299C" w:rsidRDefault="00DB299C" w:rsidP="000704D5">
      <w:pPr>
        <w:spacing w:after="0" w:line="240" w:lineRule="auto"/>
        <w:jc w:val="both"/>
      </w:pPr>
    </w:p>
    <w:p w14:paraId="777D3B3A" w14:textId="3D8927C8" w:rsidR="000704D5" w:rsidRPr="000704D5" w:rsidRDefault="000704D5" w:rsidP="000704D5">
      <w:pPr>
        <w:spacing w:after="0" w:line="240" w:lineRule="auto"/>
        <w:jc w:val="both"/>
      </w:pPr>
      <w:r w:rsidRPr="000704D5">
        <w:t>Regreso a la Ciudad de Mendoza por la tarde.</w:t>
      </w:r>
      <w:r w:rsidR="00DB299C">
        <w:t xml:space="preserve"> </w:t>
      </w:r>
      <w:r w:rsidR="00C1421A">
        <w:t>Alojamiento</w:t>
      </w:r>
      <w:r w:rsidR="00DB299C">
        <w:t>.</w:t>
      </w:r>
    </w:p>
    <w:p w14:paraId="76576135" w14:textId="77777777" w:rsidR="000704D5" w:rsidRPr="000704D5" w:rsidRDefault="000704D5" w:rsidP="000704D5">
      <w:pPr>
        <w:spacing w:after="0" w:line="240" w:lineRule="auto"/>
        <w:jc w:val="both"/>
      </w:pPr>
    </w:p>
    <w:p w14:paraId="11391DE6" w14:textId="09E3EBE7" w:rsidR="000704D5" w:rsidRPr="000704D5" w:rsidRDefault="00DB299C" w:rsidP="000704D5">
      <w:pPr>
        <w:spacing w:after="0" w:line="240" w:lineRule="auto"/>
        <w:jc w:val="both"/>
      </w:pPr>
      <w:r w:rsidRPr="000704D5">
        <w:rPr>
          <w:b/>
          <w:bCs/>
        </w:rPr>
        <w:t>DÍA 11: MENDOZA</w:t>
      </w:r>
    </w:p>
    <w:p w14:paraId="00930314" w14:textId="03109BCE" w:rsidR="000704D5" w:rsidRPr="000704D5" w:rsidRDefault="000704D5" w:rsidP="00DB299C">
      <w:pPr>
        <w:spacing w:after="0" w:line="240" w:lineRule="auto"/>
        <w:jc w:val="both"/>
      </w:pPr>
      <w:r w:rsidRPr="000704D5">
        <w:t>Desayuno en el Hotel.</w:t>
      </w:r>
      <w:r w:rsidR="00DB299C">
        <w:t xml:space="preserve"> </w:t>
      </w:r>
      <w:r w:rsidRPr="000704D5">
        <w:t>Saldremos por la mañana para realizar la excursión</w:t>
      </w:r>
      <w:r w:rsidR="00DB299C">
        <w:t xml:space="preserve"> </w:t>
      </w:r>
      <w:r w:rsidRPr="000704D5">
        <w:t>Vinos y sabores de Maipú</w:t>
      </w:r>
      <w:r w:rsidR="00DB299C">
        <w:t xml:space="preserve">, </w:t>
      </w:r>
      <w:r w:rsidRPr="000704D5">
        <w:t>en el tour se visitarán 2 bodegas del departamento de Maipú,</w:t>
      </w:r>
      <w:r w:rsidR="00DB299C">
        <w:t xml:space="preserve"> </w:t>
      </w:r>
      <w:r w:rsidRPr="000704D5">
        <w:t>donde descubriremos la historia de la viticultura argentina y aprenderemos sobre el proceso de vinificación, mientras disfrutamos de una degustación de sus mejores vinos. El día finalizará con un almuerzo especialmente preparado para la ocasión.</w:t>
      </w:r>
      <w:r w:rsidR="00DB299C">
        <w:t xml:space="preserve"> </w:t>
      </w:r>
      <w:r w:rsidRPr="000704D5">
        <w:t>Finalizada la actividad, regreso al hotel.</w:t>
      </w:r>
      <w:r w:rsidR="00DB299C">
        <w:t xml:space="preserve"> </w:t>
      </w:r>
      <w:r w:rsidRPr="000704D5">
        <w:t>Alojamiento.</w:t>
      </w:r>
    </w:p>
    <w:p w14:paraId="22E9CFBD" w14:textId="2F35D6F9" w:rsidR="000704D5" w:rsidRPr="000704D5" w:rsidRDefault="000704D5" w:rsidP="000704D5">
      <w:pPr>
        <w:spacing w:after="0" w:line="240" w:lineRule="auto"/>
        <w:jc w:val="both"/>
      </w:pPr>
    </w:p>
    <w:p w14:paraId="7ED34559" w14:textId="673586C7" w:rsidR="000704D5" w:rsidRPr="000704D5" w:rsidRDefault="00DB299C" w:rsidP="000704D5">
      <w:pPr>
        <w:spacing w:after="0" w:line="240" w:lineRule="auto"/>
        <w:jc w:val="both"/>
      </w:pPr>
      <w:r w:rsidRPr="000704D5">
        <w:rPr>
          <w:b/>
          <w:bCs/>
        </w:rPr>
        <w:t>DÍA 12: MENDOZA</w:t>
      </w:r>
    </w:p>
    <w:p w14:paraId="0A185BD0" w14:textId="77777777" w:rsidR="000704D5" w:rsidRPr="000704D5" w:rsidRDefault="000704D5" w:rsidP="000704D5">
      <w:pPr>
        <w:spacing w:after="0" w:line="240" w:lineRule="auto"/>
        <w:jc w:val="both"/>
      </w:pPr>
      <w:r w:rsidRPr="000704D5">
        <w:t>Desayuno en el hotel. A horario a convenir traslado en servicio privado al aeropuerto de Mendoza para embarcar en el vuelo de regreso.</w:t>
      </w:r>
    </w:p>
    <w:p w14:paraId="27B599E7" w14:textId="77777777" w:rsidR="00342A3A" w:rsidRPr="000704D5" w:rsidRDefault="00342A3A" w:rsidP="00342A3A">
      <w:pPr>
        <w:spacing w:after="0" w:line="240" w:lineRule="auto"/>
        <w:jc w:val="both"/>
      </w:pPr>
    </w:p>
    <w:p w14:paraId="5AD819BC" w14:textId="38585F59" w:rsidR="00E56A0C" w:rsidRPr="000704D5" w:rsidRDefault="00000000" w:rsidP="00AC25D5">
      <w:pPr>
        <w:pBdr>
          <w:top w:val="nil"/>
          <w:left w:val="nil"/>
          <w:bottom w:val="nil"/>
          <w:right w:val="nil"/>
          <w:between w:val="nil"/>
        </w:pBdr>
        <w:spacing w:after="0" w:line="240" w:lineRule="auto"/>
        <w:jc w:val="both"/>
        <w:rPr>
          <w:b/>
          <w:color w:val="000000"/>
        </w:rPr>
      </w:pPr>
      <w:r w:rsidRPr="000704D5">
        <w:rPr>
          <w:b/>
          <w:color w:val="000000"/>
        </w:rPr>
        <w:t>Fin de nuestros servicios</w:t>
      </w:r>
    </w:p>
    <w:p w14:paraId="2107217C" w14:textId="77777777" w:rsidR="00AC25D5" w:rsidRDefault="00AC25D5" w:rsidP="00AC25D5">
      <w:pPr>
        <w:pBdr>
          <w:top w:val="nil"/>
          <w:left w:val="nil"/>
          <w:bottom w:val="nil"/>
          <w:right w:val="nil"/>
          <w:between w:val="nil"/>
        </w:pBdr>
        <w:spacing w:after="0" w:line="240" w:lineRule="auto"/>
        <w:jc w:val="both"/>
        <w:rPr>
          <w:b/>
          <w:color w:val="000000"/>
        </w:rPr>
      </w:pPr>
    </w:p>
    <w:p w14:paraId="2829C553" w14:textId="270E9551" w:rsidR="00E56A0C" w:rsidRPr="000704D5" w:rsidRDefault="00000000" w:rsidP="00E56A0C">
      <w:pPr>
        <w:spacing w:after="0" w:line="240" w:lineRule="auto"/>
        <w:jc w:val="both"/>
        <w:rPr>
          <w:rFonts w:asciiTheme="minorHAnsi" w:hAnsiTheme="minorHAnsi" w:cstheme="minorHAnsi"/>
          <w:b/>
          <w:color w:val="C00000"/>
          <w:sz w:val="24"/>
          <w:szCs w:val="24"/>
        </w:rPr>
      </w:pPr>
      <w:r w:rsidRPr="000704D5">
        <w:rPr>
          <w:rFonts w:asciiTheme="minorHAnsi" w:hAnsiTheme="minorHAnsi" w:cstheme="minorHAnsi"/>
          <w:b/>
          <w:color w:val="C00000"/>
          <w:sz w:val="24"/>
          <w:szCs w:val="24"/>
        </w:rPr>
        <w:lastRenderedPageBreak/>
        <w:t>PRECIOS POR PERSONA</w:t>
      </w:r>
      <w:r w:rsidR="00640B9D" w:rsidRPr="000704D5">
        <w:rPr>
          <w:rFonts w:asciiTheme="minorHAnsi" w:hAnsiTheme="minorHAnsi" w:cstheme="minorHAnsi"/>
          <w:b/>
          <w:color w:val="C00000"/>
          <w:sz w:val="24"/>
          <w:szCs w:val="24"/>
        </w:rPr>
        <w:t xml:space="preserve"> EN USD</w:t>
      </w:r>
    </w:p>
    <w:p w14:paraId="515C4B03" w14:textId="77777777" w:rsidR="00640B9D" w:rsidRPr="000704D5" w:rsidRDefault="00640B9D" w:rsidP="00E56A0C">
      <w:pPr>
        <w:spacing w:after="0" w:line="240" w:lineRule="auto"/>
        <w:jc w:val="both"/>
        <w:rPr>
          <w:rFonts w:asciiTheme="minorHAnsi" w:hAnsiTheme="minorHAnsi" w:cstheme="minorHAnsi"/>
          <w:b/>
          <w:color w:val="C00000"/>
        </w:rPr>
      </w:pPr>
    </w:p>
    <w:p w14:paraId="15804475" w14:textId="6868D8E8" w:rsidR="00262AF1" w:rsidRPr="000704D5" w:rsidRDefault="002E2C7D"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CATEGORIA: TURISTA SUPERIOR</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5A020BEF" w14:textId="77777777" w:rsidTr="00C80F8F">
        <w:trPr>
          <w:jc w:val="center"/>
        </w:trPr>
        <w:tc>
          <w:tcPr>
            <w:tcW w:w="2547" w:type="dxa"/>
          </w:tcPr>
          <w:p w14:paraId="74CEFEE3" w14:textId="77777777" w:rsidR="00C80F8F" w:rsidRPr="000704D5" w:rsidRDefault="00C80F8F" w:rsidP="00D74D01">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4415481F" w14:textId="77777777" w:rsidR="00C80F8F" w:rsidRPr="000704D5" w:rsidRDefault="00C80F8F" w:rsidP="00D74D01">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69EA3BB9" w14:textId="77777777" w:rsidR="00C80F8F" w:rsidRPr="000704D5" w:rsidRDefault="00C80F8F" w:rsidP="00D74D01">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6F9B29C3" w14:textId="77777777" w:rsidTr="00C80F8F">
        <w:trPr>
          <w:trHeight w:val="324"/>
          <w:jc w:val="center"/>
        </w:trPr>
        <w:tc>
          <w:tcPr>
            <w:tcW w:w="2547" w:type="dxa"/>
          </w:tcPr>
          <w:p w14:paraId="1B90C6F6" w14:textId="553EF61A" w:rsidR="00C80F8F" w:rsidRPr="000704D5" w:rsidRDefault="00C80F8F" w:rsidP="00F056B6">
            <w:pPr>
              <w:jc w:val="both"/>
              <w:rPr>
                <w:rFonts w:asciiTheme="minorHAnsi" w:hAnsiTheme="minorHAnsi" w:cstheme="minorHAnsi"/>
                <w:bCs/>
              </w:rPr>
            </w:pPr>
            <w:r w:rsidRPr="000704D5">
              <w:rPr>
                <w:rFonts w:asciiTheme="minorHAnsi" w:hAnsiTheme="minorHAnsi" w:cstheme="minorHAnsi"/>
                <w:bCs/>
              </w:rPr>
              <w:t xml:space="preserve">01 </w:t>
            </w:r>
            <w:r w:rsidR="004D2BC4">
              <w:rPr>
                <w:rFonts w:asciiTheme="minorHAnsi" w:hAnsiTheme="minorHAnsi" w:cstheme="minorHAnsi"/>
                <w:bCs/>
              </w:rPr>
              <w:t>ENE – 28 FEB 2026</w:t>
            </w:r>
          </w:p>
        </w:tc>
        <w:tc>
          <w:tcPr>
            <w:tcW w:w="1867" w:type="dxa"/>
            <w:vAlign w:val="center"/>
          </w:tcPr>
          <w:p w14:paraId="1C2D9DDE" w14:textId="4A9464F7" w:rsidR="00C80F8F" w:rsidRPr="000704D5" w:rsidRDefault="00C80F8F" w:rsidP="00F056B6">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2,</w:t>
            </w:r>
            <w:r w:rsidR="004D2BC4">
              <w:rPr>
                <w:rFonts w:asciiTheme="minorHAnsi" w:hAnsiTheme="minorHAnsi" w:cstheme="minorHAnsi"/>
              </w:rPr>
              <w:t>815</w:t>
            </w:r>
            <w:r w:rsidRPr="000704D5">
              <w:rPr>
                <w:rFonts w:asciiTheme="minorHAnsi" w:hAnsiTheme="minorHAnsi" w:cstheme="minorHAnsi"/>
              </w:rPr>
              <w:t xml:space="preserve"> USD</w:t>
            </w:r>
          </w:p>
        </w:tc>
        <w:tc>
          <w:tcPr>
            <w:tcW w:w="2207" w:type="dxa"/>
            <w:vAlign w:val="center"/>
          </w:tcPr>
          <w:p w14:paraId="3D39DB34" w14:textId="1CBB2331" w:rsidR="00C80F8F" w:rsidRPr="000704D5" w:rsidRDefault="00C80F8F" w:rsidP="00F056B6">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4,</w:t>
            </w:r>
            <w:r w:rsidR="004D2BC4">
              <w:rPr>
                <w:rFonts w:asciiTheme="minorHAnsi" w:hAnsiTheme="minorHAnsi" w:cstheme="minorHAnsi"/>
              </w:rPr>
              <w:t>835</w:t>
            </w:r>
            <w:r w:rsidRPr="000704D5">
              <w:rPr>
                <w:rFonts w:asciiTheme="minorHAnsi" w:hAnsiTheme="minorHAnsi" w:cstheme="minorHAnsi"/>
              </w:rPr>
              <w:t xml:space="preserve"> USD</w:t>
            </w:r>
          </w:p>
        </w:tc>
      </w:tr>
    </w:tbl>
    <w:p w14:paraId="3D7DCDFE" w14:textId="77777777" w:rsidR="00262AF1" w:rsidRPr="000704D5" w:rsidRDefault="00262AF1" w:rsidP="00262AF1">
      <w:pPr>
        <w:spacing w:after="0" w:line="240" w:lineRule="auto"/>
        <w:rPr>
          <w:rFonts w:asciiTheme="minorHAnsi" w:hAnsiTheme="minorHAnsi" w:cstheme="minorHAnsi"/>
          <w:b/>
          <w:color w:val="000000"/>
        </w:rPr>
      </w:pPr>
    </w:p>
    <w:p w14:paraId="0908B26A" w14:textId="54FC6757" w:rsidR="00E56A0C" w:rsidRPr="000704D5" w:rsidRDefault="00916D59"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w:t>
      </w:r>
      <w:r w:rsidR="002E2C7D" w:rsidRPr="000704D5">
        <w:rPr>
          <w:rFonts w:asciiTheme="minorHAnsi" w:hAnsiTheme="minorHAnsi" w:cstheme="minorHAnsi"/>
          <w:b/>
          <w:color w:val="C00000"/>
        </w:rPr>
        <w:t>EGORIA: PRIMERA</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366FAE3A" w14:textId="77777777" w:rsidTr="00C80F8F">
        <w:trPr>
          <w:jc w:val="center"/>
        </w:trPr>
        <w:tc>
          <w:tcPr>
            <w:tcW w:w="2547" w:type="dxa"/>
          </w:tcPr>
          <w:p w14:paraId="772480E8" w14:textId="6C2B1D04" w:rsidR="00C80F8F" w:rsidRPr="000704D5" w:rsidRDefault="00C80F8F" w:rsidP="00052381">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4E722A09" w14:textId="77777777" w:rsidR="00C80F8F" w:rsidRPr="000704D5" w:rsidRDefault="00C80F8F" w:rsidP="002F4D0C">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3F8D9A92" w14:textId="77777777" w:rsidR="00C80F8F" w:rsidRPr="000704D5" w:rsidRDefault="00C80F8F" w:rsidP="002F4D0C">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6D195B82" w14:textId="77777777" w:rsidTr="00C80F8F">
        <w:trPr>
          <w:trHeight w:val="324"/>
          <w:jc w:val="center"/>
        </w:trPr>
        <w:tc>
          <w:tcPr>
            <w:tcW w:w="2547" w:type="dxa"/>
          </w:tcPr>
          <w:p w14:paraId="757BC314" w14:textId="499CCE81" w:rsidR="00C80F8F" w:rsidRPr="000704D5" w:rsidRDefault="004D2BC4" w:rsidP="002E2C7D">
            <w:pPr>
              <w:jc w:val="both"/>
              <w:rPr>
                <w:rFonts w:asciiTheme="minorHAnsi" w:hAnsiTheme="minorHAnsi" w:cstheme="minorHAnsi"/>
                <w:bCs/>
              </w:rPr>
            </w:pPr>
            <w:r w:rsidRPr="000704D5">
              <w:rPr>
                <w:rFonts w:asciiTheme="minorHAnsi" w:hAnsiTheme="minorHAnsi" w:cstheme="minorHAnsi"/>
                <w:bCs/>
              </w:rPr>
              <w:t xml:space="preserve">01 </w:t>
            </w:r>
            <w:r>
              <w:rPr>
                <w:rFonts w:asciiTheme="minorHAnsi" w:hAnsiTheme="minorHAnsi" w:cstheme="minorHAnsi"/>
                <w:bCs/>
              </w:rPr>
              <w:t>ENE – 28 FEB 2026</w:t>
            </w:r>
          </w:p>
        </w:tc>
        <w:tc>
          <w:tcPr>
            <w:tcW w:w="1867" w:type="dxa"/>
            <w:vAlign w:val="center"/>
          </w:tcPr>
          <w:p w14:paraId="27F7D891" w14:textId="2B3F7FD7" w:rsidR="00C80F8F" w:rsidRPr="000704D5" w:rsidRDefault="00C80F8F" w:rsidP="002F4D0C">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2,</w:t>
            </w:r>
            <w:r w:rsidR="004D2BC4">
              <w:rPr>
                <w:rFonts w:asciiTheme="minorHAnsi" w:hAnsiTheme="minorHAnsi" w:cstheme="minorHAnsi"/>
              </w:rPr>
              <w:t>965</w:t>
            </w:r>
            <w:r w:rsidRPr="000704D5">
              <w:rPr>
                <w:rFonts w:asciiTheme="minorHAnsi" w:hAnsiTheme="minorHAnsi" w:cstheme="minorHAnsi"/>
              </w:rPr>
              <w:t xml:space="preserve"> USD</w:t>
            </w:r>
          </w:p>
        </w:tc>
        <w:tc>
          <w:tcPr>
            <w:tcW w:w="2207" w:type="dxa"/>
            <w:vAlign w:val="center"/>
          </w:tcPr>
          <w:p w14:paraId="1C00FDE8" w14:textId="62842F12" w:rsidR="00C80F8F" w:rsidRPr="000704D5" w:rsidRDefault="00C80F8F" w:rsidP="002F4D0C">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5,</w:t>
            </w:r>
            <w:r w:rsidR="004D2BC4">
              <w:rPr>
                <w:rFonts w:asciiTheme="minorHAnsi" w:hAnsiTheme="minorHAnsi" w:cstheme="minorHAnsi"/>
              </w:rPr>
              <w:t>280</w:t>
            </w:r>
            <w:r w:rsidRPr="000704D5">
              <w:rPr>
                <w:rFonts w:asciiTheme="minorHAnsi" w:hAnsiTheme="minorHAnsi" w:cstheme="minorHAnsi"/>
              </w:rPr>
              <w:t xml:space="preserve"> USD</w:t>
            </w:r>
          </w:p>
        </w:tc>
      </w:tr>
    </w:tbl>
    <w:p w14:paraId="62EFEF7E" w14:textId="77777777" w:rsidR="00640B9D" w:rsidRPr="000704D5" w:rsidRDefault="00640B9D" w:rsidP="00E56A0C">
      <w:pPr>
        <w:spacing w:after="0" w:line="240" w:lineRule="auto"/>
        <w:jc w:val="both"/>
        <w:rPr>
          <w:rFonts w:asciiTheme="minorHAnsi" w:hAnsiTheme="minorHAnsi" w:cstheme="minorHAnsi"/>
          <w:b/>
          <w:color w:val="000000"/>
        </w:rPr>
      </w:pPr>
    </w:p>
    <w:p w14:paraId="45A05482" w14:textId="492D56EF" w:rsidR="00245A17" w:rsidRPr="000704D5" w:rsidRDefault="002E2C7D"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CATEGORIA: PRIMERA SUPERIOR</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6366B6A9" w14:textId="77777777" w:rsidTr="00C80F8F">
        <w:trPr>
          <w:jc w:val="center"/>
        </w:trPr>
        <w:tc>
          <w:tcPr>
            <w:tcW w:w="2547" w:type="dxa"/>
          </w:tcPr>
          <w:p w14:paraId="32D6DD90" w14:textId="77777777" w:rsidR="00C80F8F" w:rsidRPr="000704D5" w:rsidRDefault="00C80F8F" w:rsidP="00052381">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77FEAB16" w14:textId="77777777" w:rsidR="00C80F8F" w:rsidRPr="000704D5" w:rsidRDefault="00C80F8F" w:rsidP="00052381">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28DA8D2D" w14:textId="77777777" w:rsidR="00C80F8F" w:rsidRPr="000704D5" w:rsidRDefault="00C80F8F" w:rsidP="00052381">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14A8C375" w14:textId="77777777" w:rsidTr="00C80F8F">
        <w:trPr>
          <w:trHeight w:val="324"/>
          <w:jc w:val="center"/>
        </w:trPr>
        <w:tc>
          <w:tcPr>
            <w:tcW w:w="2547" w:type="dxa"/>
          </w:tcPr>
          <w:p w14:paraId="767A5DE3" w14:textId="7C6ABB62" w:rsidR="00C80F8F" w:rsidRPr="000704D5" w:rsidRDefault="004D2BC4" w:rsidP="006C40B4">
            <w:pPr>
              <w:jc w:val="both"/>
              <w:rPr>
                <w:rFonts w:asciiTheme="minorHAnsi" w:hAnsiTheme="minorHAnsi" w:cstheme="minorHAnsi"/>
                <w:bCs/>
              </w:rPr>
            </w:pPr>
            <w:r w:rsidRPr="000704D5">
              <w:rPr>
                <w:rFonts w:asciiTheme="minorHAnsi" w:hAnsiTheme="minorHAnsi" w:cstheme="minorHAnsi"/>
                <w:bCs/>
              </w:rPr>
              <w:t xml:space="preserve">01 </w:t>
            </w:r>
            <w:r>
              <w:rPr>
                <w:rFonts w:asciiTheme="minorHAnsi" w:hAnsiTheme="minorHAnsi" w:cstheme="minorHAnsi"/>
                <w:bCs/>
              </w:rPr>
              <w:t>ENE – 28 FEB 2026</w:t>
            </w:r>
          </w:p>
        </w:tc>
        <w:tc>
          <w:tcPr>
            <w:tcW w:w="1867" w:type="dxa"/>
          </w:tcPr>
          <w:p w14:paraId="4F70CE44" w14:textId="1184716D" w:rsidR="00C80F8F" w:rsidRPr="000704D5" w:rsidRDefault="00C80F8F" w:rsidP="006C40B4">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3,</w:t>
            </w:r>
            <w:r w:rsidR="004D2BC4">
              <w:rPr>
                <w:rFonts w:asciiTheme="minorHAnsi" w:hAnsiTheme="minorHAnsi" w:cstheme="minorHAnsi"/>
              </w:rPr>
              <w:t>205</w:t>
            </w:r>
            <w:r w:rsidRPr="000704D5">
              <w:rPr>
                <w:rFonts w:asciiTheme="minorHAnsi" w:hAnsiTheme="minorHAnsi" w:cstheme="minorHAnsi"/>
              </w:rPr>
              <w:t xml:space="preserve"> USD</w:t>
            </w:r>
          </w:p>
        </w:tc>
        <w:tc>
          <w:tcPr>
            <w:tcW w:w="2207" w:type="dxa"/>
          </w:tcPr>
          <w:p w14:paraId="39087622" w14:textId="04FA12D8" w:rsidR="00C80F8F" w:rsidRPr="000704D5" w:rsidRDefault="00C80F8F" w:rsidP="006C40B4">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5,</w:t>
            </w:r>
            <w:r w:rsidR="004D2BC4">
              <w:rPr>
                <w:rFonts w:asciiTheme="minorHAnsi" w:hAnsiTheme="minorHAnsi" w:cstheme="minorHAnsi"/>
              </w:rPr>
              <w:t>780</w:t>
            </w:r>
            <w:r w:rsidRPr="000704D5">
              <w:rPr>
                <w:rFonts w:asciiTheme="minorHAnsi" w:hAnsiTheme="minorHAnsi" w:cstheme="minorHAnsi"/>
              </w:rPr>
              <w:t xml:space="preserve"> USD</w:t>
            </w:r>
          </w:p>
        </w:tc>
      </w:tr>
    </w:tbl>
    <w:p w14:paraId="126A55B6" w14:textId="77777777" w:rsidR="00640B9D" w:rsidRPr="000704D5" w:rsidRDefault="00640B9D" w:rsidP="00E56A0C">
      <w:pPr>
        <w:spacing w:after="0" w:line="240" w:lineRule="auto"/>
        <w:jc w:val="both"/>
        <w:rPr>
          <w:rFonts w:asciiTheme="minorHAnsi" w:hAnsiTheme="minorHAnsi" w:cstheme="minorHAnsi"/>
          <w:b/>
          <w:color w:val="000000"/>
        </w:rPr>
      </w:pPr>
    </w:p>
    <w:p w14:paraId="5F936BE6" w14:textId="32A7B85E" w:rsidR="002E2C7D" w:rsidRPr="000704D5" w:rsidRDefault="002E2C7D" w:rsidP="002E2C7D">
      <w:pPr>
        <w:spacing w:after="0" w:line="240" w:lineRule="auto"/>
        <w:rPr>
          <w:rFonts w:asciiTheme="minorHAnsi" w:hAnsiTheme="minorHAnsi" w:cstheme="minorHAnsi"/>
          <w:b/>
          <w:color w:val="C00000"/>
        </w:rPr>
      </w:pPr>
      <w:r w:rsidRPr="000704D5">
        <w:rPr>
          <w:rFonts w:asciiTheme="minorHAnsi" w:hAnsiTheme="minorHAnsi" w:cstheme="minorHAnsi"/>
          <w:b/>
          <w:color w:val="C00000"/>
        </w:rPr>
        <w:t>CATEGORIA: HOTELES 5*</w:t>
      </w:r>
    </w:p>
    <w:tbl>
      <w:tblPr>
        <w:tblStyle w:val="a"/>
        <w:tblW w:w="662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1867"/>
        <w:gridCol w:w="2207"/>
      </w:tblGrid>
      <w:tr w:rsidR="00C80F8F" w:rsidRPr="000704D5" w14:paraId="5B0C856B" w14:textId="77777777" w:rsidTr="00C80F8F">
        <w:trPr>
          <w:jc w:val="center"/>
        </w:trPr>
        <w:tc>
          <w:tcPr>
            <w:tcW w:w="2547" w:type="dxa"/>
          </w:tcPr>
          <w:p w14:paraId="359F424D" w14:textId="77777777" w:rsidR="00C80F8F" w:rsidRPr="000704D5" w:rsidRDefault="00C80F8F" w:rsidP="00E75A0B">
            <w:pPr>
              <w:jc w:val="both"/>
              <w:rPr>
                <w:rFonts w:asciiTheme="minorHAnsi" w:hAnsiTheme="minorHAnsi" w:cstheme="minorHAnsi"/>
                <w:b/>
              </w:rPr>
            </w:pPr>
            <w:r w:rsidRPr="000704D5">
              <w:rPr>
                <w:rFonts w:asciiTheme="minorHAnsi" w:hAnsiTheme="minorHAnsi" w:cstheme="minorHAnsi"/>
                <w:b/>
              </w:rPr>
              <w:t>FECHAS:</w:t>
            </w:r>
          </w:p>
        </w:tc>
        <w:tc>
          <w:tcPr>
            <w:tcW w:w="1867" w:type="dxa"/>
          </w:tcPr>
          <w:p w14:paraId="39BF6574" w14:textId="77777777" w:rsidR="00C80F8F" w:rsidRPr="000704D5" w:rsidRDefault="00C80F8F" w:rsidP="00E75A0B">
            <w:pPr>
              <w:jc w:val="center"/>
              <w:rPr>
                <w:rFonts w:asciiTheme="minorHAnsi" w:hAnsiTheme="minorHAnsi" w:cstheme="minorHAnsi"/>
                <w:b/>
              </w:rPr>
            </w:pPr>
            <w:r w:rsidRPr="000704D5">
              <w:rPr>
                <w:rFonts w:asciiTheme="minorHAnsi" w:hAnsiTheme="minorHAnsi" w:cstheme="minorHAnsi"/>
                <w:b/>
              </w:rPr>
              <w:t>DBL</w:t>
            </w:r>
          </w:p>
        </w:tc>
        <w:tc>
          <w:tcPr>
            <w:tcW w:w="2207" w:type="dxa"/>
          </w:tcPr>
          <w:p w14:paraId="7395F608" w14:textId="77777777" w:rsidR="00C80F8F" w:rsidRPr="000704D5" w:rsidRDefault="00C80F8F" w:rsidP="00E75A0B">
            <w:pPr>
              <w:jc w:val="center"/>
              <w:rPr>
                <w:rFonts w:asciiTheme="minorHAnsi" w:hAnsiTheme="minorHAnsi" w:cstheme="minorHAnsi"/>
                <w:b/>
              </w:rPr>
            </w:pPr>
            <w:r w:rsidRPr="000704D5">
              <w:rPr>
                <w:rFonts w:asciiTheme="minorHAnsi" w:hAnsiTheme="minorHAnsi" w:cstheme="minorHAnsi"/>
                <w:b/>
              </w:rPr>
              <w:t>SGL</w:t>
            </w:r>
          </w:p>
        </w:tc>
      </w:tr>
      <w:tr w:rsidR="00C80F8F" w:rsidRPr="000704D5" w14:paraId="07E6EDE5" w14:textId="77777777" w:rsidTr="00C80F8F">
        <w:trPr>
          <w:trHeight w:val="324"/>
          <w:jc w:val="center"/>
        </w:trPr>
        <w:tc>
          <w:tcPr>
            <w:tcW w:w="2547" w:type="dxa"/>
          </w:tcPr>
          <w:p w14:paraId="0A674519" w14:textId="0E4456DD" w:rsidR="00C80F8F" w:rsidRPr="000704D5" w:rsidRDefault="004D2BC4" w:rsidP="00E75A0B">
            <w:pPr>
              <w:jc w:val="both"/>
              <w:rPr>
                <w:rFonts w:asciiTheme="minorHAnsi" w:hAnsiTheme="minorHAnsi" w:cstheme="minorHAnsi"/>
                <w:bCs/>
              </w:rPr>
            </w:pPr>
            <w:r w:rsidRPr="000704D5">
              <w:rPr>
                <w:rFonts w:asciiTheme="minorHAnsi" w:hAnsiTheme="minorHAnsi" w:cstheme="minorHAnsi"/>
                <w:bCs/>
              </w:rPr>
              <w:t xml:space="preserve">01 </w:t>
            </w:r>
            <w:r>
              <w:rPr>
                <w:rFonts w:asciiTheme="minorHAnsi" w:hAnsiTheme="minorHAnsi" w:cstheme="minorHAnsi"/>
                <w:bCs/>
              </w:rPr>
              <w:t>ENE – 28 FEB 2026</w:t>
            </w:r>
          </w:p>
        </w:tc>
        <w:tc>
          <w:tcPr>
            <w:tcW w:w="1867" w:type="dxa"/>
          </w:tcPr>
          <w:p w14:paraId="36D280C9" w14:textId="492A64AC" w:rsidR="00C80F8F" w:rsidRPr="000704D5" w:rsidRDefault="00C80F8F" w:rsidP="00E75A0B">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3,4</w:t>
            </w:r>
            <w:r w:rsidR="004D2BC4">
              <w:rPr>
                <w:rFonts w:asciiTheme="minorHAnsi" w:hAnsiTheme="minorHAnsi" w:cstheme="minorHAnsi"/>
              </w:rPr>
              <w:t>60</w:t>
            </w:r>
            <w:r w:rsidRPr="000704D5">
              <w:rPr>
                <w:rFonts w:asciiTheme="minorHAnsi" w:hAnsiTheme="minorHAnsi" w:cstheme="minorHAnsi"/>
              </w:rPr>
              <w:t xml:space="preserve"> USD</w:t>
            </w:r>
          </w:p>
        </w:tc>
        <w:tc>
          <w:tcPr>
            <w:tcW w:w="2207" w:type="dxa"/>
          </w:tcPr>
          <w:p w14:paraId="4EC21D32" w14:textId="7B365D38" w:rsidR="00C80F8F" w:rsidRPr="000704D5" w:rsidRDefault="00C80F8F" w:rsidP="00E75A0B">
            <w:pPr>
              <w:jc w:val="center"/>
              <w:rPr>
                <w:rFonts w:asciiTheme="minorHAnsi" w:hAnsiTheme="minorHAnsi" w:cstheme="minorHAnsi"/>
              </w:rPr>
            </w:pPr>
            <w:r w:rsidRPr="000704D5">
              <w:rPr>
                <w:rFonts w:asciiTheme="minorHAnsi" w:hAnsiTheme="minorHAnsi" w:cstheme="minorHAnsi"/>
              </w:rPr>
              <w:t>$</w:t>
            </w:r>
            <w:r>
              <w:rPr>
                <w:rFonts w:asciiTheme="minorHAnsi" w:hAnsiTheme="minorHAnsi" w:cstheme="minorHAnsi"/>
              </w:rPr>
              <w:t>6,</w:t>
            </w:r>
            <w:r w:rsidR="004D2BC4">
              <w:rPr>
                <w:rFonts w:asciiTheme="minorHAnsi" w:hAnsiTheme="minorHAnsi" w:cstheme="minorHAnsi"/>
              </w:rPr>
              <w:t>290</w:t>
            </w:r>
            <w:r w:rsidRPr="000704D5">
              <w:rPr>
                <w:rFonts w:asciiTheme="minorHAnsi" w:hAnsiTheme="minorHAnsi" w:cstheme="minorHAnsi"/>
              </w:rPr>
              <w:t xml:space="preserve"> USD</w:t>
            </w:r>
          </w:p>
        </w:tc>
      </w:tr>
    </w:tbl>
    <w:p w14:paraId="1611BDCF" w14:textId="77777777" w:rsidR="002E2C7D" w:rsidRPr="000704D5" w:rsidRDefault="002E2C7D" w:rsidP="002E2C7D">
      <w:pPr>
        <w:spacing w:after="0" w:line="240" w:lineRule="auto"/>
        <w:jc w:val="both"/>
        <w:rPr>
          <w:rFonts w:asciiTheme="minorHAnsi" w:hAnsiTheme="minorHAnsi" w:cstheme="minorHAnsi"/>
          <w:b/>
          <w:color w:val="000000"/>
        </w:rPr>
      </w:pPr>
    </w:p>
    <w:p w14:paraId="73C338C5"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b/>
          <w:color w:val="000000"/>
          <w:u w:val="single"/>
        </w:rPr>
        <w:t>EL PRECIO INCLUYE:</w:t>
      </w:r>
    </w:p>
    <w:p w14:paraId="42A46588" w14:textId="16312E2E"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3 noches de alojamiento con desayuno en Buenos Aires</w:t>
      </w:r>
    </w:p>
    <w:p w14:paraId="37D7F709" w14:textId="5DF56CE6"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HD Walking Tour - Barrios Antiguos en servicio privado - no incluye traslado al punto de encuentro</w:t>
      </w:r>
    </w:p>
    <w:p w14:paraId="732CEBEF" w14:textId="68A07B17"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Degustación y cena show en La Ventana en regular</w:t>
      </w:r>
    </w:p>
    <w:p w14:paraId="1D641D99" w14:textId="49677AC7"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2 noches de alojamiento con desayuno en Salta</w:t>
      </w:r>
    </w:p>
    <w:p w14:paraId="24D02E1B" w14:textId="41B8F49D"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HD Circuito Gastronómico</w:t>
      </w:r>
    </w:p>
    <w:p w14:paraId="61858C23" w14:textId="524A4F51"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Vuelta a los Valles Calchaquíes en 2 días</w:t>
      </w:r>
    </w:p>
    <w:p w14:paraId="5B5DFBBF" w14:textId="404EA0F6"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2 noches de alojamiento con desayuno en Cafayate</w:t>
      </w:r>
    </w:p>
    <w:p w14:paraId="3F8FB0D8" w14:textId="18034ED8"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HD Caminos del Vino Standard</w:t>
      </w:r>
    </w:p>
    <w:p w14:paraId="06801BE0" w14:textId="72A568BA"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1 noche de alojamiento con desayuno en Salta</w:t>
      </w:r>
    </w:p>
    <w:p w14:paraId="7BBA05D6" w14:textId="5ABB9A41"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3 noches de alojamiento con desayuno en Mendoza</w:t>
      </w:r>
    </w:p>
    <w:p w14:paraId="2A7EDC0E" w14:textId="1884CF2D"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FD Deli Mendoza</w:t>
      </w:r>
      <w:r w:rsidR="00861976">
        <w:rPr>
          <w:rFonts w:asciiTheme="minorHAnsi" w:hAnsiTheme="minorHAnsi" w:cstheme="minorHAnsi"/>
          <w:color w:val="000000"/>
        </w:rPr>
        <w:t xml:space="preserve">, en servicio </w:t>
      </w:r>
      <w:r w:rsidRPr="00DB299C">
        <w:rPr>
          <w:rFonts w:asciiTheme="minorHAnsi" w:hAnsiTheme="minorHAnsi" w:cstheme="minorHAnsi"/>
          <w:color w:val="000000"/>
        </w:rPr>
        <w:t>privado</w:t>
      </w:r>
    </w:p>
    <w:p w14:paraId="5FCCBB8F" w14:textId="40BBB31F"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FD Vinos y Sabores de Maipú</w:t>
      </w:r>
    </w:p>
    <w:p w14:paraId="4C4438D0" w14:textId="4EBDE220"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Traslados en servicio privado</w:t>
      </w:r>
    </w:p>
    <w:p w14:paraId="7044518F" w14:textId="09B22307" w:rsidR="00DB299C" w:rsidRPr="00DB299C" w:rsidRDefault="00DB299C" w:rsidP="00DB299C">
      <w:pPr>
        <w:pStyle w:val="Prrafodelista"/>
        <w:numPr>
          <w:ilvl w:val="0"/>
          <w:numId w:val="13"/>
        </w:numPr>
        <w:spacing w:after="0" w:line="240" w:lineRule="auto"/>
        <w:ind w:left="426" w:hanging="284"/>
        <w:rPr>
          <w:rFonts w:asciiTheme="minorHAnsi" w:hAnsiTheme="minorHAnsi" w:cstheme="minorHAnsi"/>
          <w:color w:val="000000"/>
        </w:rPr>
      </w:pPr>
      <w:r w:rsidRPr="00DB299C">
        <w:rPr>
          <w:rFonts w:asciiTheme="minorHAnsi" w:hAnsiTheme="minorHAnsi" w:cstheme="minorHAnsi"/>
          <w:color w:val="000000"/>
        </w:rPr>
        <w:t>Visitas en servicio regular, salvo</w:t>
      </w:r>
      <w:r w:rsidR="00861976">
        <w:rPr>
          <w:rFonts w:asciiTheme="minorHAnsi" w:hAnsiTheme="minorHAnsi" w:cstheme="minorHAnsi"/>
          <w:color w:val="000000"/>
        </w:rPr>
        <w:t xml:space="preserve"> las que se</w:t>
      </w:r>
      <w:r w:rsidRPr="00DB299C">
        <w:rPr>
          <w:rFonts w:asciiTheme="minorHAnsi" w:hAnsiTheme="minorHAnsi" w:cstheme="minorHAnsi"/>
          <w:color w:val="000000"/>
        </w:rPr>
        <w:t xml:space="preserve"> indi</w:t>
      </w:r>
      <w:r w:rsidR="00861976">
        <w:rPr>
          <w:rFonts w:asciiTheme="minorHAnsi" w:hAnsiTheme="minorHAnsi" w:cstheme="minorHAnsi"/>
          <w:color w:val="000000"/>
        </w:rPr>
        <w:t>can</w:t>
      </w:r>
      <w:r w:rsidRPr="00DB299C">
        <w:rPr>
          <w:rFonts w:asciiTheme="minorHAnsi" w:hAnsiTheme="minorHAnsi" w:cstheme="minorHAnsi"/>
          <w:color w:val="000000"/>
        </w:rPr>
        <w:t xml:space="preserve"> en servicio privado.</w:t>
      </w:r>
    </w:p>
    <w:p w14:paraId="5EC8CACB" w14:textId="77777777" w:rsidR="00527907" w:rsidRPr="000704D5" w:rsidRDefault="00527907" w:rsidP="00E56A0C">
      <w:pPr>
        <w:spacing w:after="0" w:line="240" w:lineRule="auto"/>
        <w:rPr>
          <w:rFonts w:asciiTheme="minorHAnsi" w:hAnsiTheme="minorHAnsi" w:cstheme="minorHAnsi"/>
          <w:color w:val="000000"/>
        </w:rPr>
      </w:pPr>
    </w:p>
    <w:p w14:paraId="3902AE4C" w14:textId="77777777" w:rsidR="007F3366" w:rsidRPr="000704D5" w:rsidRDefault="00000000" w:rsidP="00E56A0C">
      <w:pPr>
        <w:spacing w:after="0" w:line="240" w:lineRule="auto"/>
        <w:rPr>
          <w:rFonts w:asciiTheme="minorHAnsi" w:hAnsiTheme="minorHAnsi" w:cstheme="minorHAnsi"/>
          <w:b/>
          <w:u w:val="single"/>
        </w:rPr>
      </w:pPr>
      <w:r w:rsidRPr="000704D5">
        <w:rPr>
          <w:rFonts w:asciiTheme="minorHAnsi" w:hAnsiTheme="minorHAnsi" w:cstheme="minorHAnsi"/>
          <w:b/>
          <w:u w:val="single"/>
        </w:rPr>
        <w:t>NO INCLUYE:</w:t>
      </w:r>
    </w:p>
    <w:p w14:paraId="18E472F9" w14:textId="735E402D"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Transportación aérea</w:t>
      </w:r>
      <w:r w:rsidR="00AD0F69" w:rsidRPr="000704D5">
        <w:rPr>
          <w:rFonts w:asciiTheme="minorHAnsi" w:hAnsiTheme="minorHAnsi" w:cstheme="minorHAnsi"/>
          <w:color w:val="000000"/>
        </w:rPr>
        <w:t xml:space="preserve"> para llegar</w:t>
      </w:r>
      <w:r w:rsidR="00527907" w:rsidRPr="000704D5">
        <w:rPr>
          <w:rFonts w:asciiTheme="minorHAnsi" w:hAnsiTheme="minorHAnsi" w:cstheme="minorHAnsi"/>
          <w:color w:val="000000"/>
        </w:rPr>
        <w:t xml:space="preserve"> a </w:t>
      </w:r>
      <w:r w:rsidR="00DB299C">
        <w:rPr>
          <w:rFonts w:asciiTheme="minorHAnsi" w:hAnsiTheme="minorHAnsi" w:cstheme="minorHAnsi"/>
          <w:color w:val="000000"/>
        </w:rPr>
        <w:t>Buenos Aires</w:t>
      </w:r>
      <w:r w:rsidR="00AD0F69" w:rsidRPr="000704D5">
        <w:rPr>
          <w:rFonts w:asciiTheme="minorHAnsi" w:hAnsiTheme="minorHAnsi" w:cstheme="minorHAnsi"/>
          <w:color w:val="000000"/>
        </w:rPr>
        <w:t xml:space="preserve"> y salir de </w:t>
      </w:r>
      <w:r w:rsidR="00527907" w:rsidRPr="000704D5">
        <w:rPr>
          <w:rFonts w:asciiTheme="minorHAnsi" w:hAnsiTheme="minorHAnsi" w:cstheme="minorHAnsi"/>
          <w:color w:val="000000"/>
        </w:rPr>
        <w:t>Mendoza</w:t>
      </w:r>
      <w:r w:rsidR="00AD0F69" w:rsidRPr="000704D5">
        <w:rPr>
          <w:rFonts w:asciiTheme="minorHAnsi" w:hAnsiTheme="minorHAnsi" w:cstheme="minorHAnsi"/>
          <w:color w:val="000000"/>
        </w:rPr>
        <w:t>, Argentina.</w:t>
      </w:r>
    </w:p>
    <w:p w14:paraId="48571AFE" w14:textId="311A1FA0" w:rsidR="002817EF" w:rsidRPr="000704D5" w:rsidRDefault="002817EF"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 xml:space="preserve">Vuelos domésticos: </w:t>
      </w:r>
      <w:r w:rsidR="00DB299C">
        <w:rPr>
          <w:rFonts w:asciiTheme="minorHAnsi" w:hAnsiTheme="minorHAnsi" w:cstheme="minorHAnsi"/>
          <w:color w:val="000000"/>
        </w:rPr>
        <w:t xml:space="preserve">Buenos Aires – </w:t>
      </w:r>
      <w:r w:rsidR="00527907" w:rsidRPr="000704D5">
        <w:rPr>
          <w:rFonts w:asciiTheme="minorHAnsi" w:hAnsiTheme="minorHAnsi" w:cstheme="minorHAnsi"/>
          <w:color w:val="000000"/>
        </w:rPr>
        <w:t>Salta – Mendoza</w:t>
      </w:r>
    </w:p>
    <w:p w14:paraId="0F1B7AF9" w14:textId="77777777"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Alimentos, ni bebidas no mencionadas en el itinerario.</w:t>
      </w:r>
    </w:p>
    <w:p w14:paraId="2C4964FF" w14:textId="77777777"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Propinas a choferes y guías.</w:t>
      </w:r>
    </w:p>
    <w:p w14:paraId="16B44981" w14:textId="01B5E61F"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 xml:space="preserve">Tasa turística en Buenos Aires, </w:t>
      </w:r>
      <w:r w:rsidR="00FE6520" w:rsidRPr="000704D5">
        <w:rPr>
          <w:rFonts w:asciiTheme="minorHAnsi" w:hAnsiTheme="minorHAnsi" w:cstheme="minorHAnsi"/>
          <w:color w:val="000000"/>
        </w:rPr>
        <w:t xml:space="preserve">pago </w:t>
      </w:r>
      <w:r w:rsidRPr="000704D5">
        <w:rPr>
          <w:rFonts w:asciiTheme="minorHAnsi" w:hAnsiTheme="minorHAnsi" w:cstheme="minorHAnsi"/>
          <w:color w:val="000000"/>
        </w:rPr>
        <w:t>directo en el hotel.</w:t>
      </w:r>
    </w:p>
    <w:p w14:paraId="1D749C8D" w14:textId="77777777" w:rsidR="007F3366" w:rsidRPr="000704D5" w:rsidRDefault="00000000" w:rsidP="00527907">
      <w:pPr>
        <w:numPr>
          <w:ilvl w:val="0"/>
          <w:numId w:val="5"/>
        </w:numPr>
        <w:pBdr>
          <w:top w:val="nil"/>
          <w:left w:val="nil"/>
          <w:bottom w:val="nil"/>
          <w:right w:val="nil"/>
          <w:between w:val="nil"/>
        </w:pBdr>
        <w:spacing w:after="0" w:line="240" w:lineRule="auto"/>
        <w:ind w:left="426" w:hanging="284"/>
        <w:rPr>
          <w:rFonts w:asciiTheme="minorHAnsi" w:hAnsiTheme="minorHAnsi" w:cstheme="minorHAnsi"/>
          <w:color w:val="000000"/>
        </w:rPr>
      </w:pPr>
      <w:r w:rsidRPr="000704D5">
        <w:rPr>
          <w:rFonts w:asciiTheme="minorHAnsi" w:hAnsiTheme="minorHAnsi" w:cstheme="minorHAnsi"/>
          <w:color w:val="000000"/>
        </w:rPr>
        <w:t>Gastos de índole personal.</w:t>
      </w:r>
    </w:p>
    <w:p w14:paraId="24160346" w14:textId="22F243A5" w:rsidR="009611C9" w:rsidRPr="000704D5" w:rsidRDefault="009611C9" w:rsidP="00527907">
      <w:pPr>
        <w:pStyle w:val="Prrafodelista"/>
        <w:numPr>
          <w:ilvl w:val="0"/>
          <w:numId w:val="7"/>
        </w:numPr>
        <w:spacing w:after="0" w:line="240" w:lineRule="auto"/>
        <w:ind w:left="426" w:hanging="284"/>
        <w:jc w:val="both"/>
        <w:rPr>
          <w:rFonts w:cstheme="minorHAnsi"/>
          <w:b/>
          <w:bCs/>
          <w:u w:val="single"/>
          <w:lang w:val="es-MX"/>
        </w:rPr>
      </w:pPr>
      <w:r w:rsidRPr="000704D5">
        <w:rPr>
          <w:rFonts w:asciiTheme="minorHAnsi" w:hAnsiTheme="minorHAnsi" w:cstheme="minorHAnsi"/>
          <w:color w:val="000000"/>
          <w:lang w:val="es-MX"/>
        </w:rPr>
        <w:t xml:space="preserve">Seguro de asistencia </w:t>
      </w:r>
      <w:r w:rsidRPr="000704D5">
        <w:rPr>
          <w:rFonts w:cstheme="minorHAnsi"/>
          <w:lang w:val="es-MX"/>
        </w:rPr>
        <w:t>en viajes, sugerimos adquirir uno al momento de iniciar la reservación.</w:t>
      </w:r>
    </w:p>
    <w:p w14:paraId="544C59BB" w14:textId="77777777" w:rsidR="007F3366" w:rsidRPr="000704D5" w:rsidRDefault="007F3366" w:rsidP="00E56A0C">
      <w:pPr>
        <w:spacing w:after="0" w:line="240" w:lineRule="auto"/>
        <w:jc w:val="both"/>
        <w:rPr>
          <w:rFonts w:asciiTheme="minorHAnsi" w:hAnsiTheme="minorHAnsi" w:cstheme="minorHAnsi"/>
        </w:rPr>
      </w:pPr>
    </w:p>
    <w:p w14:paraId="5EAE1366" w14:textId="77777777" w:rsidR="009301EE" w:rsidRPr="000704D5" w:rsidRDefault="009301EE" w:rsidP="009301EE">
      <w:pPr>
        <w:spacing w:after="0" w:line="240" w:lineRule="auto"/>
        <w:ind w:left="-5"/>
        <w:rPr>
          <w:b/>
        </w:rPr>
      </w:pPr>
      <w:bookmarkStart w:id="0" w:name="_Hlk141799693"/>
      <w:r w:rsidRPr="000704D5">
        <w:rPr>
          <w:b/>
          <w:u w:val="single"/>
        </w:rPr>
        <w:lastRenderedPageBreak/>
        <w:t>HOTELES PREVISTOS O SIMILARES</w:t>
      </w:r>
      <w:r w:rsidRPr="000704D5">
        <w:rPr>
          <w:b/>
        </w:rPr>
        <w:t xml:space="preserve"> </w:t>
      </w:r>
    </w:p>
    <w:tbl>
      <w:tblPr>
        <w:tblStyle w:val="Tablaconcuadrcula"/>
        <w:tblW w:w="0" w:type="auto"/>
        <w:jc w:val="center"/>
        <w:tblLook w:val="04A0" w:firstRow="1" w:lastRow="0" w:firstColumn="1" w:lastColumn="0" w:noHBand="0" w:noVBand="1"/>
      </w:tblPr>
      <w:tblGrid>
        <w:gridCol w:w="2122"/>
        <w:gridCol w:w="1742"/>
        <w:gridCol w:w="1742"/>
        <w:gridCol w:w="1902"/>
        <w:gridCol w:w="1918"/>
      </w:tblGrid>
      <w:tr w:rsidR="00B66A31" w:rsidRPr="000704D5" w14:paraId="7AAED06A" w14:textId="77777777" w:rsidTr="00F900FE">
        <w:trPr>
          <w:jc w:val="center"/>
        </w:trPr>
        <w:tc>
          <w:tcPr>
            <w:tcW w:w="2122" w:type="dxa"/>
            <w:tcBorders>
              <w:tl2br w:val="single" w:sz="4" w:space="0" w:color="auto"/>
            </w:tcBorders>
          </w:tcPr>
          <w:p w14:paraId="572B28EA" w14:textId="0817FB5D" w:rsidR="00B66A31" w:rsidRPr="000704D5" w:rsidRDefault="00B66A31" w:rsidP="00B66A31">
            <w:pPr>
              <w:spacing w:line="259" w:lineRule="auto"/>
              <w:rPr>
                <w:b/>
              </w:rPr>
            </w:pPr>
            <w:r w:rsidRPr="000704D5">
              <w:rPr>
                <w:b/>
              </w:rPr>
              <w:t xml:space="preserve">               </w:t>
            </w:r>
            <w:r w:rsidR="00F900FE">
              <w:rPr>
                <w:b/>
              </w:rPr>
              <w:t xml:space="preserve">   </w:t>
            </w:r>
            <w:r w:rsidRPr="000704D5">
              <w:rPr>
                <w:b/>
              </w:rPr>
              <w:t xml:space="preserve"> </w:t>
            </w:r>
            <w:r w:rsidR="00F900FE">
              <w:rPr>
                <w:b/>
              </w:rPr>
              <w:t xml:space="preserve">  </w:t>
            </w:r>
            <w:r w:rsidRPr="000704D5">
              <w:rPr>
                <w:b/>
              </w:rPr>
              <w:t xml:space="preserve"> CIUDAD</w:t>
            </w:r>
          </w:p>
          <w:p w14:paraId="2DCD7253" w14:textId="77777777" w:rsidR="00B66A31" w:rsidRPr="000704D5" w:rsidRDefault="00B66A31" w:rsidP="00B66A31">
            <w:pPr>
              <w:spacing w:line="259" w:lineRule="auto"/>
              <w:rPr>
                <w:b/>
              </w:rPr>
            </w:pPr>
            <w:r w:rsidRPr="000704D5">
              <w:rPr>
                <w:b/>
              </w:rPr>
              <w:t>CATEGORIA</w:t>
            </w:r>
          </w:p>
        </w:tc>
        <w:tc>
          <w:tcPr>
            <w:tcW w:w="1742" w:type="dxa"/>
            <w:vAlign w:val="center"/>
          </w:tcPr>
          <w:p w14:paraId="0867D988" w14:textId="63324E1B" w:rsidR="00B66A31" w:rsidRPr="000704D5" w:rsidRDefault="00B66A31" w:rsidP="00B66A31">
            <w:pPr>
              <w:jc w:val="center"/>
              <w:rPr>
                <w:b/>
              </w:rPr>
            </w:pPr>
            <w:r w:rsidRPr="000704D5">
              <w:rPr>
                <w:b/>
              </w:rPr>
              <w:t>BUENOS AIRES</w:t>
            </w:r>
          </w:p>
        </w:tc>
        <w:tc>
          <w:tcPr>
            <w:tcW w:w="1742" w:type="dxa"/>
            <w:vAlign w:val="center"/>
          </w:tcPr>
          <w:p w14:paraId="3A84BB8B" w14:textId="02F19182" w:rsidR="00B66A31" w:rsidRPr="000704D5" w:rsidRDefault="00B66A31" w:rsidP="00B66A31">
            <w:pPr>
              <w:jc w:val="center"/>
              <w:rPr>
                <w:b/>
              </w:rPr>
            </w:pPr>
            <w:r w:rsidRPr="000704D5">
              <w:rPr>
                <w:b/>
              </w:rPr>
              <w:t>SALTA</w:t>
            </w:r>
          </w:p>
        </w:tc>
        <w:tc>
          <w:tcPr>
            <w:tcW w:w="1902" w:type="dxa"/>
            <w:vAlign w:val="center"/>
          </w:tcPr>
          <w:p w14:paraId="3AF4727F" w14:textId="476FA914" w:rsidR="00B66A31" w:rsidRPr="000704D5" w:rsidRDefault="00B66A31" w:rsidP="00B66A31">
            <w:pPr>
              <w:jc w:val="center"/>
              <w:rPr>
                <w:b/>
              </w:rPr>
            </w:pPr>
            <w:r>
              <w:rPr>
                <w:b/>
              </w:rPr>
              <w:t>CAFAYATE</w:t>
            </w:r>
          </w:p>
        </w:tc>
        <w:tc>
          <w:tcPr>
            <w:tcW w:w="1918" w:type="dxa"/>
            <w:vAlign w:val="center"/>
          </w:tcPr>
          <w:p w14:paraId="62E80904" w14:textId="1B159BC8" w:rsidR="00B66A31" w:rsidRPr="000704D5" w:rsidRDefault="00B66A31" w:rsidP="00B66A31">
            <w:pPr>
              <w:spacing w:line="259" w:lineRule="auto"/>
              <w:jc w:val="center"/>
              <w:rPr>
                <w:b/>
              </w:rPr>
            </w:pPr>
            <w:r w:rsidRPr="000704D5">
              <w:rPr>
                <w:b/>
              </w:rPr>
              <w:t>MENDOZA</w:t>
            </w:r>
          </w:p>
        </w:tc>
      </w:tr>
      <w:tr w:rsidR="00B66A31" w:rsidRPr="000704D5" w14:paraId="224DD5BF" w14:textId="77777777" w:rsidTr="00F900FE">
        <w:trPr>
          <w:jc w:val="center"/>
        </w:trPr>
        <w:tc>
          <w:tcPr>
            <w:tcW w:w="2122" w:type="dxa"/>
            <w:vAlign w:val="center"/>
          </w:tcPr>
          <w:p w14:paraId="1F7E7D47" w14:textId="39F5E8CB" w:rsidR="00B66A31" w:rsidRPr="000704D5" w:rsidRDefault="00B66A31" w:rsidP="00B66A31">
            <w:pPr>
              <w:spacing w:line="259" w:lineRule="auto"/>
              <w:rPr>
                <w:b/>
              </w:rPr>
            </w:pPr>
            <w:r w:rsidRPr="000704D5">
              <w:rPr>
                <w:b/>
              </w:rPr>
              <w:t>TURISTA SUPERIOR</w:t>
            </w:r>
          </w:p>
        </w:tc>
        <w:tc>
          <w:tcPr>
            <w:tcW w:w="1742" w:type="dxa"/>
            <w:vAlign w:val="center"/>
          </w:tcPr>
          <w:p w14:paraId="0DE6095F" w14:textId="72BD1F8C" w:rsidR="00B66A31" w:rsidRPr="000704D5" w:rsidRDefault="00B66A31" w:rsidP="00B66A31">
            <w:pPr>
              <w:jc w:val="center"/>
            </w:pPr>
            <w:r>
              <w:t>Wardolf</w:t>
            </w:r>
          </w:p>
        </w:tc>
        <w:tc>
          <w:tcPr>
            <w:tcW w:w="1742" w:type="dxa"/>
            <w:vAlign w:val="center"/>
          </w:tcPr>
          <w:p w14:paraId="69AF5216" w14:textId="1310FDD1" w:rsidR="00B66A31" w:rsidRPr="000704D5" w:rsidRDefault="00B66A31" w:rsidP="00B66A31">
            <w:pPr>
              <w:jc w:val="center"/>
            </w:pPr>
            <w:r w:rsidRPr="000704D5">
              <w:t>Inkai</w:t>
            </w:r>
          </w:p>
        </w:tc>
        <w:tc>
          <w:tcPr>
            <w:tcW w:w="1902" w:type="dxa"/>
            <w:vAlign w:val="center"/>
          </w:tcPr>
          <w:p w14:paraId="7ED1E3AF" w14:textId="6175B9CB" w:rsidR="00B66A31" w:rsidRPr="000704D5" w:rsidRDefault="00B66A31" w:rsidP="00B66A31">
            <w:pPr>
              <w:jc w:val="center"/>
            </w:pPr>
            <w:r>
              <w:t>Asturias</w:t>
            </w:r>
          </w:p>
        </w:tc>
        <w:tc>
          <w:tcPr>
            <w:tcW w:w="1918" w:type="dxa"/>
            <w:vAlign w:val="center"/>
          </w:tcPr>
          <w:p w14:paraId="4B5F4E5B" w14:textId="570582C0" w:rsidR="00B66A31" w:rsidRPr="000704D5" w:rsidRDefault="00B66A31" w:rsidP="00B66A31">
            <w:pPr>
              <w:spacing w:line="259" w:lineRule="auto"/>
              <w:jc w:val="center"/>
            </w:pPr>
            <w:r>
              <w:t>Agua del Corral</w:t>
            </w:r>
          </w:p>
        </w:tc>
      </w:tr>
      <w:tr w:rsidR="00B66A31" w:rsidRPr="000704D5" w14:paraId="4D57FEA4" w14:textId="77777777" w:rsidTr="00F900FE">
        <w:trPr>
          <w:jc w:val="center"/>
        </w:trPr>
        <w:tc>
          <w:tcPr>
            <w:tcW w:w="2122" w:type="dxa"/>
            <w:vAlign w:val="center"/>
          </w:tcPr>
          <w:p w14:paraId="1F0DCE51" w14:textId="77777777" w:rsidR="00B66A31" w:rsidRPr="000704D5" w:rsidRDefault="00B66A31" w:rsidP="00B66A31">
            <w:pPr>
              <w:spacing w:line="259" w:lineRule="auto"/>
              <w:rPr>
                <w:b/>
              </w:rPr>
            </w:pPr>
            <w:r w:rsidRPr="000704D5">
              <w:rPr>
                <w:b/>
              </w:rPr>
              <w:t>PRIMERA</w:t>
            </w:r>
          </w:p>
        </w:tc>
        <w:tc>
          <w:tcPr>
            <w:tcW w:w="1742" w:type="dxa"/>
            <w:vAlign w:val="center"/>
          </w:tcPr>
          <w:p w14:paraId="67743E21" w14:textId="10368907" w:rsidR="00B66A31" w:rsidRPr="000704D5" w:rsidRDefault="00B66A31" w:rsidP="00B66A31">
            <w:pPr>
              <w:jc w:val="center"/>
            </w:pPr>
            <w:r>
              <w:t>Amerian Park</w:t>
            </w:r>
          </w:p>
        </w:tc>
        <w:tc>
          <w:tcPr>
            <w:tcW w:w="1742" w:type="dxa"/>
            <w:vAlign w:val="center"/>
          </w:tcPr>
          <w:p w14:paraId="72039EA5" w14:textId="4D022C8F" w:rsidR="00B66A31" w:rsidRPr="000704D5" w:rsidRDefault="00B66A31" w:rsidP="00B66A31">
            <w:pPr>
              <w:jc w:val="center"/>
            </w:pPr>
            <w:r w:rsidRPr="000704D5">
              <w:t>Brizo</w:t>
            </w:r>
          </w:p>
        </w:tc>
        <w:tc>
          <w:tcPr>
            <w:tcW w:w="1902" w:type="dxa"/>
            <w:vAlign w:val="center"/>
          </w:tcPr>
          <w:p w14:paraId="2BD8BB5B" w14:textId="07E1230B" w:rsidR="00B66A31" w:rsidRPr="000704D5" w:rsidRDefault="00B66A31" w:rsidP="00B66A31">
            <w:pPr>
              <w:jc w:val="center"/>
            </w:pPr>
            <w:r>
              <w:t>El Porvenir Wine Lodge</w:t>
            </w:r>
          </w:p>
        </w:tc>
        <w:tc>
          <w:tcPr>
            <w:tcW w:w="1918" w:type="dxa"/>
            <w:vAlign w:val="center"/>
          </w:tcPr>
          <w:p w14:paraId="675BF1CC" w14:textId="554413E6" w:rsidR="00B66A31" w:rsidRPr="000704D5" w:rsidRDefault="00B66A31" w:rsidP="00B66A31">
            <w:pPr>
              <w:spacing w:line="259" w:lineRule="auto"/>
              <w:jc w:val="center"/>
            </w:pPr>
            <w:r w:rsidRPr="000704D5">
              <w:t>NH Cordillera</w:t>
            </w:r>
          </w:p>
        </w:tc>
      </w:tr>
      <w:tr w:rsidR="00B66A31" w:rsidRPr="000704D5" w14:paraId="01F04222" w14:textId="77777777" w:rsidTr="00F900FE">
        <w:trPr>
          <w:jc w:val="center"/>
        </w:trPr>
        <w:tc>
          <w:tcPr>
            <w:tcW w:w="2122" w:type="dxa"/>
            <w:vAlign w:val="center"/>
          </w:tcPr>
          <w:p w14:paraId="43D0CA1F" w14:textId="77777777" w:rsidR="00B66A31" w:rsidRPr="000704D5" w:rsidRDefault="00B66A31" w:rsidP="00B66A31">
            <w:pPr>
              <w:spacing w:line="259" w:lineRule="auto"/>
              <w:rPr>
                <w:b/>
              </w:rPr>
            </w:pPr>
            <w:r w:rsidRPr="000704D5">
              <w:rPr>
                <w:b/>
              </w:rPr>
              <w:t>PRIMERA SUPERIOR</w:t>
            </w:r>
          </w:p>
        </w:tc>
        <w:tc>
          <w:tcPr>
            <w:tcW w:w="1742" w:type="dxa"/>
            <w:vAlign w:val="center"/>
          </w:tcPr>
          <w:p w14:paraId="661A3DCB" w14:textId="7C10F72D" w:rsidR="00B66A31" w:rsidRPr="000704D5" w:rsidRDefault="00B66A31" w:rsidP="00B66A31">
            <w:pPr>
              <w:jc w:val="center"/>
            </w:pPr>
            <w:r w:rsidRPr="000704D5">
              <w:t>Grand Brizo</w:t>
            </w:r>
          </w:p>
        </w:tc>
        <w:tc>
          <w:tcPr>
            <w:tcW w:w="1742" w:type="dxa"/>
            <w:vAlign w:val="center"/>
          </w:tcPr>
          <w:p w14:paraId="239B004B" w14:textId="718067C7" w:rsidR="00B66A31" w:rsidRPr="000704D5" w:rsidRDefault="00B66A31" w:rsidP="00B66A31">
            <w:pPr>
              <w:jc w:val="center"/>
            </w:pPr>
            <w:r w:rsidRPr="000704D5">
              <w:t>Design Suites</w:t>
            </w:r>
          </w:p>
        </w:tc>
        <w:tc>
          <w:tcPr>
            <w:tcW w:w="1902" w:type="dxa"/>
            <w:vAlign w:val="center"/>
          </w:tcPr>
          <w:p w14:paraId="557053BC" w14:textId="14774003" w:rsidR="00B66A31" w:rsidRPr="000704D5" w:rsidRDefault="00B66A31" w:rsidP="00B66A31">
            <w:pPr>
              <w:jc w:val="center"/>
            </w:pPr>
            <w:r>
              <w:t>El Porvenir Wine Lodge</w:t>
            </w:r>
          </w:p>
        </w:tc>
        <w:tc>
          <w:tcPr>
            <w:tcW w:w="1918" w:type="dxa"/>
            <w:vAlign w:val="center"/>
          </w:tcPr>
          <w:p w14:paraId="2253BFC2" w14:textId="14DDC79D" w:rsidR="00B66A31" w:rsidRPr="000704D5" w:rsidRDefault="00B66A31" w:rsidP="00B66A31">
            <w:pPr>
              <w:spacing w:line="259" w:lineRule="auto"/>
              <w:jc w:val="center"/>
            </w:pPr>
            <w:r w:rsidRPr="000704D5">
              <w:t>NH Cordillera</w:t>
            </w:r>
          </w:p>
        </w:tc>
      </w:tr>
      <w:tr w:rsidR="00B66A31" w:rsidRPr="000704D5" w14:paraId="04ED0E2F" w14:textId="77777777" w:rsidTr="00F900FE">
        <w:trPr>
          <w:jc w:val="center"/>
        </w:trPr>
        <w:tc>
          <w:tcPr>
            <w:tcW w:w="2122" w:type="dxa"/>
            <w:vAlign w:val="center"/>
          </w:tcPr>
          <w:p w14:paraId="7925BEDB" w14:textId="77777777" w:rsidR="00B66A31" w:rsidRPr="000704D5" w:rsidRDefault="00B66A31" w:rsidP="00B66A31">
            <w:pPr>
              <w:spacing w:line="259" w:lineRule="auto"/>
              <w:rPr>
                <w:b/>
              </w:rPr>
            </w:pPr>
            <w:r w:rsidRPr="000704D5">
              <w:rPr>
                <w:b/>
              </w:rPr>
              <w:t>5*</w:t>
            </w:r>
          </w:p>
        </w:tc>
        <w:tc>
          <w:tcPr>
            <w:tcW w:w="1742" w:type="dxa"/>
            <w:vAlign w:val="center"/>
          </w:tcPr>
          <w:p w14:paraId="75B32005" w14:textId="3EA2268D" w:rsidR="00B66A31" w:rsidRPr="000704D5" w:rsidRDefault="00E336DB" w:rsidP="00B66A31">
            <w:pPr>
              <w:tabs>
                <w:tab w:val="left" w:pos="517"/>
              </w:tabs>
              <w:jc w:val="center"/>
            </w:pPr>
            <w:r>
              <w:t>Madero</w:t>
            </w:r>
          </w:p>
        </w:tc>
        <w:tc>
          <w:tcPr>
            <w:tcW w:w="1742" w:type="dxa"/>
            <w:vAlign w:val="center"/>
          </w:tcPr>
          <w:p w14:paraId="687AA958" w14:textId="17C1825E" w:rsidR="00B66A31" w:rsidRPr="000704D5" w:rsidRDefault="00B66A31" w:rsidP="00B66A31">
            <w:pPr>
              <w:tabs>
                <w:tab w:val="left" w:pos="517"/>
              </w:tabs>
              <w:jc w:val="center"/>
            </w:pPr>
            <w:r w:rsidRPr="000704D5">
              <w:t>Sheraton</w:t>
            </w:r>
          </w:p>
        </w:tc>
        <w:tc>
          <w:tcPr>
            <w:tcW w:w="1902" w:type="dxa"/>
            <w:vAlign w:val="center"/>
          </w:tcPr>
          <w:p w14:paraId="027D250D" w14:textId="5F51B919" w:rsidR="00B66A31" w:rsidRPr="000704D5" w:rsidRDefault="00E336DB" w:rsidP="00B66A31">
            <w:pPr>
              <w:tabs>
                <w:tab w:val="left" w:pos="517"/>
              </w:tabs>
              <w:jc w:val="center"/>
            </w:pPr>
            <w:r>
              <w:t>Grace</w:t>
            </w:r>
          </w:p>
        </w:tc>
        <w:tc>
          <w:tcPr>
            <w:tcW w:w="1918" w:type="dxa"/>
            <w:vAlign w:val="center"/>
          </w:tcPr>
          <w:p w14:paraId="05220381" w14:textId="445CEE1F" w:rsidR="00B66A31" w:rsidRPr="000704D5" w:rsidRDefault="00E336DB" w:rsidP="00B66A31">
            <w:pPr>
              <w:spacing w:line="259" w:lineRule="auto"/>
              <w:jc w:val="center"/>
            </w:pPr>
            <w:r>
              <w:t>Sheraton</w:t>
            </w:r>
          </w:p>
        </w:tc>
      </w:tr>
      <w:bookmarkEnd w:id="0"/>
    </w:tbl>
    <w:p w14:paraId="0F0C8BC6" w14:textId="77777777" w:rsidR="009301EE" w:rsidRPr="000704D5" w:rsidRDefault="009301EE" w:rsidP="00E56A0C">
      <w:pPr>
        <w:spacing w:after="0" w:line="240" w:lineRule="auto"/>
        <w:jc w:val="both"/>
        <w:rPr>
          <w:rFonts w:asciiTheme="minorHAnsi" w:hAnsiTheme="minorHAnsi" w:cstheme="minorHAnsi"/>
        </w:rPr>
      </w:pPr>
    </w:p>
    <w:p w14:paraId="728E5059" w14:textId="77777777" w:rsidR="009301EE" w:rsidRPr="000704D5" w:rsidRDefault="009301EE" w:rsidP="00E56A0C">
      <w:pPr>
        <w:spacing w:after="0" w:line="240" w:lineRule="auto"/>
        <w:jc w:val="both"/>
        <w:rPr>
          <w:rFonts w:asciiTheme="minorHAnsi" w:hAnsiTheme="minorHAnsi" w:cstheme="minorHAnsi"/>
        </w:rPr>
      </w:pPr>
    </w:p>
    <w:p w14:paraId="5DFD1CE4" w14:textId="77777777" w:rsidR="00C83B15" w:rsidRPr="000704D5" w:rsidRDefault="00C83B15" w:rsidP="00C83B15">
      <w:pPr>
        <w:spacing w:after="0" w:line="240" w:lineRule="auto"/>
        <w:jc w:val="both"/>
        <w:rPr>
          <w:b/>
        </w:rPr>
      </w:pPr>
      <w:r w:rsidRPr="000704D5">
        <w:rPr>
          <w:b/>
        </w:rPr>
        <w:t>LEGAL:</w:t>
      </w:r>
    </w:p>
    <w:p w14:paraId="524A3E61" w14:textId="77777777" w:rsidR="00C83B15" w:rsidRPr="000704D5" w:rsidRDefault="00C83B15" w:rsidP="00C83B15">
      <w:pPr>
        <w:pBdr>
          <w:top w:val="nil"/>
          <w:left w:val="nil"/>
          <w:bottom w:val="nil"/>
          <w:right w:val="nil"/>
          <w:between w:val="nil"/>
        </w:pBdr>
        <w:spacing w:after="0" w:line="240" w:lineRule="auto"/>
        <w:jc w:val="both"/>
        <w:rPr>
          <w:color w:val="000000"/>
        </w:rPr>
      </w:pPr>
      <w:r w:rsidRPr="000704D5">
        <w:rPr>
          <w:color w:val="000000"/>
        </w:rPr>
        <w:t>1. Precios por persona en dólares americanos pagaderos al tipo de cambio del día de la operación, sujetos a cambio, disponibilidad y confirmación de las tarifas en convenio cotizadas. Aplican restricciones. No aplica temporada alta, semana santa, verano, puentes, feriados, navidad y fin de año.</w:t>
      </w:r>
    </w:p>
    <w:p w14:paraId="0547EA21" w14:textId="77777777" w:rsidR="00C83B15" w:rsidRPr="000704D5" w:rsidRDefault="00C83B15" w:rsidP="00C83B15">
      <w:pPr>
        <w:spacing w:after="0" w:line="240" w:lineRule="auto"/>
        <w:jc w:val="both"/>
      </w:pPr>
    </w:p>
    <w:p w14:paraId="32EDB421" w14:textId="76718D50" w:rsidR="00C83B15" w:rsidRPr="000704D5" w:rsidRDefault="00C83B15" w:rsidP="009B170A">
      <w:pPr>
        <w:pBdr>
          <w:top w:val="nil"/>
          <w:left w:val="nil"/>
          <w:bottom w:val="nil"/>
          <w:right w:val="nil"/>
          <w:between w:val="nil"/>
        </w:pBdr>
        <w:spacing w:after="0" w:line="240" w:lineRule="auto"/>
        <w:jc w:val="both"/>
        <w:rPr>
          <w:color w:val="000000"/>
        </w:rPr>
      </w:pPr>
      <w:r w:rsidRPr="000704D5">
        <w:t xml:space="preserve">2. Itinerario valido </w:t>
      </w:r>
      <w:r w:rsidR="009B170A" w:rsidRPr="000704D5">
        <w:t xml:space="preserve">del </w:t>
      </w:r>
      <w:r w:rsidR="009B170A" w:rsidRPr="000704D5">
        <w:rPr>
          <w:color w:val="000000"/>
        </w:rPr>
        <w:t>01 de</w:t>
      </w:r>
      <w:r w:rsidR="00C1421A">
        <w:rPr>
          <w:color w:val="000000"/>
        </w:rPr>
        <w:t xml:space="preserve"> enero </w:t>
      </w:r>
      <w:r w:rsidR="009B170A" w:rsidRPr="000704D5">
        <w:rPr>
          <w:color w:val="000000"/>
        </w:rPr>
        <w:t xml:space="preserve">al </w:t>
      </w:r>
      <w:r w:rsidR="00C1421A">
        <w:rPr>
          <w:color w:val="000000"/>
        </w:rPr>
        <w:t xml:space="preserve">28 febrero </w:t>
      </w:r>
      <w:r w:rsidR="009B170A" w:rsidRPr="000704D5">
        <w:rPr>
          <w:color w:val="000000"/>
        </w:rPr>
        <w:t>202</w:t>
      </w:r>
      <w:r w:rsidR="00C1421A">
        <w:rPr>
          <w:color w:val="000000"/>
        </w:rPr>
        <w:t>6</w:t>
      </w:r>
      <w:r w:rsidRPr="000704D5">
        <w:t>, aplican salidas programadas</w:t>
      </w:r>
      <w:r w:rsidR="00E336DB">
        <w:t>.</w:t>
      </w:r>
    </w:p>
    <w:p w14:paraId="64241C0B" w14:textId="77777777" w:rsidR="00C83B15" w:rsidRPr="000704D5" w:rsidRDefault="00C83B15" w:rsidP="00C83B15">
      <w:pPr>
        <w:spacing w:after="0" w:line="240" w:lineRule="auto"/>
        <w:jc w:val="both"/>
      </w:pPr>
    </w:p>
    <w:p w14:paraId="5854CBD4" w14:textId="77777777" w:rsidR="00C83B15" w:rsidRPr="000704D5" w:rsidRDefault="00C83B15" w:rsidP="00C83B15">
      <w:pPr>
        <w:spacing w:after="0" w:line="240" w:lineRule="auto"/>
        <w:jc w:val="both"/>
      </w:pPr>
      <w:r w:rsidRPr="000704D5">
        <w:t>3. Precio aplica viajando dos o más pasajeros juntos.</w:t>
      </w:r>
    </w:p>
    <w:p w14:paraId="481C6B31" w14:textId="77777777" w:rsidR="00C83B15" w:rsidRPr="000704D5" w:rsidRDefault="00C83B15" w:rsidP="00C83B15">
      <w:pPr>
        <w:spacing w:after="0" w:line="240" w:lineRule="auto"/>
        <w:jc w:val="both"/>
      </w:pPr>
    </w:p>
    <w:p w14:paraId="05491537" w14:textId="77777777" w:rsidR="00C83B15" w:rsidRPr="000704D5" w:rsidRDefault="00C83B15" w:rsidP="00C83B15">
      <w:pPr>
        <w:spacing w:after="0" w:line="240" w:lineRule="auto"/>
        <w:jc w:val="both"/>
      </w:pPr>
      <w:r w:rsidRPr="000704D5">
        <w:rPr>
          <w:rFonts w:eastAsia="Arial"/>
          <w:highlight w:val="white"/>
        </w:rPr>
        <w:t>4. Los costos presentados en este itinerario aplican únicamente para pago con depósito o transferencia.</w:t>
      </w:r>
    </w:p>
    <w:p w14:paraId="5FBF8D5C" w14:textId="77777777" w:rsidR="00C83B15" w:rsidRPr="000704D5" w:rsidRDefault="00C83B15" w:rsidP="00C83B15">
      <w:pPr>
        <w:spacing w:after="0" w:line="240" w:lineRule="auto"/>
        <w:jc w:val="both"/>
      </w:pPr>
    </w:p>
    <w:p w14:paraId="529EECF8" w14:textId="77777777" w:rsidR="00C83B15" w:rsidRPr="000704D5" w:rsidRDefault="00C83B15" w:rsidP="00C83B15">
      <w:pPr>
        <w:spacing w:after="0" w:line="240" w:lineRule="auto"/>
        <w:jc w:val="both"/>
      </w:pPr>
      <w:r w:rsidRPr="000704D5">
        <w:t>5. Es obligación del pasajero tener toda su documentación de viaje en regla, pasaporte, visas, prueba PCR, vacunas y demás requisitos que pudieran exigir las autoridades migratorias y sanitarias de cada país.</w:t>
      </w:r>
    </w:p>
    <w:p w14:paraId="35F5CB2C" w14:textId="77777777" w:rsidR="00C83B15" w:rsidRPr="000704D5" w:rsidRDefault="00C83B15" w:rsidP="00C83B15">
      <w:pPr>
        <w:spacing w:after="0" w:line="240" w:lineRule="auto"/>
        <w:jc w:val="both"/>
      </w:pPr>
    </w:p>
    <w:p w14:paraId="31803219" w14:textId="77777777" w:rsidR="00C83B15" w:rsidRPr="000704D5" w:rsidRDefault="00C83B15" w:rsidP="00C83B15">
      <w:pPr>
        <w:spacing w:after="0" w:line="240" w:lineRule="auto"/>
        <w:jc w:val="both"/>
      </w:pPr>
      <w:r w:rsidRPr="000704D5">
        <w:t>6. Para pasajeros con pasaporte mexicano es requisito tener pasaporte con una vigencia mínima de 6 meses posteriores a la fecha de regreso.</w:t>
      </w:r>
    </w:p>
    <w:p w14:paraId="1E0EBE21" w14:textId="77777777" w:rsidR="00C83B15" w:rsidRPr="000704D5" w:rsidRDefault="00C83B15" w:rsidP="00C83B15">
      <w:pPr>
        <w:spacing w:after="0" w:line="240" w:lineRule="auto"/>
        <w:jc w:val="both"/>
      </w:pPr>
    </w:p>
    <w:p w14:paraId="36A0B1AF" w14:textId="77777777" w:rsidR="00C83B15" w:rsidRPr="000704D5" w:rsidRDefault="00C83B15" w:rsidP="00C83B15">
      <w:pPr>
        <w:spacing w:after="0" w:line="240" w:lineRule="auto"/>
        <w:jc w:val="both"/>
      </w:pPr>
      <w:r w:rsidRPr="000704D5">
        <w:t>7. Itinerario meramente referencial, puede sufrir cambios o variaciones dependiendo de la disponibilidad de servicios y tarifas en convenio solicitadas al momento de la reserva, de acuerdo con cuestiones climatológicas, epidemiológicas, religiosas o conflictos internos dentro del destino que se encuentren ajenos a la empresa.</w:t>
      </w:r>
    </w:p>
    <w:p w14:paraId="4DCD5B2B" w14:textId="77777777" w:rsidR="00C83B15" w:rsidRPr="000704D5" w:rsidRDefault="00C83B15" w:rsidP="00C83B15">
      <w:pPr>
        <w:spacing w:after="0" w:line="240" w:lineRule="auto"/>
        <w:jc w:val="both"/>
      </w:pPr>
    </w:p>
    <w:p w14:paraId="5A2F5D3B" w14:textId="77777777" w:rsidR="00C83B15" w:rsidRPr="000704D5" w:rsidRDefault="00C83B15" w:rsidP="00C83B15">
      <w:pPr>
        <w:spacing w:after="0" w:line="240" w:lineRule="auto"/>
      </w:pPr>
      <w:r w:rsidRPr="000704D5">
        <w:t xml:space="preserve">8. Se recomienda adquirir un </w:t>
      </w:r>
      <w:r w:rsidRPr="000704D5">
        <w:rPr>
          <w:b/>
        </w:rPr>
        <w:t>SEGURO DE ASISTENCIA EN VIAJE</w:t>
      </w:r>
      <w:r w:rsidRPr="000704D5">
        <w:t xml:space="preserve"> de cobertura amplia. Consulte a su asesor experto.</w:t>
      </w:r>
    </w:p>
    <w:p w14:paraId="040D6218" w14:textId="77777777" w:rsidR="009611C9" w:rsidRPr="000704D5" w:rsidRDefault="009611C9" w:rsidP="00E56A0C">
      <w:pPr>
        <w:spacing w:after="0" w:line="240" w:lineRule="auto"/>
        <w:rPr>
          <w:rFonts w:asciiTheme="minorHAnsi" w:hAnsiTheme="minorHAnsi" w:cstheme="minorHAnsi"/>
        </w:rPr>
      </w:pPr>
    </w:p>
    <w:p w14:paraId="3182A78D" w14:textId="77777777" w:rsidR="007F3366" w:rsidRPr="000704D5" w:rsidRDefault="00000000" w:rsidP="00E56A0C">
      <w:pPr>
        <w:spacing w:after="0" w:line="240" w:lineRule="auto"/>
        <w:jc w:val="both"/>
        <w:rPr>
          <w:rFonts w:asciiTheme="minorHAnsi" w:hAnsiTheme="minorHAnsi" w:cstheme="minorHAnsi"/>
          <w:b/>
        </w:rPr>
      </w:pPr>
      <w:r w:rsidRPr="000704D5">
        <w:rPr>
          <w:rFonts w:asciiTheme="minorHAnsi" w:hAnsiTheme="minorHAnsi" w:cstheme="minorHAnsi"/>
          <w:b/>
        </w:rPr>
        <w:t xml:space="preserve">GASTOS DE CANCELACIÓN: </w:t>
      </w:r>
    </w:p>
    <w:p w14:paraId="7C62901B"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La cancelación tendrá que ser solicitada por escrito vía correo electrónico.</w:t>
      </w:r>
    </w:p>
    <w:p w14:paraId="6C3F4B60"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Una vez recibida se dará contestación en un lapso no mayor a 48 horas.</w:t>
      </w:r>
    </w:p>
    <w:p w14:paraId="533B8D8C"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Cualquier boleto aéreo una vez emitido es NO REEMBOLSABLE.</w:t>
      </w:r>
    </w:p>
    <w:p w14:paraId="2EB20E73" w14:textId="77777777" w:rsidR="007F3366" w:rsidRPr="000704D5" w:rsidRDefault="00000000" w:rsidP="00E56A0C">
      <w:pPr>
        <w:spacing w:after="0" w:line="240" w:lineRule="auto"/>
        <w:jc w:val="both"/>
        <w:rPr>
          <w:rFonts w:asciiTheme="minorHAnsi" w:hAnsiTheme="minorHAnsi" w:cstheme="minorHAnsi"/>
        </w:rPr>
      </w:pPr>
      <w:r w:rsidRPr="000704D5">
        <w:rPr>
          <w:rFonts w:asciiTheme="minorHAnsi" w:hAnsiTheme="minorHAnsi" w:cstheme="minorHAnsi"/>
        </w:rPr>
        <w:t>Cancelación 20 días naturales antes de la fecha de llegada NO habrá reembolso alguno.</w:t>
      </w:r>
    </w:p>
    <w:p w14:paraId="5F33FE8B" w14:textId="0CF7EC27" w:rsidR="007F3366" w:rsidRPr="000704D5" w:rsidRDefault="00000000" w:rsidP="002817EF">
      <w:pPr>
        <w:spacing w:after="0" w:line="240" w:lineRule="auto"/>
        <w:rPr>
          <w:rFonts w:asciiTheme="minorHAnsi" w:hAnsiTheme="minorHAnsi" w:cstheme="minorHAnsi"/>
        </w:rPr>
      </w:pPr>
      <w:r w:rsidRPr="000704D5">
        <w:rPr>
          <w:rFonts w:asciiTheme="minorHAnsi" w:hAnsiTheme="minorHAnsi" w:cstheme="minorHAnsi"/>
        </w:rPr>
        <w:t xml:space="preserve">Las condiciones de cancelación pueden ser modificadas una vez confirmada la reserva. </w:t>
      </w:r>
    </w:p>
    <w:sectPr w:rsidR="007F3366" w:rsidRPr="000704D5" w:rsidSect="00F900FE">
      <w:headerReference w:type="default" r:id="rId12"/>
      <w:footerReference w:type="default" r:id="rId13"/>
      <w:pgSz w:w="12240" w:h="15840"/>
      <w:pgMar w:top="1417" w:right="1183" w:bottom="1417" w:left="1418" w:header="284" w:footer="54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2702CC" w14:textId="77777777" w:rsidR="006E67CC" w:rsidRDefault="006E67CC">
      <w:pPr>
        <w:spacing w:after="0" w:line="240" w:lineRule="auto"/>
      </w:pPr>
      <w:r>
        <w:separator/>
      </w:r>
    </w:p>
  </w:endnote>
  <w:endnote w:type="continuationSeparator" w:id="0">
    <w:p w14:paraId="6E3B89B7" w14:textId="77777777" w:rsidR="006E67CC" w:rsidRDefault="006E67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font>
  <w:font w:name="Trebuchet MS">
    <w:panose1 w:val="020B0603020202020204"/>
    <w:charset w:val="00"/>
    <w:family w:val="swiss"/>
    <w:pitch w:val="variable"/>
    <w:sig w:usb0="00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D223B" w14:textId="77777777" w:rsidR="007F3366" w:rsidRDefault="00000000" w:rsidP="00F900FE">
    <w:pPr>
      <w:pBdr>
        <w:top w:val="nil"/>
        <w:left w:val="nil"/>
        <w:bottom w:val="nil"/>
        <w:right w:val="nil"/>
        <w:between w:val="nil"/>
      </w:pBdr>
      <w:tabs>
        <w:tab w:val="center" w:pos="4252"/>
        <w:tab w:val="right" w:pos="8504"/>
      </w:tabs>
      <w:spacing w:after="0" w:line="240" w:lineRule="auto"/>
      <w:jc w:val="center"/>
      <w:rPr>
        <w:color w:val="000000"/>
      </w:rPr>
    </w:pPr>
    <w:r>
      <w:rPr>
        <w:rFonts w:ascii="Times New Roman" w:eastAsia="Times New Roman" w:hAnsi="Times New Roman" w:cs="Times New Roman"/>
        <w:noProof/>
        <w:color w:val="000000"/>
        <w:sz w:val="24"/>
        <w:szCs w:val="24"/>
      </w:rPr>
      <w:drawing>
        <wp:inline distT="0" distB="0" distL="0" distR="0" wp14:anchorId="428EA81E" wp14:editId="5B33F1BF">
          <wp:extent cx="6098651" cy="976543"/>
          <wp:effectExtent l="0" t="0" r="0" b="0"/>
          <wp:docPr id="417200607" name="image1.png" descr="https://lh5.googleusercontent.com/MW5rlGK_Bc8ovvcvXMkmBZbZsnBvYT7uxAEcDOw7fOpNqou5uYz7zf0jjth5EV1TuUnYF4BgNgsDsM7ofUNqq2o9dad_etolxL-jC0Q_jHy3Ts1ycffcqHeh0hT8AmDW4xuFXhV2HTogwvGNkpb4TniZDnFd09cqbqvJaVczTX0PzmsE3chv9FndjrIZaSn-HesrDUvCPQ"/>
          <wp:cNvGraphicFramePr/>
          <a:graphic xmlns:a="http://schemas.openxmlformats.org/drawingml/2006/main">
            <a:graphicData uri="http://schemas.openxmlformats.org/drawingml/2006/picture">
              <pic:pic xmlns:pic="http://schemas.openxmlformats.org/drawingml/2006/picture">
                <pic:nvPicPr>
                  <pic:cNvPr id="0" name="image1.png" descr="https://lh5.googleusercontent.com/MW5rlGK_Bc8ovvcvXMkmBZbZsnBvYT7uxAEcDOw7fOpNqou5uYz7zf0jjth5EV1TuUnYF4BgNgsDsM7ofUNqq2o9dad_etolxL-jC0Q_jHy3Ts1ycffcqHeh0hT8AmDW4xuFXhV2HTogwvGNkpb4TniZDnFd09cqbqvJaVczTX0PzmsE3chv9FndjrIZaSn-HesrDUvCPQ"/>
                  <pic:cNvPicPr preferRelativeResize="0"/>
                </pic:nvPicPr>
                <pic:blipFill>
                  <a:blip r:embed="rId1"/>
                  <a:srcRect/>
                  <a:stretch>
                    <a:fillRect/>
                  </a:stretch>
                </pic:blipFill>
                <pic:spPr>
                  <a:xfrm>
                    <a:off x="0" y="0"/>
                    <a:ext cx="6114398" cy="979064"/>
                  </a:xfrm>
                  <a:prstGeom prst="rect">
                    <a:avLst/>
                  </a:prstGeom>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05BE16" w14:textId="77777777" w:rsidR="006E67CC" w:rsidRDefault="006E67CC">
      <w:pPr>
        <w:spacing w:after="0" w:line="240" w:lineRule="auto"/>
      </w:pPr>
      <w:r>
        <w:separator/>
      </w:r>
    </w:p>
  </w:footnote>
  <w:footnote w:type="continuationSeparator" w:id="0">
    <w:p w14:paraId="62A6C3AE" w14:textId="77777777" w:rsidR="006E67CC" w:rsidRDefault="006E67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773215" w14:textId="77777777" w:rsidR="007F3366" w:rsidRDefault="00000000" w:rsidP="00F900FE">
    <w:pPr>
      <w:pBdr>
        <w:top w:val="nil"/>
        <w:left w:val="nil"/>
        <w:bottom w:val="nil"/>
        <w:right w:val="nil"/>
        <w:between w:val="nil"/>
      </w:pBdr>
      <w:tabs>
        <w:tab w:val="center" w:pos="4252"/>
        <w:tab w:val="right" w:pos="8504"/>
      </w:tabs>
      <w:spacing w:after="0" w:line="240" w:lineRule="auto"/>
      <w:jc w:val="center"/>
      <w:rPr>
        <w:color w:val="000000"/>
      </w:rPr>
    </w:pPr>
    <w:r>
      <w:rPr>
        <w:noProof/>
        <w:color w:val="000000"/>
      </w:rPr>
      <w:drawing>
        <wp:inline distT="0" distB="0" distL="0" distR="0" wp14:anchorId="1D26C36D" wp14:editId="7323E17F">
          <wp:extent cx="5612130" cy="975633"/>
          <wp:effectExtent l="0" t="0" r="0" b="0"/>
          <wp:docPr id="2077298815" name="image3.png" descr="https://lh6.googleusercontent.com/W47NlzcGcYE8GmrUidlCcsDvrOJf-z6ePOfRub1KAKqrXtQLhDW42JDR2d7kqeZ0PQftryKu1lTWzJJM7Zp_KsAR17iBcy1mQJ-MNSZ07Z5zZFG4uH5nnaV4aZaHqK3B1GeiWxwA8bHmDQB4tx0wCBEydkuPPom4bQPPMQK1TG8m-HgZRwLHfcPn3v05QKNab9BZZJCc2g"/>
          <wp:cNvGraphicFramePr/>
          <a:graphic xmlns:a="http://schemas.openxmlformats.org/drawingml/2006/main">
            <a:graphicData uri="http://schemas.openxmlformats.org/drawingml/2006/picture">
              <pic:pic xmlns:pic="http://schemas.openxmlformats.org/drawingml/2006/picture">
                <pic:nvPicPr>
                  <pic:cNvPr id="0" name="image3.png" descr="https://lh6.googleusercontent.com/W47NlzcGcYE8GmrUidlCcsDvrOJf-z6ePOfRub1KAKqrXtQLhDW42JDR2d7kqeZ0PQftryKu1lTWzJJM7Zp_KsAR17iBcy1mQJ-MNSZ07Z5zZFG4uH5nnaV4aZaHqK3B1GeiWxwA8bHmDQB4tx0wCBEydkuPPom4bQPPMQK1TG8m-HgZRwLHfcPn3v05QKNab9BZZJCc2g"/>
                  <pic:cNvPicPr preferRelativeResize="0"/>
                </pic:nvPicPr>
                <pic:blipFill>
                  <a:blip r:embed="rId1"/>
                  <a:srcRect/>
                  <a:stretch>
                    <a:fillRect/>
                  </a:stretch>
                </pic:blipFill>
                <pic:spPr>
                  <a:xfrm>
                    <a:off x="0" y="0"/>
                    <a:ext cx="5612130" cy="97563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21416"/>
    <w:multiLevelType w:val="hybridMultilevel"/>
    <w:tmpl w:val="4B72CD0A"/>
    <w:lvl w:ilvl="0" w:tplc="A9EEA758">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 w15:restartNumberingAfterBreak="0">
    <w:nsid w:val="05746D13"/>
    <w:multiLevelType w:val="multilevel"/>
    <w:tmpl w:val="92EC14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EB4374D"/>
    <w:multiLevelType w:val="hybridMultilevel"/>
    <w:tmpl w:val="8A04628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3" w15:restartNumberingAfterBreak="0">
    <w:nsid w:val="1D8C370A"/>
    <w:multiLevelType w:val="hybridMultilevel"/>
    <w:tmpl w:val="8FD0C82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4" w15:restartNumberingAfterBreak="0">
    <w:nsid w:val="294F74FF"/>
    <w:multiLevelType w:val="hybridMultilevel"/>
    <w:tmpl w:val="16040C8E"/>
    <w:lvl w:ilvl="0" w:tplc="FFD8877C">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0462B68"/>
    <w:multiLevelType w:val="multilevel"/>
    <w:tmpl w:val="9ED261CE"/>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75920F6"/>
    <w:multiLevelType w:val="multilevel"/>
    <w:tmpl w:val="8BE66690"/>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41092F94"/>
    <w:multiLevelType w:val="hybridMultilevel"/>
    <w:tmpl w:val="8B0E3CE2"/>
    <w:lvl w:ilvl="0" w:tplc="32E85184">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8" w15:restartNumberingAfterBreak="0">
    <w:nsid w:val="48B809F6"/>
    <w:multiLevelType w:val="hybridMultilevel"/>
    <w:tmpl w:val="D722D606"/>
    <w:lvl w:ilvl="0" w:tplc="0A4422C8">
      <w:numFmt w:val="bullet"/>
      <w:lvlText w:val=""/>
      <w:lvlJc w:val="left"/>
      <w:pPr>
        <w:ind w:left="720" w:hanging="360"/>
      </w:pPr>
      <w:rPr>
        <w:rFonts w:ascii="Symbol" w:eastAsia="Calibri" w:hAnsi="Symbol" w:cstheme="minorHAnsi"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9" w15:restartNumberingAfterBreak="0">
    <w:nsid w:val="5CCA0631"/>
    <w:multiLevelType w:val="multilevel"/>
    <w:tmpl w:val="6DA4BD6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6E6269F5"/>
    <w:multiLevelType w:val="hybridMultilevel"/>
    <w:tmpl w:val="42169CA4"/>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72FE37F2"/>
    <w:multiLevelType w:val="multilevel"/>
    <w:tmpl w:val="D594239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7EA14C66"/>
    <w:multiLevelType w:val="multilevel"/>
    <w:tmpl w:val="BEFA2CFC"/>
    <w:lvl w:ilvl="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7F6E6D3A"/>
    <w:multiLevelType w:val="hybridMultilevel"/>
    <w:tmpl w:val="37A2A806"/>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10746878">
    <w:abstractNumId w:val="9"/>
  </w:num>
  <w:num w:numId="2" w16cid:durableId="2087917389">
    <w:abstractNumId w:val="1"/>
  </w:num>
  <w:num w:numId="3" w16cid:durableId="1298951951">
    <w:abstractNumId w:val="11"/>
  </w:num>
  <w:num w:numId="4" w16cid:durableId="1153302662">
    <w:abstractNumId w:val="6"/>
  </w:num>
  <w:num w:numId="5" w16cid:durableId="1901819266">
    <w:abstractNumId w:val="5"/>
  </w:num>
  <w:num w:numId="6" w16cid:durableId="1279408397">
    <w:abstractNumId w:val="4"/>
  </w:num>
  <w:num w:numId="7" w16cid:durableId="483090732">
    <w:abstractNumId w:val="13"/>
  </w:num>
  <w:num w:numId="8" w16cid:durableId="834495043">
    <w:abstractNumId w:val="12"/>
  </w:num>
  <w:num w:numId="9" w16cid:durableId="161354206">
    <w:abstractNumId w:val="3"/>
  </w:num>
  <w:num w:numId="10" w16cid:durableId="424502764">
    <w:abstractNumId w:val="0"/>
  </w:num>
  <w:num w:numId="11" w16cid:durableId="1072388491">
    <w:abstractNumId w:val="10"/>
  </w:num>
  <w:num w:numId="12" w16cid:durableId="1988974424">
    <w:abstractNumId w:val="7"/>
  </w:num>
  <w:num w:numId="13" w16cid:durableId="1369333429">
    <w:abstractNumId w:val="2"/>
  </w:num>
  <w:num w:numId="14" w16cid:durableId="11570390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3366"/>
    <w:rsid w:val="00001707"/>
    <w:rsid w:val="00020AF0"/>
    <w:rsid w:val="000704D5"/>
    <w:rsid w:val="00076F12"/>
    <w:rsid w:val="00107A45"/>
    <w:rsid w:val="00191D9E"/>
    <w:rsid w:val="001A205C"/>
    <w:rsid w:val="001B3FB8"/>
    <w:rsid w:val="00222200"/>
    <w:rsid w:val="002352BB"/>
    <w:rsid w:val="00245A17"/>
    <w:rsid w:val="00262AF1"/>
    <w:rsid w:val="002817EF"/>
    <w:rsid w:val="00294992"/>
    <w:rsid w:val="002A16AD"/>
    <w:rsid w:val="002C3DF2"/>
    <w:rsid w:val="002E2C7D"/>
    <w:rsid w:val="002F4D0C"/>
    <w:rsid w:val="00342A3A"/>
    <w:rsid w:val="0041385E"/>
    <w:rsid w:val="004D2BC4"/>
    <w:rsid w:val="00527907"/>
    <w:rsid w:val="00560FED"/>
    <w:rsid w:val="005C5034"/>
    <w:rsid w:val="005D79DE"/>
    <w:rsid w:val="00606BFA"/>
    <w:rsid w:val="00623561"/>
    <w:rsid w:val="00637265"/>
    <w:rsid w:val="00640B9D"/>
    <w:rsid w:val="006C40B4"/>
    <w:rsid w:val="006E67CC"/>
    <w:rsid w:val="007034EF"/>
    <w:rsid w:val="00754A95"/>
    <w:rsid w:val="007E38E7"/>
    <w:rsid w:val="007F3366"/>
    <w:rsid w:val="008520AD"/>
    <w:rsid w:val="00861976"/>
    <w:rsid w:val="00865E31"/>
    <w:rsid w:val="00887279"/>
    <w:rsid w:val="008C22CD"/>
    <w:rsid w:val="008F5E0C"/>
    <w:rsid w:val="008F6674"/>
    <w:rsid w:val="00916D59"/>
    <w:rsid w:val="009301EE"/>
    <w:rsid w:val="00930596"/>
    <w:rsid w:val="009611C9"/>
    <w:rsid w:val="009B170A"/>
    <w:rsid w:val="009B23E8"/>
    <w:rsid w:val="009B2E77"/>
    <w:rsid w:val="00A8548C"/>
    <w:rsid w:val="00A93B9D"/>
    <w:rsid w:val="00AA7C39"/>
    <w:rsid w:val="00AC25D5"/>
    <w:rsid w:val="00AD0F69"/>
    <w:rsid w:val="00AF2F60"/>
    <w:rsid w:val="00B55287"/>
    <w:rsid w:val="00B66A31"/>
    <w:rsid w:val="00B8156C"/>
    <w:rsid w:val="00C1421A"/>
    <w:rsid w:val="00C16AF3"/>
    <w:rsid w:val="00C67E5B"/>
    <w:rsid w:val="00C80F8F"/>
    <w:rsid w:val="00C83B15"/>
    <w:rsid w:val="00DB299C"/>
    <w:rsid w:val="00E062DE"/>
    <w:rsid w:val="00E2494F"/>
    <w:rsid w:val="00E336DB"/>
    <w:rsid w:val="00E512CB"/>
    <w:rsid w:val="00E53EF2"/>
    <w:rsid w:val="00E56A0C"/>
    <w:rsid w:val="00E95ED6"/>
    <w:rsid w:val="00F056B6"/>
    <w:rsid w:val="00F170E9"/>
    <w:rsid w:val="00F7225A"/>
    <w:rsid w:val="00F900FE"/>
    <w:rsid w:val="00FB18EA"/>
    <w:rsid w:val="00FB78C9"/>
    <w:rsid w:val="00FE6520"/>
    <w:rsid w:val="00FF21C8"/>
  </w:rsids>
  <m:mathPr>
    <m:mathFont m:val="Cambria Math"/>
    <m:brkBin m:val="before"/>
    <m:brkBinSub m:val="--"/>
    <m:smallFrac m:val="0"/>
    <m:dispDef/>
    <m:lMargin m:val="0"/>
    <m:rMargin m:val="0"/>
    <m:defJc m:val="centerGroup"/>
    <m:wrapIndent m:val="1440"/>
    <m:intLim m:val="subSup"/>
    <m:naryLim m:val="undOvr"/>
  </m:mathPr>
  <w:themeFontLang w:val="es-419"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DC491C"/>
  <w15:docId w15:val="{9CA15877-F82F-4D0D-9379-60D4EF659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MX" w:eastAsia="es-419"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833DFB"/>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apple-tab-span">
    <w:name w:val="apple-tab-span"/>
    <w:basedOn w:val="Fuentedeprrafopredeter"/>
    <w:rsid w:val="00833DFB"/>
  </w:style>
  <w:style w:type="paragraph" w:styleId="Sinespaciado">
    <w:name w:val="No Spacing"/>
    <w:uiPriority w:val="1"/>
    <w:qFormat/>
    <w:rsid w:val="009D42A0"/>
    <w:pPr>
      <w:spacing w:after="0" w:line="240" w:lineRule="auto"/>
    </w:pPr>
  </w:style>
  <w:style w:type="paragraph" w:styleId="Prrafodelista">
    <w:name w:val="List Paragraph"/>
    <w:basedOn w:val="Normal"/>
    <w:uiPriority w:val="34"/>
    <w:qFormat/>
    <w:rsid w:val="00144472"/>
    <w:pPr>
      <w:ind w:left="720"/>
      <w:contextualSpacing/>
    </w:pPr>
    <w:rPr>
      <w:lang w:val="es-419"/>
    </w:rPr>
  </w:style>
  <w:style w:type="table" w:styleId="Tablaconcuadrcula">
    <w:name w:val="Table Grid"/>
    <w:basedOn w:val="Tablanormal"/>
    <w:uiPriority w:val="39"/>
    <w:rsid w:val="00EF23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C16E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16E4E"/>
  </w:style>
  <w:style w:type="paragraph" w:styleId="Piedepgina">
    <w:name w:val="footer"/>
    <w:basedOn w:val="Normal"/>
    <w:link w:val="PiedepginaCar"/>
    <w:uiPriority w:val="99"/>
    <w:unhideWhenUsed/>
    <w:rsid w:val="00C16E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16E4E"/>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OfHjALsl4phSZih+UtPlPIq/BIQ==">AMUW2mWqbFAb7+sH7T/XBK/ILjRf8g4zD7HB7DtuLGMzazGcOvb7xdGdQVtwuImVuMnoPaVDFysOlDf8OBkPKRnfwor2z2HBHPhy5QnLxkd5gRtyXXGxc1voQkHs8dnB6xeFhlO6ZZfgtr/Uw4VIeR1WBtsi0jUz6Q==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1633</Words>
  <Characters>8982</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 Casa Del Viaje</dc:creator>
  <cp:lastModifiedBy>La casa Del viaje</cp:lastModifiedBy>
  <cp:revision>5</cp:revision>
  <dcterms:created xsi:type="dcterms:W3CDTF">2025-12-10T05:14:00Z</dcterms:created>
  <dcterms:modified xsi:type="dcterms:W3CDTF">2025-12-10T07:27:00Z</dcterms:modified>
</cp:coreProperties>
</file>