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86"/>
        <w:gridCol w:w="3280"/>
      </w:tblGrid>
      <w:tr w:rsidR="00FE42C6" w:rsidRPr="00554734" w14:paraId="0FA92A83" w14:textId="77777777" w:rsidTr="00FE42C6">
        <w:trPr>
          <w:trHeight w:val="2061"/>
          <w:jc w:val="center"/>
        </w:trPr>
        <w:tc>
          <w:tcPr>
            <w:tcW w:w="5886" w:type="dxa"/>
            <w:vMerge w:val="restart"/>
            <w:vAlign w:val="bottom"/>
          </w:tcPr>
          <w:p w14:paraId="54B5288B" w14:textId="1F8DCF17" w:rsidR="0077612D" w:rsidRPr="00554734" w:rsidRDefault="00152C72" w:rsidP="00E3078A">
            <w:pPr>
              <w:jc w:val="center"/>
              <w:rPr>
                <w:rFonts w:asciiTheme="minorHAnsi" w:hAnsiTheme="minorHAnsi" w:cstheme="minorHAnsi"/>
                <w:i/>
                <w:iCs/>
                <w:sz w:val="16"/>
                <w:szCs w:val="16"/>
                <w:lang w:val="es-MX"/>
              </w:rPr>
            </w:pPr>
            <w:r w:rsidRPr="00554734">
              <w:rPr>
                <w:noProof/>
                <w:sz w:val="16"/>
                <w:szCs w:val="16"/>
                <w:lang w:val="es-MX"/>
              </w:rPr>
              <w:drawing>
                <wp:inline distT="0" distB="0" distL="0" distR="0" wp14:anchorId="7686A2DD" wp14:editId="3E520236">
                  <wp:extent cx="3596185" cy="2396029"/>
                  <wp:effectExtent l="0" t="0" r="4445" b="4445"/>
                  <wp:docPr id="1" name="Imagen 1" descr="10 Reasons to Visit Bogotá Now | National Ge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 Reasons to Visit Bogotá Now | National Geographi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25384" cy="2415483"/>
                          </a:xfrm>
                          <a:prstGeom prst="rect">
                            <a:avLst/>
                          </a:prstGeom>
                          <a:noFill/>
                          <a:ln>
                            <a:noFill/>
                          </a:ln>
                        </pic:spPr>
                      </pic:pic>
                    </a:graphicData>
                  </a:graphic>
                </wp:inline>
              </w:drawing>
            </w:r>
          </w:p>
        </w:tc>
        <w:tc>
          <w:tcPr>
            <w:tcW w:w="3181" w:type="dxa"/>
            <w:vAlign w:val="bottom"/>
          </w:tcPr>
          <w:p w14:paraId="44E13B35" w14:textId="591AA2D3" w:rsidR="00152C72" w:rsidRPr="00554734" w:rsidRDefault="00152C72" w:rsidP="00FE42C6">
            <w:pPr>
              <w:rPr>
                <w:rFonts w:asciiTheme="minorHAnsi" w:hAnsiTheme="minorHAnsi" w:cstheme="minorHAnsi"/>
                <w:i/>
                <w:iCs/>
                <w:sz w:val="16"/>
                <w:szCs w:val="16"/>
                <w:lang w:val="es-MX"/>
              </w:rPr>
            </w:pPr>
            <w:r w:rsidRPr="00554734">
              <w:rPr>
                <w:noProof/>
                <w:sz w:val="16"/>
                <w:szCs w:val="16"/>
                <w:lang w:val="es-MX"/>
              </w:rPr>
              <w:drawing>
                <wp:inline distT="0" distB="0" distL="0" distR="0" wp14:anchorId="68B9F071" wp14:editId="66E8B11B">
                  <wp:extent cx="1937982" cy="1291988"/>
                  <wp:effectExtent l="0" t="0" r="5715" b="3810"/>
                  <wp:docPr id="4" name="Imagen 4" descr="Pereira Colombia - Banco de fotos e imágenes de stock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reira Colombia - Banco de fotos e imágenes de stock - iStoc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46896" cy="1297931"/>
                          </a:xfrm>
                          <a:prstGeom prst="rect">
                            <a:avLst/>
                          </a:prstGeom>
                          <a:noFill/>
                          <a:ln>
                            <a:noFill/>
                          </a:ln>
                        </pic:spPr>
                      </pic:pic>
                    </a:graphicData>
                  </a:graphic>
                </wp:inline>
              </w:drawing>
            </w:r>
          </w:p>
        </w:tc>
      </w:tr>
      <w:tr w:rsidR="00FE42C6" w:rsidRPr="00554734" w14:paraId="2DA4F3E5" w14:textId="77777777" w:rsidTr="00FE42C6">
        <w:trPr>
          <w:trHeight w:val="1393"/>
          <w:jc w:val="center"/>
        </w:trPr>
        <w:tc>
          <w:tcPr>
            <w:tcW w:w="5886" w:type="dxa"/>
            <w:vMerge/>
            <w:vAlign w:val="bottom"/>
          </w:tcPr>
          <w:p w14:paraId="67D0974A" w14:textId="77777777" w:rsidR="0077612D" w:rsidRPr="00554734" w:rsidRDefault="0077612D" w:rsidP="00E3078A">
            <w:pPr>
              <w:jc w:val="center"/>
              <w:rPr>
                <w:rFonts w:asciiTheme="minorHAnsi" w:hAnsiTheme="minorHAnsi" w:cstheme="minorHAnsi"/>
                <w:i/>
                <w:iCs/>
                <w:sz w:val="16"/>
                <w:szCs w:val="16"/>
                <w:lang w:val="es-MX"/>
              </w:rPr>
            </w:pPr>
          </w:p>
        </w:tc>
        <w:tc>
          <w:tcPr>
            <w:tcW w:w="3181" w:type="dxa"/>
            <w:vAlign w:val="bottom"/>
          </w:tcPr>
          <w:p w14:paraId="4848D876" w14:textId="5A55E9CA" w:rsidR="0077612D" w:rsidRPr="00554734" w:rsidRDefault="00152C72" w:rsidP="006B4E48">
            <w:pPr>
              <w:rPr>
                <w:rFonts w:asciiTheme="minorHAnsi" w:hAnsiTheme="minorHAnsi" w:cstheme="minorHAnsi"/>
                <w:i/>
                <w:iCs/>
                <w:sz w:val="16"/>
                <w:szCs w:val="16"/>
                <w:lang w:val="es-MX"/>
              </w:rPr>
            </w:pPr>
            <w:r w:rsidRPr="00554734">
              <w:rPr>
                <w:noProof/>
                <w:sz w:val="16"/>
                <w:szCs w:val="16"/>
                <w:lang w:val="es-MX"/>
              </w:rPr>
              <w:drawing>
                <wp:inline distT="0" distB="0" distL="0" distR="0" wp14:anchorId="633605BC" wp14:editId="3D44E8A9">
                  <wp:extent cx="1946137" cy="1094702"/>
                  <wp:effectExtent l="0" t="0" r="0" b="0"/>
                  <wp:docPr id="6" name="Imagen 6" descr="Medellín turismo: Qué visitar en Medellín, Antioquía, 2023| Viaja con  Ex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dellín turismo: Qué visitar en Medellín, Antioquía, 2023| Viaja con  Expedi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2509" cy="1115161"/>
                          </a:xfrm>
                          <a:prstGeom prst="rect">
                            <a:avLst/>
                          </a:prstGeom>
                          <a:noFill/>
                          <a:ln>
                            <a:noFill/>
                          </a:ln>
                        </pic:spPr>
                      </pic:pic>
                    </a:graphicData>
                  </a:graphic>
                </wp:inline>
              </w:drawing>
            </w:r>
          </w:p>
        </w:tc>
      </w:tr>
    </w:tbl>
    <w:p w14:paraId="6742A063" w14:textId="25DDC8DE" w:rsidR="009C5049" w:rsidRPr="00554734" w:rsidRDefault="00152C72" w:rsidP="00E3078A">
      <w:pPr>
        <w:jc w:val="center"/>
        <w:rPr>
          <w:rFonts w:asciiTheme="minorHAnsi" w:hAnsiTheme="minorHAnsi" w:cstheme="minorHAnsi"/>
          <w:i/>
          <w:iCs/>
          <w:sz w:val="56"/>
          <w:szCs w:val="56"/>
          <w:lang w:val="es-MX"/>
        </w:rPr>
      </w:pPr>
      <w:r w:rsidRPr="00554734">
        <w:rPr>
          <w:rFonts w:asciiTheme="minorHAnsi" w:hAnsiTheme="minorHAnsi" w:cstheme="minorHAnsi"/>
          <w:i/>
          <w:iCs/>
          <w:sz w:val="56"/>
          <w:szCs w:val="56"/>
          <w:lang w:val="es-MX"/>
        </w:rPr>
        <w:t>Bogotá, Café y Flores</w:t>
      </w:r>
    </w:p>
    <w:p w14:paraId="2FE63E34" w14:textId="229822F1" w:rsidR="002F0A34" w:rsidRPr="00554734" w:rsidRDefault="00F016F6" w:rsidP="00E3078A">
      <w:pPr>
        <w:jc w:val="center"/>
        <w:rPr>
          <w:rFonts w:asciiTheme="minorHAnsi" w:hAnsiTheme="minorHAnsi" w:cstheme="minorHAnsi"/>
          <w:i/>
          <w:iCs/>
          <w:lang w:val="es-MX"/>
        </w:rPr>
      </w:pPr>
      <w:r w:rsidRPr="00554734">
        <w:rPr>
          <w:rFonts w:asciiTheme="minorHAnsi" w:hAnsiTheme="minorHAnsi" w:cstheme="minorHAnsi"/>
          <w:i/>
          <w:iCs/>
          <w:lang w:val="es-MX"/>
        </w:rPr>
        <w:t>10</w:t>
      </w:r>
      <w:r w:rsidR="006B4E48" w:rsidRPr="00554734">
        <w:rPr>
          <w:rFonts w:asciiTheme="minorHAnsi" w:hAnsiTheme="minorHAnsi" w:cstheme="minorHAnsi"/>
          <w:i/>
          <w:iCs/>
          <w:lang w:val="es-MX"/>
        </w:rPr>
        <w:t xml:space="preserve"> días </w:t>
      </w:r>
      <w:r w:rsidR="00001511" w:rsidRPr="00554734">
        <w:rPr>
          <w:rFonts w:asciiTheme="minorHAnsi" w:hAnsiTheme="minorHAnsi" w:cstheme="minorHAnsi"/>
          <w:i/>
          <w:iCs/>
          <w:lang w:val="es-MX"/>
        </w:rPr>
        <w:t>/</w:t>
      </w:r>
      <w:r w:rsidR="006B4E48" w:rsidRPr="00554734">
        <w:rPr>
          <w:rFonts w:asciiTheme="minorHAnsi" w:hAnsiTheme="minorHAnsi" w:cstheme="minorHAnsi"/>
          <w:i/>
          <w:iCs/>
          <w:lang w:val="es-MX"/>
        </w:rPr>
        <w:t xml:space="preserve"> </w:t>
      </w:r>
      <w:r w:rsidRPr="00554734">
        <w:rPr>
          <w:rFonts w:asciiTheme="minorHAnsi" w:hAnsiTheme="minorHAnsi" w:cstheme="minorHAnsi"/>
          <w:i/>
          <w:iCs/>
          <w:lang w:val="es-MX"/>
        </w:rPr>
        <w:t>9</w:t>
      </w:r>
      <w:r w:rsidR="006B4E48" w:rsidRPr="00554734">
        <w:rPr>
          <w:rFonts w:asciiTheme="minorHAnsi" w:hAnsiTheme="minorHAnsi" w:cstheme="minorHAnsi"/>
          <w:i/>
          <w:iCs/>
          <w:lang w:val="es-MX"/>
        </w:rPr>
        <w:t xml:space="preserve"> noches</w:t>
      </w:r>
    </w:p>
    <w:p w14:paraId="569FC739" w14:textId="0320E790" w:rsidR="00F016F6" w:rsidRPr="00554734" w:rsidRDefault="008A5295" w:rsidP="00E3078A">
      <w:pPr>
        <w:jc w:val="center"/>
        <w:rPr>
          <w:rFonts w:asciiTheme="minorHAnsi" w:hAnsiTheme="minorHAnsi" w:cstheme="minorHAnsi"/>
          <w:i/>
          <w:iCs/>
          <w:lang w:val="es-MX"/>
        </w:rPr>
      </w:pPr>
      <w:r w:rsidRPr="00554734">
        <w:rPr>
          <w:rFonts w:asciiTheme="minorHAnsi" w:hAnsiTheme="minorHAnsi" w:cstheme="minorHAnsi"/>
          <w:i/>
          <w:iCs/>
          <w:lang w:val="es-MX"/>
        </w:rPr>
        <w:t xml:space="preserve">Bogotá, </w:t>
      </w:r>
      <w:r w:rsidR="00152C72" w:rsidRPr="00554734">
        <w:rPr>
          <w:rFonts w:asciiTheme="minorHAnsi" w:hAnsiTheme="minorHAnsi" w:cstheme="minorHAnsi"/>
          <w:i/>
          <w:iCs/>
          <w:lang w:val="es-MX"/>
        </w:rPr>
        <w:t xml:space="preserve">Pereira y </w:t>
      </w:r>
      <w:r w:rsidRPr="00554734">
        <w:rPr>
          <w:rFonts w:asciiTheme="minorHAnsi" w:hAnsiTheme="minorHAnsi" w:cstheme="minorHAnsi"/>
          <w:i/>
          <w:iCs/>
          <w:lang w:val="es-MX"/>
        </w:rPr>
        <w:t>Medellín</w:t>
      </w:r>
    </w:p>
    <w:p w14:paraId="1A33DC30" w14:textId="1FAEF170" w:rsidR="002E6AFF" w:rsidRPr="00554734" w:rsidRDefault="002E6AFF" w:rsidP="00F00952">
      <w:pPr>
        <w:rPr>
          <w:rFonts w:asciiTheme="minorHAnsi" w:hAnsiTheme="minorHAnsi" w:cstheme="minorHAnsi"/>
          <w:sz w:val="22"/>
          <w:szCs w:val="22"/>
          <w:lang w:val="es-MX"/>
        </w:rPr>
      </w:pPr>
    </w:p>
    <w:p w14:paraId="3C81AAE2" w14:textId="77777777" w:rsidR="003A2A8D" w:rsidRPr="00554734" w:rsidRDefault="003A2A8D" w:rsidP="00453B49">
      <w:pPr>
        <w:rPr>
          <w:rFonts w:asciiTheme="minorHAnsi" w:hAnsiTheme="minorHAnsi" w:cstheme="minorHAnsi"/>
          <w:b/>
          <w:bCs/>
          <w:sz w:val="22"/>
          <w:szCs w:val="22"/>
          <w:lang w:val="es-MX"/>
        </w:rPr>
      </w:pPr>
    </w:p>
    <w:p w14:paraId="5CAC13CB" w14:textId="77777777" w:rsidR="009D11B6" w:rsidRPr="00554734" w:rsidRDefault="009D11B6" w:rsidP="009D11B6">
      <w:pPr>
        <w:pStyle w:val="Sinespaciado"/>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ITINERARIO</w:t>
      </w:r>
    </w:p>
    <w:p w14:paraId="50803846" w14:textId="67C57F85" w:rsidR="009D11B6" w:rsidRPr="00554734" w:rsidRDefault="009D11B6" w:rsidP="009D11B6">
      <w:pPr>
        <w:pStyle w:val="Sinespaciado"/>
        <w:rPr>
          <w:rFonts w:asciiTheme="minorHAnsi" w:hAnsiTheme="minorHAnsi" w:cstheme="minorHAnsi"/>
          <w:sz w:val="22"/>
          <w:szCs w:val="22"/>
          <w:lang w:val="es-MX"/>
        </w:rPr>
      </w:pPr>
      <w:r w:rsidRPr="00554734">
        <w:rPr>
          <w:rFonts w:asciiTheme="minorHAnsi" w:hAnsiTheme="minorHAnsi" w:cstheme="minorHAnsi"/>
          <w:sz w:val="22"/>
          <w:szCs w:val="22"/>
          <w:lang w:val="es-MX"/>
        </w:rPr>
        <w:t>Ref. LCV</w:t>
      </w:r>
      <w:r w:rsidR="008A5295" w:rsidRPr="00554734">
        <w:rPr>
          <w:rFonts w:asciiTheme="minorHAnsi" w:hAnsiTheme="minorHAnsi" w:cstheme="minorHAnsi"/>
          <w:sz w:val="22"/>
          <w:szCs w:val="22"/>
          <w:lang w:val="es-MX"/>
        </w:rPr>
        <w:t>PV</w:t>
      </w:r>
      <w:r w:rsidR="00B81C6A">
        <w:rPr>
          <w:rFonts w:asciiTheme="minorHAnsi" w:hAnsiTheme="minorHAnsi" w:cstheme="minorHAnsi"/>
          <w:sz w:val="22"/>
          <w:szCs w:val="22"/>
          <w:lang w:val="es-MX"/>
        </w:rPr>
        <w:t>018</w:t>
      </w:r>
      <w:r w:rsidR="008A5295" w:rsidRPr="00554734">
        <w:rPr>
          <w:rFonts w:asciiTheme="minorHAnsi" w:hAnsiTheme="minorHAnsi" w:cstheme="minorHAnsi"/>
          <w:sz w:val="22"/>
          <w:szCs w:val="22"/>
          <w:lang w:val="es-MX"/>
        </w:rPr>
        <w:t>-</w:t>
      </w:r>
      <w:r w:rsidR="00152C72" w:rsidRPr="00554734">
        <w:rPr>
          <w:rFonts w:asciiTheme="minorHAnsi" w:hAnsiTheme="minorHAnsi" w:cstheme="minorHAnsi"/>
          <w:sz w:val="22"/>
          <w:szCs w:val="22"/>
          <w:lang w:val="es-MX"/>
        </w:rPr>
        <w:t>BCF</w:t>
      </w:r>
    </w:p>
    <w:p w14:paraId="0E9C8B1B" w14:textId="5524F3C0" w:rsidR="00FC2BB1" w:rsidRPr="00554734" w:rsidRDefault="00FC2BB1" w:rsidP="00FC2BB1">
      <w:pPr>
        <w:pBdr>
          <w:top w:val="nil"/>
          <w:left w:val="nil"/>
          <w:bottom w:val="nil"/>
          <w:right w:val="nil"/>
          <w:between w:val="nil"/>
        </w:pBdr>
        <w:rPr>
          <w:rFonts w:ascii="Calibri" w:eastAsia="Calibri" w:hAnsi="Calibri" w:cs="Calibri"/>
          <w:color w:val="000000"/>
          <w:sz w:val="22"/>
          <w:szCs w:val="22"/>
          <w:lang w:val="es-MX"/>
        </w:rPr>
      </w:pPr>
      <w:r w:rsidRPr="00554734">
        <w:rPr>
          <w:rFonts w:ascii="Calibri" w:eastAsia="Calibri" w:hAnsi="Calibri" w:cs="Calibri"/>
          <w:b/>
          <w:color w:val="000000"/>
          <w:sz w:val="22"/>
          <w:szCs w:val="22"/>
          <w:lang w:val="es-MX"/>
        </w:rPr>
        <w:t>Salidas:</w:t>
      </w:r>
      <w:r w:rsidRPr="00554734">
        <w:rPr>
          <w:rFonts w:ascii="Calibri" w:eastAsia="Calibri" w:hAnsi="Calibri" w:cs="Calibri"/>
          <w:color w:val="000000"/>
          <w:sz w:val="22"/>
          <w:szCs w:val="22"/>
          <w:lang w:val="es-MX"/>
        </w:rPr>
        <w:t xml:space="preserve"> Diarias en servicio regular</w:t>
      </w:r>
      <w:r w:rsidR="004111F4">
        <w:rPr>
          <w:rFonts w:ascii="Calibri" w:eastAsia="Calibri" w:hAnsi="Calibri" w:cs="Calibri"/>
          <w:color w:val="000000"/>
          <w:sz w:val="22"/>
          <w:szCs w:val="22"/>
          <w:lang w:val="es-MX"/>
        </w:rPr>
        <w:t>.</w:t>
      </w:r>
    </w:p>
    <w:p w14:paraId="2691324C" w14:textId="707D696D" w:rsidR="00FC2BB1" w:rsidRPr="00554734" w:rsidRDefault="00FC2BB1" w:rsidP="00FC2BB1">
      <w:pPr>
        <w:pBdr>
          <w:top w:val="nil"/>
          <w:left w:val="nil"/>
          <w:bottom w:val="nil"/>
          <w:right w:val="nil"/>
          <w:between w:val="nil"/>
        </w:pBdr>
        <w:rPr>
          <w:rFonts w:ascii="Calibri" w:eastAsia="Calibri" w:hAnsi="Calibri" w:cs="Calibri"/>
          <w:color w:val="000000"/>
          <w:sz w:val="22"/>
          <w:szCs w:val="22"/>
          <w:lang w:val="es-MX"/>
        </w:rPr>
      </w:pPr>
      <w:r w:rsidRPr="00554734">
        <w:rPr>
          <w:rFonts w:ascii="Calibri" w:eastAsia="Calibri" w:hAnsi="Calibri" w:cs="Calibri"/>
          <w:b/>
          <w:color w:val="000000"/>
          <w:sz w:val="22"/>
          <w:szCs w:val="22"/>
          <w:lang w:val="es-MX"/>
        </w:rPr>
        <w:t>Vigencia:</w:t>
      </w:r>
      <w:r w:rsidRPr="00554734">
        <w:rPr>
          <w:rFonts w:ascii="Calibri" w:eastAsia="Calibri" w:hAnsi="Calibri" w:cs="Calibri"/>
          <w:color w:val="000000"/>
          <w:sz w:val="22"/>
          <w:szCs w:val="22"/>
          <w:lang w:val="es-MX"/>
        </w:rPr>
        <w:t xml:space="preserve"> 16 de enero al 15 de diciembre 202</w:t>
      </w:r>
      <w:r w:rsidR="00926990">
        <w:rPr>
          <w:rFonts w:ascii="Calibri" w:eastAsia="Calibri" w:hAnsi="Calibri" w:cs="Calibri"/>
          <w:color w:val="000000"/>
          <w:sz w:val="22"/>
          <w:szCs w:val="22"/>
          <w:lang w:val="es-MX"/>
        </w:rPr>
        <w:t>6</w:t>
      </w:r>
      <w:r w:rsidRPr="00554734">
        <w:rPr>
          <w:rFonts w:ascii="Calibri" w:eastAsia="Calibri" w:hAnsi="Calibri" w:cs="Calibri"/>
          <w:color w:val="000000"/>
          <w:sz w:val="22"/>
          <w:szCs w:val="22"/>
          <w:lang w:val="es-MX"/>
        </w:rPr>
        <w:t>.</w:t>
      </w:r>
    </w:p>
    <w:p w14:paraId="79D4FA24" w14:textId="7B517DDE" w:rsidR="002E6AFF" w:rsidRPr="00554734" w:rsidRDefault="002E6AFF" w:rsidP="00453B49">
      <w:pPr>
        <w:rPr>
          <w:rFonts w:asciiTheme="minorHAnsi" w:hAnsiTheme="minorHAnsi" w:cstheme="minorHAnsi"/>
          <w:sz w:val="22"/>
          <w:szCs w:val="22"/>
          <w:lang w:val="es-MX"/>
        </w:rPr>
      </w:pPr>
    </w:p>
    <w:p w14:paraId="0056A889" w14:textId="77777777" w:rsidR="00B84260" w:rsidRDefault="00B84260" w:rsidP="00453B49">
      <w:pPr>
        <w:rPr>
          <w:rFonts w:asciiTheme="minorHAnsi" w:hAnsiTheme="minorHAnsi" w:cstheme="minorHAnsi"/>
          <w:sz w:val="22"/>
          <w:szCs w:val="22"/>
          <w:lang w:val="es-MX"/>
        </w:rPr>
      </w:pPr>
    </w:p>
    <w:p w14:paraId="4A0A244F" w14:textId="77777777" w:rsidR="00B81C6A" w:rsidRDefault="00B81C6A" w:rsidP="00B81C6A">
      <w:pPr>
        <w:pBdr>
          <w:top w:val="nil"/>
          <w:left w:val="nil"/>
          <w:bottom w:val="nil"/>
          <w:right w:val="nil"/>
          <w:between w:val="nil"/>
        </w:pBdr>
        <w:jc w:val="both"/>
        <w:rPr>
          <w:rFonts w:asciiTheme="minorHAnsi" w:eastAsia="Calibri" w:hAnsiTheme="minorHAnsi" w:cstheme="minorHAnsi"/>
          <w:b/>
          <w:sz w:val="22"/>
          <w:szCs w:val="22"/>
          <w:lang w:val="es-419"/>
        </w:rPr>
      </w:pPr>
      <w:r w:rsidRPr="00B81C6A">
        <w:rPr>
          <w:rFonts w:asciiTheme="minorHAnsi" w:eastAsia="Calibri" w:hAnsiTheme="minorHAnsi" w:cstheme="minorHAnsi"/>
          <w:b/>
          <w:sz w:val="22"/>
          <w:szCs w:val="22"/>
          <w:lang w:val="es-419"/>
        </w:rPr>
        <w:t>DÍA 1 -</w:t>
      </w:r>
      <w:r>
        <w:rPr>
          <w:rFonts w:asciiTheme="minorHAnsi" w:eastAsia="Calibri" w:hAnsiTheme="minorHAnsi" w:cstheme="minorHAnsi"/>
          <w:b/>
          <w:sz w:val="22"/>
          <w:szCs w:val="22"/>
          <w:lang w:val="es-419"/>
        </w:rPr>
        <w:t xml:space="preserve"> </w:t>
      </w:r>
      <w:r w:rsidRPr="00B81C6A">
        <w:rPr>
          <w:rFonts w:asciiTheme="minorHAnsi" w:eastAsia="Calibri" w:hAnsiTheme="minorHAnsi" w:cstheme="minorHAnsi"/>
          <w:b/>
          <w:sz w:val="22"/>
          <w:szCs w:val="22"/>
          <w:lang w:val="es-419"/>
        </w:rPr>
        <w:t xml:space="preserve">BOGOTÁ: </w:t>
      </w:r>
    </w:p>
    <w:p w14:paraId="3D72337B" w14:textId="19E2FB5D" w:rsidR="00B81C6A" w:rsidRPr="00B81C6A" w:rsidRDefault="00B81C6A" w:rsidP="00B81C6A">
      <w:pPr>
        <w:pBdr>
          <w:top w:val="nil"/>
          <w:left w:val="nil"/>
          <w:bottom w:val="nil"/>
          <w:right w:val="nil"/>
          <w:between w:val="nil"/>
        </w:pBdr>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Llegada a la ciudad de Bogotá, la multicultural capital colombiana. Uno de nuestros representantes te estará esperando para dirigirse hasta la unidad vehicular que te conducirá desde el Aeropuerto Internacional “El Dorado” hasta el hotel elegido.</w:t>
      </w:r>
      <w:r>
        <w:rPr>
          <w:rFonts w:asciiTheme="minorHAnsi" w:eastAsia="Calibri" w:hAnsiTheme="minorHAnsi" w:cstheme="minorHAnsi"/>
          <w:sz w:val="22"/>
          <w:szCs w:val="22"/>
          <w:lang w:val="es-419"/>
        </w:rPr>
        <w:t xml:space="preserve"> </w:t>
      </w:r>
      <w:r w:rsidRPr="00B81C6A">
        <w:rPr>
          <w:rFonts w:asciiTheme="minorHAnsi" w:eastAsia="Calibri" w:hAnsiTheme="minorHAnsi" w:cstheme="minorHAnsi"/>
          <w:sz w:val="22"/>
          <w:szCs w:val="22"/>
          <w:lang w:val="es-419"/>
        </w:rPr>
        <w:t>Registro en el hotel. Alojamiento.</w:t>
      </w:r>
    </w:p>
    <w:p w14:paraId="3798A12B" w14:textId="77777777" w:rsidR="00B81C6A" w:rsidRPr="00B81C6A" w:rsidRDefault="00B81C6A" w:rsidP="00B81C6A">
      <w:pPr>
        <w:tabs>
          <w:tab w:val="left" w:pos="1170"/>
        </w:tabs>
        <w:jc w:val="both"/>
        <w:rPr>
          <w:rFonts w:asciiTheme="minorHAnsi" w:hAnsiTheme="minorHAnsi" w:cstheme="minorHAnsi"/>
          <w:sz w:val="22"/>
          <w:szCs w:val="22"/>
          <w:lang w:val="es-419"/>
        </w:rPr>
      </w:pPr>
    </w:p>
    <w:p w14:paraId="176D2FA0" w14:textId="77777777" w:rsidR="00B81C6A" w:rsidRDefault="00B81C6A" w:rsidP="00B81C6A">
      <w:pPr>
        <w:pBdr>
          <w:top w:val="nil"/>
          <w:left w:val="nil"/>
          <w:bottom w:val="nil"/>
          <w:right w:val="nil"/>
          <w:between w:val="nil"/>
        </w:pBdr>
        <w:jc w:val="both"/>
        <w:rPr>
          <w:rFonts w:asciiTheme="minorHAnsi" w:eastAsia="Calibri" w:hAnsiTheme="minorHAnsi" w:cstheme="minorHAnsi"/>
          <w:sz w:val="22"/>
          <w:szCs w:val="22"/>
          <w:lang w:val="es-419"/>
        </w:rPr>
      </w:pPr>
      <w:r w:rsidRPr="00B81C6A">
        <w:rPr>
          <w:rFonts w:asciiTheme="minorHAnsi" w:eastAsia="Calibri" w:hAnsiTheme="minorHAnsi" w:cstheme="minorHAnsi"/>
          <w:b/>
          <w:sz w:val="22"/>
          <w:szCs w:val="22"/>
          <w:lang w:val="es-419"/>
        </w:rPr>
        <w:t>DÍA 2 - BOGOTÁ (Visita a la ciudad con Monserrate):</w:t>
      </w:r>
      <w:r w:rsidRPr="00B81C6A">
        <w:rPr>
          <w:rFonts w:asciiTheme="minorHAnsi" w:eastAsia="Calibri" w:hAnsiTheme="minorHAnsi" w:cstheme="minorHAnsi"/>
          <w:sz w:val="22"/>
          <w:szCs w:val="22"/>
          <w:lang w:val="es-419"/>
        </w:rPr>
        <w:t xml:space="preserve"> </w:t>
      </w:r>
    </w:p>
    <w:p w14:paraId="756BC4A3" w14:textId="33D1EC90" w:rsidR="00B81C6A" w:rsidRPr="00B81C6A" w:rsidRDefault="00B81C6A" w:rsidP="00B81C6A">
      <w:pPr>
        <w:pBdr>
          <w:top w:val="nil"/>
          <w:left w:val="nil"/>
          <w:bottom w:val="nil"/>
          <w:right w:val="nil"/>
          <w:between w:val="nil"/>
        </w:pBdr>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Desayuno en el hotel. A continuación, uno de nuestros representantes lo recogerá en su hotel para salir al centro histórico de Bogotá, donde se inicia un recorrido peatonal por la Plaza de Bolívar y las calles cercanas, donde se ven edificios como el Capitolio Nacional, centro de la vida legislativa del país; La Casa de los Comuneros; la Casa de Nariño, sede de la Presidencia de la República; y visita panorámica de la Iglesia Museo de Santa Clara. Entrará al Museo del Oro, donde hay unas 34.000 piezas de orfebrería de diversas culturas prehispánicas. La ruta sigue de los 2.600 metros sobre el nivel del mar de la ciudad hasta los 3.152 metros, allí está el santuario donde se venera la imagen del Señor Caído de Monserrate. Desde allí se aprecia la mejor panorámica de Bogotá. Regreso al hotel y alojamiento.</w:t>
      </w:r>
    </w:p>
    <w:p w14:paraId="66C39737" w14:textId="77777777" w:rsidR="00B81C6A" w:rsidRPr="00B81C6A" w:rsidRDefault="00B81C6A" w:rsidP="00B81C6A">
      <w:pPr>
        <w:pBdr>
          <w:top w:val="nil"/>
          <w:left w:val="nil"/>
          <w:bottom w:val="nil"/>
          <w:right w:val="nil"/>
          <w:between w:val="nil"/>
        </w:pBdr>
        <w:jc w:val="both"/>
        <w:rPr>
          <w:rFonts w:asciiTheme="minorHAnsi" w:hAnsiTheme="minorHAnsi" w:cstheme="minorHAnsi"/>
          <w:sz w:val="22"/>
          <w:szCs w:val="22"/>
          <w:lang w:val="es-419"/>
        </w:rPr>
      </w:pPr>
    </w:p>
    <w:p w14:paraId="0445A009" w14:textId="77777777" w:rsidR="00B81C6A" w:rsidRDefault="00B81C6A" w:rsidP="00B81C6A">
      <w:pPr>
        <w:pBdr>
          <w:top w:val="nil"/>
          <w:left w:val="nil"/>
          <w:bottom w:val="nil"/>
          <w:right w:val="nil"/>
          <w:between w:val="nil"/>
        </w:pBdr>
        <w:jc w:val="both"/>
        <w:rPr>
          <w:rFonts w:asciiTheme="minorHAnsi" w:eastAsia="Calibri" w:hAnsiTheme="minorHAnsi" w:cstheme="minorHAnsi"/>
          <w:b/>
          <w:sz w:val="22"/>
          <w:szCs w:val="22"/>
          <w:lang w:val="es-419"/>
        </w:rPr>
      </w:pPr>
      <w:r w:rsidRPr="00B81C6A">
        <w:rPr>
          <w:rFonts w:asciiTheme="minorHAnsi" w:eastAsia="Calibri" w:hAnsiTheme="minorHAnsi" w:cstheme="minorHAnsi"/>
          <w:b/>
          <w:sz w:val="22"/>
          <w:szCs w:val="22"/>
          <w:lang w:val="es-419"/>
        </w:rPr>
        <w:t xml:space="preserve">DÍA 3 - BOGOTÁ (Visita a la Catedral de Sal de Zipaquirá): </w:t>
      </w:r>
    </w:p>
    <w:p w14:paraId="788CF5F7" w14:textId="40BBEB7B" w:rsidR="00B81C6A" w:rsidRPr="00B81C6A" w:rsidRDefault="00B81C6A" w:rsidP="00B81C6A">
      <w:pPr>
        <w:pBdr>
          <w:top w:val="nil"/>
          <w:left w:val="nil"/>
          <w:bottom w:val="nil"/>
          <w:right w:val="nil"/>
          <w:between w:val="nil"/>
        </w:pBdr>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 xml:space="preserve">Desayuno en el hotel. A la hora acordada uno de nuestros representantes lo contactará en su hotel para iniciar un recorrido por la sabana de Bogotá hasta llegar a Zipaquirá, cuyo nombre significa ‘ciudad de nuestro Padre’ en lengua chibcha. En épocas precolombinas, en esta región se explotaban manantiales salinos para producir ‘panes </w:t>
      </w:r>
      <w:r w:rsidRPr="00B81C6A">
        <w:rPr>
          <w:rFonts w:asciiTheme="minorHAnsi" w:eastAsia="Calibri" w:hAnsiTheme="minorHAnsi" w:cstheme="minorHAnsi"/>
          <w:sz w:val="22"/>
          <w:szCs w:val="22"/>
          <w:lang w:val="es-419"/>
        </w:rPr>
        <w:lastRenderedPageBreak/>
        <w:t xml:space="preserve">de sal’, moneda fuerte con la que comerciaban los muiscas. Con el tiempo, la tecnología cambió y se empezaron a abrir socavones para extraer mayores cantidades de sal. En esas antiguas galerías subterráneas se erige la Catedral de Sal de Zipaquirá, 180 metros bajo la superficie. Allí hay una pequeña capilla de los mineros en homenaje a la Virgen, Nuestra Señora del Rosario de Guasá (esta palabra quiere decir ‘mina’ en chibcha). Al final de la visita </w:t>
      </w:r>
      <w:r w:rsidRPr="00B81C6A">
        <w:rPr>
          <w:rFonts w:asciiTheme="minorHAnsi" w:hAnsiTheme="minorHAnsi" w:cstheme="minorHAnsi"/>
          <w:sz w:val="22"/>
          <w:szCs w:val="22"/>
          <w:lang w:val="es-419"/>
        </w:rPr>
        <w:t>regresó</w:t>
      </w:r>
      <w:r w:rsidRPr="00B81C6A">
        <w:rPr>
          <w:rFonts w:asciiTheme="minorHAnsi" w:eastAsia="Calibri" w:hAnsiTheme="minorHAnsi" w:cstheme="minorHAnsi"/>
          <w:sz w:val="22"/>
          <w:szCs w:val="22"/>
          <w:lang w:val="es-419"/>
        </w:rPr>
        <w:t xml:space="preserve"> a Bogotá, al hotel y alojamiento.</w:t>
      </w:r>
    </w:p>
    <w:p w14:paraId="52C4EE87" w14:textId="77777777" w:rsidR="00B81C6A" w:rsidRPr="00B81C6A" w:rsidRDefault="00B81C6A" w:rsidP="00B81C6A">
      <w:pPr>
        <w:pBdr>
          <w:top w:val="nil"/>
          <w:left w:val="nil"/>
          <w:bottom w:val="nil"/>
          <w:right w:val="nil"/>
          <w:between w:val="nil"/>
        </w:pBdr>
        <w:jc w:val="both"/>
        <w:rPr>
          <w:rFonts w:asciiTheme="minorHAnsi" w:hAnsiTheme="minorHAnsi" w:cstheme="minorHAnsi"/>
          <w:sz w:val="22"/>
          <w:szCs w:val="22"/>
          <w:lang w:val="es-419"/>
        </w:rPr>
      </w:pPr>
      <w:r w:rsidRPr="00BB4E8E">
        <w:rPr>
          <w:rFonts w:asciiTheme="minorHAnsi" w:eastAsia="Calibri" w:hAnsiTheme="minorHAnsi" w:cstheme="minorHAnsi"/>
          <w:bCs/>
          <w:sz w:val="22"/>
          <w:szCs w:val="22"/>
          <w:lang w:val="es-419"/>
        </w:rPr>
        <w:t>Nota:</w:t>
      </w:r>
      <w:r w:rsidRPr="00B81C6A">
        <w:rPr>
          <w:rFonts w:asciiTheme="minorHAnsi" w:eastAsia="Calibri" w:hAnsiTheme="minorHAnsi" w:cstheme="minorHAnsi"/>
          <w:b/>
          <w:sz w:val="22"/>
          <w:szCs w:val="22"/>
          <w:lang w:val="es-419"/>
        </w:rPr>
        <w:t xml:space="preserve"> </w:t>
      </w:r>
      <w:r w:rsidRPr="00B81C6A">
        <w:rPr>
          <w:rFonts w:asciiTheme="minorHAnsi" w:eastAsia="Calibri" w:hAnsiTheme="minorHAnsi" w:cstheme="minorHAnsi"/>
          <w:sz w:val="22"/>
          <w:szCs w:val="22"/>
          <w:lang w:val="es-419"/>
        </w:rPr>
        <w:t>La visita a la Catedral de sal no es recomendable para pasajeros que tengan alguna condición de claustrofobia o que tengan problemas de movilidad.</w:t>
      </w:r>
    </w:p>
    <w:p w14:paraId="67FF9D2A" w14:textId="77777777" w:rsidR="00B81C6A" w:rsidRPr="00B81C6A" w:rsidRDefault="00B81C6A" w:rsidP="00B81C6A">
      <w:pPr>
        <w:pBdr>
          <w:top w:val="nil"/>
          <w:left w:val="nil"/>
          <w:bottom w:val="nil"/>
          <w:right w:val="nil"/>
          <w:between w:val="nil"/>
        </w:pBdr>
        <w:jc w:val="both"/>
        <w:rPr>
          <w:rFonts w:asciiTheme="minorHAnsi" w:hAnsiTheme="minorHAnsi" w:cstheme="minorHAnsi"/>
          <w:sz w:val="22"/>
          <w:szCs w:val="22"/>
          <w:lang w:val="es-419"/>
        </w:rPr>
      </w:pPr>
    </w:p>
    <w:p w14:paraId="71A9D2C3" w14:textId="77777777" w:rsidR="00BB4E8E" w:rsidRDefault="00B81C6A" w:rsidP="00B81C6A">
      <w:pPr>
        <w:jc w:val="both"/>
        <w:rPr>
          <w:rFonts w:asciiTheme="minorHAnsi" w:eastAsia="Calibri" w:hAnsiTheme="minorHAnsi" w:cstheme="minorHAnsi"/>
          <w:b/>
          <w:sz w:val="22"/>
          <w:szCs w:val="22"/>
          <w:lang w:val="es-419"/>
        </w:rPr>
      </w:pPr>
      <w:bookmarkStart w:id="0" w:name="_heading=h.t5eholwvhktd" w:colFirst="0" w:colLast="0"/>
      <w:bookmarkEnd w:id="0"/>
      <w:r w:rsidRPr="00B81C6A">
        <w:rPr>
          <w:rFonts w:asciiTheme="minorHAnsi" w:eastAsia="Calibri" w:hAnsiTheme="minorHAnsi" w:cstheme="minorHAnsi"/>
          <w:b/>
          <w:sz w:val="22"/>
          <w:szCs w:val="22"/>
          <w:lang w:val="es-419"/>
        </w:rPr>
        <w:t xml:space="preserve">DÍA 4 – BOGOTÁ / PEREIRA (ZONA CAFETERA): </w:t>
      </w:r>
    </w:p>
    <w:p w14:paraId="543D3238" w14:textId="06193E57" w:rsidR="00B81C6A" w:rsidRPr="00B81C6A" w:rsidRDefault="00B81C6A" w:rsidP="00B81C6A">
      <w:pPr>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 xml:space="preserve">Desayuno. A la hora indicada traslado al aeropuerto El Dorado de Bogotá para tomar vuelo con destino a la Ciudad de Pereira </w:t>
      </w:r>
      <w:r w:rsidRPr="00BB4E8E">
        <w:rPr>
          <w:rFonts w:asciiTheme="minorHAnsi" w:eastAsia="Calibri" w:hAnsiTheme="minorHAnsi" w:cstheme="minorHAnsi"/>
          <w:bCs/>
          <w:sz w:val="22"/>
          <w:szCs w:val="22"/>
          <w:lang w:val="es-419"/>
        </w:rPr>
        <w:t>(</w:t>
      </w:r>
      <w:r w:rsidR="00BB4E8E" w:rsidRPr="00BB4E8E">
        <w:rPr>
          <w:rFonts w:asciiTheme="minorHAnsi" w:eastAsia="Calibri" w:hAnsiTheme="minorHAnsi" w:cstheme="minorHAnsi"/>
          <w:bCs/>
          <w:sz w:val="22"/>
          <w:szCs w:val="22"/>
          <w:lang w:val="es-419"/>
        </w:rPr>
        <w:t>b</w:t>
      </w:r>
      <w:r w:rsidRPr="00BB4E8E">
        <w:rPr>
          <w:rFonts w:asciiTheme="minorHAnsi" w:eastAsia="Calibri" w:hAnsiTheme="minorHAnsi" w:cstheme="minorHAnsi"/>
          <w:bCs/>
          <w:sz w:val="22"/>
          <w:szCs w:val="22"/>
          <w:lang w:val="es-419"/>
        </w:rPr>
        <w:t xml:space="preserve">oleto aéreo no incluido). </w:t>
      </w:r>
      <w:r w:rsidRPr="00B81C6A">
        <w:rPr>
          <w:rFonts w:asciiTheme="minorHAnsi" w:eastAsia="Calibri" w:hAnsiTheme="minorHAnsi" w:cstheme="minorHAnsi"/>
          <w:sz w:val="22"/>
          <w:szCs w:val="22"/>
          <w:lang w:val="es-419"/>
        </w:rPr>
        <w:t>Llegada al aeropuerto de Matecaña de Pereira, recepción y traslado hasta el hotel elegido en la Zona Cafetera. Check-in y alojamiento.</w:t>
      </w:r>
    </w:p>
    <w:p w14:paraId="4ABC5FA4" w14:textId="77777777" w:rsidR="00B81C6A" w:rsidRPr="00B81C6A" w:rsidRDefault="00B81C6A" w:rsidP="00B81C6A">
      <w:pPr>
        <w:jc w:val="both"/>
        <w:rPr>
          <w:rFonts w:asciiTheme="minorHAnsi" w:hAnsiTheme="minorHAnsi" w:cstheme="minorHAnsi"/>
          <w:sz w:val="22"/>
          <w:szCs w:val="22"/>
          <w:lang w:val="es-419"/>
        </w:rPr>
      </w:pPr>
    </w:p>
    <w:p w14:paraId="72578216" w14:textId="5B85A801" w:rsidR="00BB4E8E" w:rsidRDefault="00B81C6A" w:rsidP="00B81C6A">
      <w:pPr>
        <w:pBdr>
          <w:top w:val="nil"/>
          <w:left w:val="nil"/>
          <w:bottom w:val="nil"/>
          <w:right w:val="nil"/>
          <w:between w:val="nil"/>
        </w:pBdr>
        <w:jc w:val="both"/>
        <w:rPr>
          <w:rFonts w:asciiTheme="minorHAnsi" w:eastAsia="Calibri" w:hAnsiTheme="minorHAnsi" w:cstheme="minorHAnsi"/>
          <w:sz w:val="22"/>
          <w:szCs w:val="22"/>
          <w:lang w:val="es-419"/>
        </w:rPr>
      </w:pPr>
      <w:r w:rsidRPr="00B81C6A">
        <w:rPr>
          <w:rFonts w:asciiTheme="minorHAnsi" w:eastAsia="Calibri" w:hAnsiTheme="minorHAnsi" w:cstheme="minorHAnsi"/>
          <w:b/>
          <w:sz w:val="22"/>
          <w:szCs w:val="22"/>
          <w:lang w:val="es-419"/>
        </w:rPr>
        <w:t>DÍA 5 - ZONA CAFETERA (Proceso del Café en “</w:t>
      </w:r>
      <w:r w:rsidR="00246E7A">
        <w:rPr>
          <w:rFonts w:asciiTheme="minorHAnsi" w:eastAsia="Calibri" w:hAnsiTheme="minorHAnsi" w:cstheme="minorHAnsi"/>
          <w:b/>
          <w:sz w:val="22"/>
          <w:szCs w:val="22"/>
          <w:lang w:val="es-419"/>
        </w:rPr>
        <w:t>Finca del Café</w:t>
      </w:r>
      <w:r w:rsidRPr="00B81C6A">
        <w:rPr>
          <w:rFonts w:asciiTheme="minorHAnsi" w:eastAsia="Calibri" w:hAnsiTheme="minorHAnsi" w:cstheme="minorHAnsi"/>
          <w:b/>
          <w:sz w:val="22"/>
          <w:szCs w:val="22"/>
          <w:lang w:val="es-419"/>
        </w:rPr>
        <w:t>”)</w:t>
      </w:r>
      <w:r w:rsidRPr="00B81C6A">
        <w:rPr>
          <w:rFonts w:asciiTheme="minorHAnsi" w:eastAsia="Calibri" w:hAnsiTheme="minorHAnsi" w:cstheme="minorHAnsi"/>
          <w:sz w:val="22"/>
          <w:szCs w:val="22"/>
          <w:lang w:val="es-419"/>
        </w:rPr>
        <w:t xml:space="preserve">: </w:t>
      </w:r>
    </w:p>
    <w:p w14:paraId="14A37752" w14:textId="5068AAD2" w:rsidR="00B81C6A" w:rsidRPr="00B81C6A" w:rsidRDefault="00246E7A" w:rsidP="00246E7A">
      <w:pPr>
        <w:pBdr>
          <w:top w:val="nil"/>
          <w:left w:val="nil"/>
          <w:bottom w:val="nil"/>
          <w:right w:val="nil"/>
          <w:between w:val="nil"/>
        </w:pBdr>
        <w:jc w:val="both"/>
        <w:rPr>
          <w:rFonts w:asciiTheme="minorHAnsi" w:hAnsiTheme="minorHAnsi" w:cstheme="minorHAnsi"/>
          <w:sz w:val="22"/>
          <w:szCs w:val="22"/>
          <w:lang w:val="es-419"/>
        </w:rPr>
      </w:pPr>
      <w:r w:rsidRPr="00246E7A">
        <w:rPr>
          <w:rFonts w:asciiTheme="minorHAnsi" w:eastAsia="Calibri" w:hAnsiTheme="minorHAnsi" w:cstheme="minorHAnsi"/>
          <w:sz w:val="22"/>
          <w:szCs w:val="22"/>
          <w:lang w:val="es-419"/>
        </w:rPr>
        <w:t xml:space="preserve">Desayuno en el hotel. A la hora indicada traslado a “La Finca del Café” para iniciar una visita donde aprenderemos acerca del Proceso del Café en compañía de un experto local, llevándonos por hermosas plantaciones de café especial, explicando cómo es el proceso desde la siembra, la recolección manual selectiva y el despulpado. Más tarde, tostaremos granos de café especial, en un fogón de leña en la cocina de la casa típica campesina donde podremos tener una auténtica experiencia cafetera. En el recorrido se tienen varias estaciones con miradores hechos en guadua donde podremos apreciar el hermoso paisaje y entorno natural del lugar mientras disfrutamos de una taza de café. Finalmente, pasamos al innovador proceso de secado del grano de café, el beneficiadero, y luego iremos a la casa principal en la cual nos despedirán con una deliciosa limonada de café. Traslado al hotel, resto del día libre y alojamiento. </w:t>
      </w:r>
    </w:p>
    <w:p w14:paraId="5E2550B1" w14:textId="77777777" w:rsidR="00B81C6A" w:rsidRPr="00B81C6A" w:rsidRDefault="00B81C6A" w:rsidP="00B81C6A">
      <w:pPr>
        <w:jc w:val="both"/>
        <w:rPr>
          <w:rFonts w:asciiTheme="minorHAnsi" w:hAnsiTheme="minorHAnsi" w:cstheme="minorHAnsi"/>
          <w:b/>
          <w:sz w:val="22"/>
          <w:szCs w:val="22"/>
          <w:lang w:val="es-419"/>
        </w:rPr>
      </w:pPr>
    </w:p>
    <w:p w14:paraId="37A703FD" w14:textId="77777777" w:rsidR="00BB4E8E" w:rsidRDefault="00B81C6A" w:rsidP="00B81C6A">
      <w:pPr>
        <w:jc w:val="both"/>
        <w:rPr>
          <w:rFonts w:asciiTheme="minorHAnsi" w:eastAsia="Calibri" w:hAnsiTheme="minorHAnsi" w:cstheme="minorHAnsi"/>
          <w:b/>
          <w:sz w:val="22"/>
          <w:szCs w:val="22"/>
          <w:lang w:val="es-419"/>
        </w:rPr>
      </w:pPr>
      <w:r w:rsidRPr="00B81C6A">
        <w:rPr>
          <w:rFonts w:asciiTheme="minorHAnsi" w:eastAsia="Calibri" w:hAnsiTheme="minorHAnsi" w:cstheme="minorHAnsi"/>
          <w:b/>
          <w:sz w:val="22"/>
          <w:szCs w:val="22"/>
          <w:lang w:val="es-419"/>
        </w:rPr>
        <w:t>DÍA 6 - ZONA CAFETERA</w:t>
      </w:r>
      <w:r w:rsidRPr="00B81C6A">
        <w:rPr>
          <w:rFonts w:asciiTheme="minorHAnsi" w:eastAsia="Calibri" w:hAnsiTheme="minorHAnsi" w:cstheme="minorHAnsi"/>
          <w:sz w:val="22"/>
          <w:szCs w:val="22"/>
          <w:lang w:val="es-419"/>
        </w:rPr>
        <w:t xml:space="preserve"> </w:t>
      </w:r>
      <w:r w:rsidRPr="00B81C6A">
        <w:rPr>
          <w:rFonts w:asciiTheme="minorHAnsi" w:eastAsia="Calibri" w:hAnsiTheme="minorHAnsi" w:cstheme="minorHAnsi"/>
          <w:b/>
          <w:sz w:val="22"/>
          <w:szCs w:val="22"/>
          <w:lang w:val="es-419"/>
        </w:rPr>
        <w:t xml:space="preserve">(Valle del Cócora y Salento): </w:t>
      </w:r>
    </w:p>
    <w:p w14:paraId="58957037" w14:textId="247EF461" w:rsidR="00B81C6A" w:rsidRPr="00B81C6A" w:rsidRDefault="00B81C6A" w:rsidP="00B81C6A">
      <w:pPr>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Desayuno. A la hora acordada traslado al Valle del Cócora, al llegar se deleitará con una bebida típica (canelazo), allí un eco guía le contará sobre el lugar y le llevará caminando al bosque de niebla donde podremos apreciar la biodiversidad de fauna y flora del lugar donde tomaremos el sendero ecológico de la palma de cera más alta del mundo y árbol insignia nacional donde haremos el ritual de la palma de cera del Quindío, el cual consiste en conocer la historia de cómo los aborígenes adoraban esta palma. Luego se continúa con la siembra de plántulas de palma. Traslado al pueblo típico de Salento donde tendremos</w:t>
      </w:r>
      <w:r w:rsidR="00BB4E8E">
        <w:rPr>
          <w:rFonts w:asciiTheme="minorHAnsi" w:eastAsia="Calibri" w:hAnsiTheme="minorHAnsi" w:cstheme="minorHAnsi"/>
          <w:sz w:val="22"/>
          <w:szCs w:val="22"/>
          <w:lang w:val="es-419"/>
        </w:rPr>
        <w:t xml:space="preserve"> un </w:t>
      </w:r>
      <w:r w:rsidRPr="00B81C6A">
        <w:rPr>
          <w:rFonts w:asciiTheme="minorHAnsi" w:eastAsia="Calibri" w:hAnsiTheme="minorHAnsi" w:cstheme="minorHAnsi"/>
          <w:sz w:val="22"/>
          <w:szCs w:val="22"/>
          <w:lang w:val="es-419"/>
        </w:rPr>
        <w:t>tour</w:t>
      </w:r>
      <w:r w:rsidR="00BB4E8E">
        <w:rPr>
          <w:rFonts w:asciiTheme="minorHAnsi" w:eastAsia="Calibri" w:hAnsiTheme="minorHAnsi" w:cstheme="minorHAnsi"/>
          <w:sz w:val="22"/>
          <w:szCs w:val="22"/>
          <w:lang w:val="es-419"/>
        </w:rPr>
        <w:t xml:space="preserve"> a pie</w:t>
      </w:r>
      <w:r w:rsidRPr="00B81C6A">
        <w:rPr>
          <w:rFonts w:asciiTheme="minorHAnsi" w:eastAsia="Calibri" w:hAnsiTheme="minorHAnsi" w:cstheme="minorHAnsi"/>
          <w:sz w:val="22"/>
          <w:szCs w:val="22"/>
          <w:lang w:val="es-419"/>
        </w:rPr>
        <w:t xml:space="preserve"> visitando sus calles coloniales, talleres artesanales y el Mirador de Cócora. Almuerzo típico y traslado al hotel. Alojamiento.</w:t>
      </w:r>
    </w:p>
    <w:p w14:paraId="77FEC69E" w14:textId="77777777" w:rsidR="00B81C6A" w:rsidRPr="00B81C6A" w:rsidRDefault="00B81C6A" w:rsidP="00B81C6A">
      <w:pPr>
        <w:jc w:val="both"/>
        <w:rPr>
          <w:rFonts w:asciiTheme="minorHAnsi" w:hAnsiTheme="minorHAnsi" w:cstheme="minorHAnsi"/>
          <w:sz w:val="22"/>
          <w:szCs w:val="22"/>
          <w:lang w:val="es-419"/>
        </w:rPr>
      </w:pPr>
    </w:p>
    <w:p w14:paraId="716408FF" w14:textId="77777777" w:rsidR="00BB4E8E" w:rsidRDefault="00B81C6A" w:rsidP="00B81C6A">
      <w:pPr>
        <w:tabs>
          <w:tab w:val="left" w:pos="1170"/>
        </w:tabs>
        <w:jc w:val="both"/>
        <w:rPr>
          <w:rFonts w:asciiTheme="minorHAnsi" w:eastAsia="Calibri" w:hAnsiTheme="minorHAnsi" w:cstheme="minorHAnsi"/>
          <w:b/>
          <w:sz w:val="22"/>
          <w:szCs w:val="22"/>
          <w:lang w:val="es-419"/>
        </w:rPr>
      </w:pPr>
      <w:r w:rsidRPr="00B81C6A">
        <w:rPr>
          <w:rFonts w:asciiTheme="minorHAnsi" w:eastAsia="Calibri" w:hAnsiTheme="minorHAnsi" w:cstheme="minorHAnsi"/>
          <w:b/>
          <w:sz w:val="22"/>
          <w:szCs w:val="22"/>
          <w:lang w:val="es-419"/>
        </w:rPr>
        <w:t xml:space="preserve">DÍA 7 – PEREIRA (ZONA CAFETERA) / MEDELLÍN: </w:t>
      </w:r>
    </w:p>
    <w:p w14:paraId="31EF5C10" w14:textId="6F4F5A82" w:rsidR="00B81C6A" w:rsidRPr="00B81C6A" w:rsidRDefault="00B81C6A" w:rsidP="00B81C6A">
      <w:pPr>
        <w:tabs>
          <w:tab w:val="left" w:pos="1170"/>
        </w:tabs>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 xml:space="preserve">Desayuno. A la hora indicada traslado al aeropuerto de Pereira para tomar vuelo con destino a la Ciudad de Medellín </w:t>
      </w:r>
      <w:r w:rsidRPr="00BB4E8E">
        <w:rPr>
          <w:rFonts w:asciiTheme="minorHAnsi" w:eastAsia="Calibri" w:hAnsiTheme="minorHAnsi" w:cstheme="minorHAnsi"/>
          <w:bCs/>
          <w:sz w:val="22"/>
          <w:szCs w:val="22"/>
          <w:lang w:val="es-419"/>
        </w:rPr>
        <w:t>(</w:t>
      </w:r>
      <w:r w:rsidR="00BB4E8E">
        <w:rPr>
          <w:rFonts w:asciiTheme="minorHAnsi" w:eastAsia="Calibri" w:hAnsiTheme="minorHAnsi" w:cstheme="minorHAnsi"/>
          <w:bCs/>
          <w:sz w:val="22"/>
          <w:szCs w:val="22"/>
          <w:lang w:val="es-419"/>
        </w:rPr>
        <w:t>b</w:t>
      </w:r>
      <w:r w:rsidRPr="00BB4E8E">
        <w:rPr>
          <w:rFonts w:asciiTheme="minorHAnsi" w:eastAsia="Calibri" w:hAnsiTheme="minorHAnsi" w:cstheme="minorHAnsi"/>
          <w:bCs/>
          <w:sz w:val="22"/>
          <w:szCs w:val="22"/>
          <w:lang w:val="es-419"/>
        </w:rPr>
        <w:t>oleto aéreo no incluido)</w:t>
      </w:r>
      <w:r w:rsidRPr="00B81C6A">
        <w:rPr>
          <w:rFonts w:asciiTheme="minorHAnsi" w:eastAsia="Calibri" w:hAnsiTheme="minorHAnsi" w:cstheme="minorHAnsi"/>
          <w:sz w:val="22"/>
          <w:szCs w:val="22"/>
          <w:lang w:val="es-419"/>
        </w:rPr>
        <w:t>. Llegada a Medellín, conocida como la ciudad de la eterna primavera y la innovación. Traslado del aeropuerto al hotel seleccionado, resto del día libre y alojamiento.</w:t>
      </w:r>
    </w:p>
    <w:p w14:paraId="46ABABCD" w14:textId="77777777" w:rsidR="00B81C6A" w:rsidRPr="00B81C6A" w:rsidRDefault="00B81C6A" w:rsidP="00B81C6A">
      <w:pPr>
        <w:tabs>
          <w:tab w:val="left" w:pos="1170"/>
        </w:tabs>
        <w:jc w:val="both"/>
        <w:rPr>
          <w:rFonts w:asciiTheme="minorHAnsi" w:hAnsiTheme="minorHAnsi" w:cstheme="minorHAnsi"/>
          <w:sz w:val="22"/>
          <w:szCs w:val="22"/>
          <w:lang w:val="es-419"/>
        </w:rPr>
      </w:pPr>
    </w:p>
    <w:p w14:paraId="517737D5" w14:textId="77777777" w:rsidR="001A1CFA" w:rsidRDefault="00B81C6A" w:rsidP="00B81C6A">
      <w:pPr>
        <w:jc w:val="both"/>
        <w:rPr>
          <w:rFonts w:asciiTheme="minorHAnsi" w:eastAsia="Calibri" w:hAnsiTheme="minorHAnsi" w:cstheme="minorHAnsi"/>
          <w:b/>
          <w:sz w:val="22"/>
          <w:szCs w:val="22"/>
          <w:lang w:val="es-419"/>
        </w:rPr>
      </w:pPr>
      <w:r w:rsidRPr="00B81C6A">
        <w:rPr>
          <w:rFonts w:asciiTheme="minorHAnsi" w:eastAsia="Calibri" w:hAnsiTheme="minorHAnsi" w:cstheme="minorHAnsi"/>
          <w:b/>
          <w:sz w:val="22"/>
          <w:szCs w:val="22"/>
          <w:lang w:val="es-419"/>
        </w:rPr>
        <w:t xml:space="preserve">DÍA 8 - MEDELLÍN (Visita de la Ciudad): </w:t>
      </w:r>
    </w:p>
    <w:p w14:paraId="2ADFAE45" w14:textId="687AFE35" w:rsidR="00B81C6A" w:rsidRPr="00B81C6A" w:rsidRDefault="00B81C6A" w:rsidP="00B81C6A">
      <w:pPr>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 xml:space="preserve">Desayuno. Te recogeremos en tu hotel, para comenzar un recorrido panorámico por algunos lugares turísticos de Medellín. Empezaremos por el barrio El Poblado, centro financiero, hotelero y comercial; el Cerro Nutibara, mirador natural de Medellín y en cuya cima se encuentra una réplica de un típico pueblo antioqueño. También podrás observar durante el recorrido algunos de los espacios pedagógicos y de cultura que esta ciudad tiene para ofrecer: el Jardín Botánico, el Parque Explora, el Parque de los Deseos y el Parque de los Pies Descalzos. La Catedral Basílica Metropolitana de Medellín es la construcción en adobe más grande del mundo. Por supuesto, no podrás perderte la Plaza Botero, donde se encuentran 23 esculturas en bronce al aire libre del maestro colombiano </w:t>
      </w:r>
      <w:r w:rsidRPr="00B81C6A">
        <w:rPr>
          <w:rFonts w:asciiTheme="minorHAnsi" w:eastAsia="Calibri" w:hAnsiTheme="minorHAnsi" w:cstheme="minorHAnsi"/>
          <w:sz w:val="22"/>
          <w:szCs w:val="22"/>
          <w:lang w:val="es-419"/>
        </w:rPr>
        <w:lastRenderedPageBreak/>
        <w:t>Fernando Botero, reconocido artista paisa. Adicionalmente, disfrutarás de un recorrido por el metro de Medellín. Al final, regresé al hotel. Resto del día libre y alojamiento.</w:t>
      </w:r>
    </w:p>
    <w:p w14:paraId="489D2507" w14:textId="77777777" w:rsidR="00B81C6A" w:rsidRPr="00B81C6A" w:rsidRDefault="00B81C6A" w:rsidP="00B81C6A">
      <w:pPr>
        <w:jc w:val="both"/>
        <w:rPr>
          <w:rFonts w:asciiTheme="minorHAnsi" w:hAnsiTheme="minorHAnsi" w:cstheme="minorHAnsi"/>
          <w:b/>
          <w:sz w:val="22"/>
          <w:szCs w:val="22"/>
          <w:lang w:val="es-419"/>
        </w:rPr>
      </w:pPr>
    </w:p>
    <w:p w14:paraId="210B8A31" w14:textId="77777777" w:rsidR="001A1CFA" w:rsidRDefault="00B81C6A" w:rsidP="00B81C6A">
      <w:pPr>
        <w:jc w:val="both"/>
        <w:rPr>
          <w:rFonts w:asciiTheme="minorHAnsi" w:eastAsia="Calibri" w:hAnsiTheme="minorHAnsi" w:cstheme="minorHAnsi"/>
          <w:b/>
          <w:sz w:val="22"/>
          <w:szCs w:val="22"/>
          <w:lang w:val="es-419"/>
        </w:rPr>
      </w:pPr>
      <w:r w:rsidRPr="00B81C6A">
        <w:rPr>
          <w:rFonts w:asciiTheme="minorHAnsi" w:eastAsia="Calibri" w:hAnsiTheme="minorHAnsi" w:cstheme="minorHAnsi"/>
          <w:b/>
          <w:sz w:val="22"/>
          <w:szCs w:val="22"/>
          <w:lang w:val="es-419"/>
        </w:rPr>
        <w:t xml:space="preserve">DÍA 9 - MEDELLÍN (Tour Embalses del Peñol y Guatapé): </w:t>
      </w:r>
    </w:p>
    <w:p w14:paraId="4FA24BEB" w14:textId="5C3CDD10" w:rsidR="00B81C6A" w:rsidRPr="00B81C6A" w:rsidRDefault="00B81C6A" w:rsidP="00B81C6A">
      <w:pPr>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Desayuno en el hotel. A la hora acordada, encuentro en el lobby del hotel con uno de nuestros representantes quien nos guiará hacia el oriente del departamento. Durante el recorrido pasaremos por la población de Marinilla, seguido del municipio El Peñol, que en su historia guarda la inundación premeditada en 1970 para construir el complejo hidroeléctrico siendo en la actualidad una represa de importancia energética para Colombia, famosa por su malecón de atractivas zonas verdes, visitaremos también la réplica real del Viejo Peñol, que revive los sitios más emblemáticos antes de su inundación. Posteriormente llegaremos a “La Piedra del Peñol” monolito de 220 metros de altura con 740 escalones insertados hasta llegar a su cima.</w:t>
      </w:r>
    </w:p>
    <w:p w14:paraId="20475010" w14:textId="77777777" w:rsidR="00B81C6A" w:rsidRPr="00B81C6A" w:rsidRDefault="00B81C6A" w:rsidP="00B81C6A">
      <w:pPr>
        <w:jc w:val="both"/>
        <w:rPr>
          <w:rFonts w:asciiTheme="minorHAnsi" w:hAnsiTheme="minorHAnsi" w:cstheme="minorHAnsi"/>
          <w:sz w:val="22"/>
          <w:szCs w:val="22"/>
          <w:lang w:val="es-419"/>
        </w:rPr>
      </w:pPr>
    </w:p>
    <w:p w14:paraId="6AD7398C" w14:textId="77777777" w:rsidR="00B81C6A" w:rsidRPr="00B81C6A" w:rsidRDefault="00B81C6A" w:rsidP="00B81C6A">
      <w:pPr>
        <w:jc w:val="both"/>
        <w:rPr>
          <w:rFonts w:asciiTheme="minorHAnsi" w:hAnsiTheme="minorHAnsi" w:cstheme="minorHAnsi"/>
          <w:sz w:val="22"/>
          <w:szCs w:val="22"/>
          <w:lang w:val="es-419"/>
        </w:rPr>
      </w:pPr>
      <w:r w:rsidRPr="00B81C6A">
        <w:rPr>
          <w:rFonts w:asciiTheme="minorHAnsi" w:eastAsia="Calibri" w:hAnsiTheme="minorHAnsi" w:cstheme="minorHAnsi"/>
          <w:sz w:val="22"/>
          <w:szCs w:val="22"/>
          <w:lang w:val="es-419"/>
        </w:rPr>
        <w:t>Concluimos nuestro itinerario del día visitando el hermoso municipio de Guatapé, uno de los pueblos más coloridos de Antioquia: llamado “el pueblo de los zócalos”.  Donde se aprecian las fachadas del siglo XX de las viviendas coloridas, adornadas por zócalos como símbolo de las costumbres y oficios de sus habitantes.</w:t>
      </w:r>
    </w:p>
    <w:p w14:paraId="5DC7917D" w14:textId="77777777" w:rsidR="00B81C6A" w:rsidRPr="00B81C6A" w:rsidRDefault="00B81C6A" w:rsidP="00B81C6A">
      <w:pPr>
        <w:jc w:val="both"/>
        <w:rPr>
          <w:rFonts w:asciiTheme="minorHAnsi" w:hAnsiTheme="minorHAnsi" w:cstheme="minorHAnsi"/>
          <w:sz w:val="22"/>
          <w:szCs w:val="22"/>
          <w:lang w:val="es-419"/>
        </w:rPr>
      </w:pPr>
    </w:p>
    <w:p w14:paraId="05268D6B" w14:textId="23411194" w:rsidR="00B81C6A" w:rsidRDefault="00B81C6A" w:rsidP="00B81C6A">
      <w:pPr>
        <w:jc w:val="both"/>
        <w:rPr>
          <w:rFonts w:asciiTheme="minorHAnsi" w:eastAsia="Calibri" w:hAnsiTheme="minorHAnsi" w:cstheme="minorHAnsi"/>
          <w:sz w:val="22"/>
          <w:szCs w:val="22"/>
          <w:lang w:val="es-419"/>
        </w:rPr>
      </w:pPr>
      <w:r w:rsidRPr="001A1CFA">
        <w:rPr>
          <w:rFonts w:asciiTheme="minorHAnsi" w:eastAsia="Calibri" w:hAnsiTheme="minorHAnsi" w:cstheme="minorHAnsi"/>
          <w:bCs/>
          <w:sz w:val="22"/>
          <w:szCs w:val="22"/>
          <w:lang w:val="es-419"/>
        </w:rPr>
        <w:t>Recomendaciones:</w:t>
      </w:r>
      <w:r w:rsidRPr="00B81C6A">
        <w:rPr>
          <w:rFonts w:asciiTheme="minorHAnsi" w:eastAsia="Calibri" w:hAnsiTheme="minorHAnsi" w:cstheme="minorHAnsi"/>
          <w:sz w:val="22"/>
          <w:szCs w:val="22"/>
          <w:lang w:val="es-419"/>
        </w:rPr>
        <w:t xml:space="preserve"> Usar ropa cómoda, sombrero y calzado deportivo, lentes de sol, bloqueador solar, suéter ligero y llevar cámara. Clima promedio 22°C.</w:t>
      </w:r>
    </w:p>
    <w:p w14:paraId="0F3D7EFC" w14:textId="77777777" w:rsidR="001A1CFA" w:rsidRPr="00B81C6A" w:rsidRDefault="001A1CFA" w:rsidP="00B81C6A">
      <w:pPr>
        <w:jc w:val="both"/>
        <w:rPr>
          <w:rFonts w:asciiTheme="minorHAnsi" w:hAnsiTheme="minorHAnsi" w:cstheme="minorHAnsi"/>
          <w:sz w:val="22"/>
          <w:szCs w:val="22"/>
          <w:lang w:val="es-419"/>
        </w:rPr>
      </w:pPr>
    </w:p>
    <w:p w14:paraId="5BF0031B" w14:textId="77777777" w:rsidR="001A1CFA" w:rsidRDefault="00B81C6A" w:rsidP="00B81C6A">
      <w:pPr>
        <w:pBdr>
          <w:top w:val="nil"/>
          <w:left w:val="nil"/>
          <w:bottom w:val="nil"/>
          <w:right w:val="nil"/>
          <w:between w:val="nil"/>
        </w:pBdr>
        <w:jc w:val="both"/>
        <w:rPr>
          <w:rFonts w:asciiTheme="minorHAnsi" w:eastAsia="Calibri" w:hAnsiTheme="minorHAnsi" w:cstheme="minorHAnsi"/>
          <w:b/>
          <w:sz w:val="22"/>
          <w:szCs w:val="22"/>
          <w:lang w:val="es-419"/>
        </w:rPr>
      </w:pPr>
      <w:r w:rsidRPr="00B81C6A">
        <w:rPr>
          <w:rFonts w:asciiTheme="minorHAnsi" w:eastAsia="Calibri" w:hAnsiTheme="minorHAnsi" w:cstheme="minorHAnsi"/>
          <w:b/>
          <w:sz w:val="22"/>
          <w:szCs w:val="22"/>
          <w:lang w:val="es-419"/>
        </w:rPr>
        <w:t xml:space="preserve">DÍA 10 - MEDELLÍN / CIUDAD DE ORIGEN: </w:t>
      </w:r>
    </w:p>
    <w:p w14:paraId="1CBFB640" w14:textId="21B40771" w:rsidR="00B81C6A" w:rsidRPr="00B81C6A" w:rsidRDefault="00B81C6A" w:rsidP="00B81C6A">
      <w:pPr>
        <w:pBdr>
          <w:top w:val="nil"/>
          <w:left w:val="nil"/>
          <w:bottom w:val="nil"/>
          <w:right w:val="nil"/>
          <w:between w:val="nil"/>
        </w:pBdr>
        <w:jc w:val="both"/>
        <w:rPr>
          <w:rFonts w:asciiTheme="minorHAnsi" w:hAnsiTheme="minorHAnsi" w:cstheme="minorHAnsi"/>
          <w:sz w:val="22"/>
          <w:szCs w:val="22"/>
          <w:lang w:val="es-419"/>
        </w:rPr>
      </w:pPr>
      <w:r w:rsidRPr="001A1CFA">
        <w:rPr>
          <w:rFonts w:asciiTheme="minorHAnsi" w:eastAsia="Calibri" w:hAnsiTheme="minorHAnsi" w:cstheme="minorHAnsi"/>
          <w:bCs/>
          <w:sz w:val="22"/>
          <w:szCs w:val="22"/>
          <w:lang w:val="es-419"/>
        </w:rPr>
        <w:t>Desayuno.</w:t>
      </w:r>
      <w:r w:rsidRPr="00B81C6A">
        <w:rPr>
          <w:rFonts w:asciiTheme="minorHAnsi" w:eastAsia="Calibri" w:hAnsiTheme="minorHAnsi" w:cstheme="minorHAnsi"/>
          <w:sz w:val="22"/>
          <w:szCs w:val="22"/>
          <w:lang w:val="es-419"/>
        </w:rPr>
        <w:t xml:space="preserve"> Último día de viaje antes de regresar a casa asegúrate de llevar los mejores recuerdos. A la hora indicada traslado desde el hotel al aeropuerto de Medellín para tomar vuelo a tu ciudad de origen o a tu siguiente destino. </w:t>
      </w:r>
    </w:p>
    <w:p w14:paraId="0703F247" w14:textId="77777777" w:rsidR="00B81C6A" w:rsidRPr="00B81C6A" w:rsidRDefault="00B81C6A" w:rsidP="00453B49">
      <w:pPr>
        <w:rPr>
          <w:rFonts w:asciiTheme="minorHAnsi" w:hAnsiTheme="minorHAnsi" w:cstheme="minorHAnsi"/>
          <w:sz w:val="22"/>
          <w:szCs w:val="22"/>
          <w:lang w:val="es-419"/>
        </w:rPr>
      </w:pPr>
    </w:p>
    <w:p w14:paraId="750E24C8" w14:textId="31C6F6BD" w:rsidR="00643302" w:rsidRPr="00554734" w:rsidRDefault="00643302" w:rsidP="002E3B0D">
      <w:pPr>
        <w:jc w:val="both"/>
        <w:rPr>
          <w:rFonts w:asciiTheme="minorHAnsi" w:hAnsiTheme="minorHAnsi" w:cstheme="minorHAnsi"/>
          <w:b/>
          <w:bCs/>
          <w:color w:val="000000" w:themeColor="text1"/>
          <w:sz w:val="22"/>
          <w:szCs w:val="22"/>
          <w:lang w:val="es-MX"/>
        </w:rPr>
      </w:pPr>
      <w:r w:rsidRPr="00554734">
        <w:rPr>
          <w:rFonts w:asciiTheme="minorHAnsi" w:hAnsiTheme="minorHAnsi" w:cstheme="minorHAnsi"/>
          <w:b/>
          <w:bCs/>
          <w:color w:val="000000" w:themeColor="text1"/>
          <w:sz w:val="22"/>
          <w:szCs w:val="22"/>
          <w:lang w:val="es-MX"/>
        </w:rPr>
        <w:t>Fin de nuestros servicios.</w:t>
      </w:r>
    </w:p>
    <w:p w14:paraId="4125815B" w14:textId="77777777" w:rsidR="001A1CFA" w:rsidRPr="00554734" w:rsidRDefault="001A1CFA" w:rsidP="002E3B0D">
      <w:pPr>
        <w:jc w:val="both"/>
        <w:rPr>
          <w:rFonts w:asciiTheme="minorHAnsi" w:hAnsiTheme="minorHAnsi" w:cstheme="minorHAnsi"/>
          <w:color w:val="000000" w:themeColor="text1"/>
          <w:sz w:val="22"/>
          <w:szCs w:val="22"/>
          <w:lang w:val="es-MX"/>
        </w:rPr>
      </w:pPr>
    </w:p>
    <w:p w14:paraId="4C97590A" w14:textId="20C44CE8" w:rsidR="00C25405" w:rsidRPr="00554734" w:rsidRDefault="00C25405" w:rsidP="00C25405">
      <w:pPr>
        <w:rPr>
          <w:rFonts w:asciiTheme="minorHAnsi" w:hAnsiTheme="minorHAnsi" w:cstheme="minorHAnsi"/>
          <w:b/>
          <w:bCs/>
          <w:color w:val="C00000"/>
          <w:sz w:val="22"/>
          <w:szCs w:val="22"/>
          <w:lang w:val="es-MX"/>
        </w:rPr>
      </w:pPr>
      <w:r w:rsidRPr="00554734">
        <w:rPr>
          <w:rFonts w:asciiTheme="minorHAnsi" w:hAnsiTheme="minorHAnsi" w:cstheme="minorHAnsi"/>
          <w:b/>
          <w:bCs/>
          <w:color w:val="C00000"/>
          <w:sz w:val="22"/>
          <w:szCs w:val="22"/>
          <w:lang w:val="es-MX"/>
        </w:rPr>
        <w:t>VIGENCIA: 16 ENERO AL 15 DICIEMBRE 202</w:t>
      </w:r>
      <w:r w:rsidR="00672A26">
        <w:rPr>
          <w:rFonts w:asciiTheme="minorHAnsi" w:hAnsiTheme="minorHAnsi" w:cstheme="minorHAnsi"/>
          <w:b/>
          <w:bCs/>
          <w:color w:val="C00000"/>
          <w:sz w:val="22"/>
          <w:szCs w:val="22"/>
          <w:lang w:val="es-MX"/>
        </w:rPr>
        <w:t>6</w:t>
      </w:r>
    </w:p>
    <w:p w14:paraId="653FA747" w14:textId="77777777" w:rsidR="00C25405" w:rsidRPr="00554734" w:rsidRDefault="00C25405" w:rsidP="00C25405">
      <w:pPr>
        <w:rPr>
          <w:rFonts w:asciiTheme="minorHAnsi" w:hAnsiTheme="minorHAnsi" w:cstheme="minorHAnsi"/>
          <w:b/>
          <w:bCs/>
          <w:color w:val="C00000"/>
          <w:sz w:val="22"/>
          <w:szCs w:val="22"/>
          <w:lang w:val="es-MX"/>
        </w:rPr>
      </w:pPr>
      <w:r w:rsidRPr="00554734">
        <w:rPr>
          <w:rFonts w:asciiTheme="minorHAnsi" w:hAnsiTheme="minorHAnsi" w:cstheme="minorHAnsi"/>
          <w:b/>
          <w:bCs/>
          <w:color w:val="C00000"/>
          <w:sz w:val="22"/>
          <w:szCs w:val="22"/>
          <w:lang w:val="es-MX"/>
        </w:rPr>
        <w:t>PRECIOS POR PERSONA EN USD</w:t>
      </w:r>
    </w:p>
    <w:tbl>
      <w:tblPr>
        <w:tblStyle w:val="Tablaconcuadrcula"/>
        <w:tblW w:w="750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1"/>
        <w:gridCol w:w="1705"/>
        <w:gridCol w:w="1701"/>
        <w:gridCol w:w="1701"/>
      </w:tblGrid>
      <w:tr w:rsidR="00552F0A" w:rsidRPr="00554734" w14:paraId="4DD7187F" w14:textId="3C31FF6F" w:rsidTr="00ED2C5B">
        <w:trPr>
          <w:trHeight w:val="302"/>
          <w:jc w:val="center"/>
        </w:trPr>
        <w:tc>
          <w:tcPr>
            <w:tcW w:w="2401" w:type="dxa"/>
            <w:vMerge w:val="restart"/>
            <w:vAlign w:val="bottom"/>
          </w:tcPr>
          <w:p w14:paraId="5601360B" w14:textId="77777777" w:rsidR="00552F0A" w:rsidRPr="00554734" w:rsidRDefault="00552F0A" w:rsidP="00D4680E">
            <w:pPr>
              <w:jc w:val="both"/>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SERVICIOS TERRESTRES</w:t>
            </w:r>
          </w:p>
        </w:tc>
        <w:tc>
          <w:tcPr>
            <w:tcW w:w="5107" w:type="dxa"/>
            <w:gridSpan w:val="3"/>
            <w:vAlign w:val="center"/>
          </w:tcPr>
          <w:p w14:paraId="65212B99" w14:textId="67C12CC7" w:rsidR="00552F0A" w:rsidRPr="00554734" w:rsidRDefault="00552F0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CATEGORIA DE HOTELES</w:t>
            </w:r>
          </w:p>
        </w:tc>
      </w:tr>
      <w:tr w:rsidR="00552F0A" w:rsidRPr="00554734" w14:paraId="4654B01E" w14:textId="44928A76" w:rsidTr="00552F0A">
        <w:trPr>
          <w:trHeight w:val="247"/>
          <w:jc w:val="center"/>
        </w:trPr>
        <w:tc>
          <w:tcPr>
            <w:tcW w:w="2401" w:type="dxa"/>
            <w:vMerge/>
            <w:vAlign w:val="center"/>
          </w:tcPr>
          <w:p w14:paraId="4FD3AB0F" w14:textId="77777777" w:rsidR="00552F0A" w:rsidRPr="00554734" w:rsidRDefault="00552F0A" w:rsidP="00D4680E">
            <w:pPr>
              <w:rPr>
                <w:rFonts w:asciiTheme="minorHAnsi" w:hAnsiTheme="minorHAnsi" w:cstheme="minorHAnsi"/>
                <w:b/>
                <w:bCs/>
                <w:sz w:val="22"/>
                <w:szCs w:val="22"/>
                <w:lang w:val="es-MX"/>
              </w:rPr>
            </w:pPr>
          </w:p>
        </w:tc>
        <w:tc>
          <w:tcPr>
            <w:tcW w:w="1705" w:type="dxa"/>
            <w:vAlign w:val="bottom"/>
          </w:tcPr>
          <w:p w14:paraId="06564002" w14:textId="77777777" w:rsidR="00552F0A" w:rsidRPr="00554734" w:rsidRDefault="00552F0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3*</w:t>
            </w:r>
          </w:p>
        </w:tc>
        <w:tc>
          <w:tcPr>
            <w:tcW w:w="1701" w:type="dxa"/>
            <w:vAlign w:val="bottom"/>
          </w:tcPr>
          <w:p w14:paraId="35E2533C" w14:textId="77777777" w:rsidR="00552F0A" w:rsidRPr="00554734" w:rsidRDefault="00552F0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4*</w:t>
            </w:r>
          </w:p>
        </w:tc>
        <w:tc>
          <w:tcPr>
            <w:tcW w:w="1701" w:type="dxa"/>
          </w:tcPr>
          <w:p w14:paraId="44D6B0B3" w14:textId="3CF91032" w:rsidR="00552F0A" w:rsidRPr="00554734" w:rsidRDefault="00552F0A" w:rsidP="00D4680E">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r>
      <w:tr w:rsidR="00552F0A" w:rsidRPr="00554734" w14:paraId="57E9B51A" w14:textId="7B45A914" w:rsidTr="00552F0A">
        <w:trPr>
          <w:trHeight w:val="268"/>
          <w:jc w:val="center"/>
        </w:trPr>
        <w:tc>
          <w:tcPr>
            <w:tcW w:w="2401" w:type="dxa"/>
            <w:vAlign w:val="center"/>
          </w:tcPr>
          <w:p w14:paraId="39F554E1" w14:textId="77777777" w:rsidR="00552F0A" w:rsidRPr="00554734" w:rsidRDefault="00552F0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Sencilla</w:t>
            </w:r>
          </w:p>
        </w:tc>
        <w:tc>
          <w:tcPr>
            <w:tcW w:w="1705" w:type="dxa"/>
            <w:vAlign w:val="center"/>
          </w:tcPr>
          <w:p w14:paraId="13C60E63" w14:textId="09445A07" w:rsidR="00552F0A" w:rsidRPr="00554734" w:rsidRDefault="00552F0A" w:rsidP="00D4680E">
            <w:pPr>
              <w:jc w:val="center"/>
              <w:rPr>
                <w:rFonts w:ascii="Calibri" w:hAnsi="Calibri" w:cs="Calibri"/>
                <w:bCs/>
                <w:color w:val="000000"/>
                <w:sz w:val="22"/>
                <w:lang w:val="es-MX" w:eastAsia="es-MX"/>
              </w:rPr>
            </w:pPr>
            <w:r w:rsidRPr="00554734">
              <w:rPr>
                <w:rFonts w:ascii="Calibri" w:hAnsi="Calibri" w:cs="Calibri"/>
                <w:bCs/>
                <w:color w:val="000000"/>
                <w:sz w:val="22"/>
                <w:lang w:val="es-MX"/>
              </w:rPr>
              <w:t>$1,</w:t>
            </w:r>
            <w:r w:rsidR="00882F31">
              <w:rPr>
                <w:rFonts w:ascii="Calibri" w:hAnsi="Calibri" w:cs="Calibri"/>
                <w:bCs/>
                <w:color w:val="000000"/>
                <w:sz w:val="22"/>
                <w:lang w:val="es-MX"/>
              </w:rPr>
              <w:t>875</w:t>
            </w:r>
            <w:r w:rsidRPr="00554734">
              <w:rPr>
                <w:rFonts w:ascii="Calibri" w:hAnsi="Calibri" w:cs="Calibri"/>
                <w:bCs/>
                <w:color w:val="000000"/>
                <w:sz w:val="22"/>
                <w:lang w:val="es-MX"/>
              </w:rPr>
              <w:t xml:space="preserve"> USD </w:t>
            </w:r>
          </w:p>
        </w:tc>
        <w:tc>
          <w:tcPr>
            <w:tcW w:w="1701" w:type="dxa"/>
            <w:vAlign w:val="center"/>
          </w:tcPr>
          <w:p w14:paraId="3022ACDB" w14:textId="7CD440C6" w:rsidR="00552F0A" w:rsidRPr="00554734" w:rsidRDefault="00552F0A" w:rsidP="00D4680E">
            <w:pPr>
              <w:jc w:val="center"/>
              <w:rPr>
                <w:rFonts w:ascii="Calibri" w:hAnsi="Calibri" w:cs="Calibri"/>
                <w:bCs/>
                <w:color w:val="000000"/>
                <w:sz w:val="22"/>
                <w:lang w:val="es-MX" w:eastAsia="es-MX"/>
              </w:rPr>
            </w:pPr>
            <w:r w:rsidRPr="00554734">
              <w:rPr>
                <w:rFonts w:ascii="Calibri" w:hAnsi="Calibri" w:cs="Calibri"/>
                <w:bCs/>
                <w:color w:val="000000"/>
                <w:sz w:val="22"/>
                <w:lang w:val="es-MX"/>
              </w:rPr>
              <w:t>$</w:t>
            </w:r>
            <w:r w:rsidR="00C42A3E">
              <w:rPr>
                <w:rFonts w:ascii="Calibri" w:hAnsi="Calibri" w:cs="Calibri"/>
                <w:bCs/>
                <w:color w:val="000000"/>
                <w:sz w:val="22"/>
                <w:lang w:val="es-MX"/>
              </w:rPr>
              <w:t>2,</w:t>
            </w:r>
            <w:r w:rsidR="00882F31">
              <w:rPr>
                <w:rFonts w:ascii="Calibri" w:hAnsi="Calibri" w:cs="Calibri"/>
                <w:bCs/>
                <w:color w:val="000000"/>
                <w:sz w:val="22"/>
                <w:lang w:val="es-MX"/>
              </w:rPr>
              <w:t>185</w:t>
            </w:r>
            <w:r w:rsidRPr="00554734">
              <w:rPr>
                <w:rFonts w:ascii="Calibri" w:hAnsi="Calibri" w:cs="Calibri"/>
                <w:bCs/>
                <w:color w:val="000000"/>
                <w:sz w:val="22"/>
                <w:lang w:val="es-MX"/>
              </w:rPr>
              <w:t xml:space="preserve"> USD</w:t>
            </w:r>
          </w:p>
        </w:tc>
        <w:tc>
          <w:tcPr>
            <w:tcW w:w="1701" w:type="dxa"/>
          </w:tcPr>
          <w:p w14:paraId="3A744D3E" w14:textId="443223EC" w:rsidR="00552F0A" w:rsidRPr="00554734" w:rsidRDefault="00552F0A" w:rsidP="00D4680E">
            <w:pPr>
              <w:jc w:val="center"/>
              <w:rPr>
                <w:rFonts w:ascii="Calibri" w:hAnsi="Calibri" w:cs="Calibri"/>
                <w:bCs/>
                <w:color w:val="000000"/>
                <w:sz w:val="22"/>
                <w:lang w:val="es-MX"/>
              </w:rPr>
            </w:pPr>
            <w:r>
              <w:rPr>
                <w:rFonts w:ascii="Calibri" w:hAnsi="Calibri" w:cs="Calibri"/>
                <w:bCs/>
                <w:color w:val="000000"/>
                <w:sz w:val="22"/>
                <w:lang w:val="es-MX"/>
              </w:rPr>
              <w:t>$2,</w:t>
            </w:r>
            <w:r w:rsidR="00882F31">
              <w:rPr>
                <w:rFonts w:ascii="Calibri" w:hAnsi="Calibri" w:cs="Calibri"/>
                <w:bCs/>
                <w:color w:val="000000"/>
                <w:sz w:val="22"/>
                <w:lang w:val="es-MX"/>
              </w:rPr>
              <w:t>73</w:t>
            </w:r>
            <w:r w:rsidR="00C42A3E">
              <w:rPr>
                <w:rFonts w:ascii="Calibri" w:hAnsi="Calibri" w:cs="Calibri"/>
                <w:bCs/>
                <w:color w:val="000000"/>
                <w:sz w:val="22"/>
                <w:lang w:val="es-MX"/>
              </w:rPr>
              <w:t>0</w:t>
            </w:r>
            <w:r>
              <w:rPr>
                <w:rFonts w:ascii="Calibri" w:hAnsi="Calibri" w:cs="Calibri"/>
                <w:bCs/>
                <w:color w:val="000000"/>
                <w:sz w:val="22"/>
                <w:lang w:val="es-MX"/>
              </w:rPr>
              <w:t xml:space="preserve"> USD</w:t>
            </w:r>
          </w:p>
        </w:tc>
      </w:tr>
      <w:tr w:rsidR="00552F0A" w:rsidRPr="00554734" w14:paraId="306282DC" w14:textId="1AC4096F" w:rsidTr="00552F0A">
        <w:trPr>
          <w:trHeight w:val="268"/>
          <w:jc w:val="center"/>
        </w:trPr>
        <w:tc>
          <w:tcPr>
            <w:tcW w:w="2401" w:type="dxa"/>
            <w:vAlign w:val="center"/>
          </w:tcPr>
          <w:p w14:paraId="3BD58814" w14:textId="77777777" w:rsidR="00552F0A" w:rsidRPr="00554734" w:rsidRDefault="00552F0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Doble</w:t>
            </w:r>
          </w:p>
        </w:tc>
        <w:tc>
          <w:tcPr>
            <w:tcW w:w="1705" w:type="dxa"/>
            <w:vAlign w:val="center"/>
          </w:tcPr>
          <w:p w14:paraId="09D234BF" w14:textId="599BF7A3" w:rsidR="00552F0A" w:rsidRPr="00554734" w:rsidRDefault="00552F0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882F31">
              <w:rPr>
                <w:rFonts w:ascii="Calibri" w:hAnsi="Calibri" w:cs="Calibri"/>
                <w:bCs/>
                <w:color w:val="000000"/>
                <w:sz w:val="22"/>
                <w:lang w:val="es-MX"/>
              </w:rPr>
              <w:t>435</w:t>
            </w:r>
            <w:r w:rsidRPr="00554734">
              <w:rPr>
                <w:rFonts w:ascii="Calibri" w:hAnsi="Calibri" w:cs="Calibri"/>
                <w:bCs/>
                <w:color w:val="000000"/>
                <w:sz w:val="22"/>
                <w:lang w:val="es-MX"/>
              </w:rPr>
              <w:t xml:space="preserve"> USD</w:t>
            </w:r>
          </w:p>
        </w:tc>
        <w:tc>
          <w:tcPr>
            <w:tcW w:w="1701" w:type="dxa"/>
            <w:vAlign w:val="center"/>
          </w:tcPr>
          <w:p w14:paraId="603E2FD1" w14:textId="33CF3EF7" w:rsidR="00552F0A" w:rsidRPr="00554734" w:rsidRDefault="00552F0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C42A3E">
              <w:rPr>
                <w:rFonts w:ascii="Calibri" w:hAnsi="Calibri" w:cs="Calibri"/>
                <w:bCs/>
                <w:color w:val="000000"/>
                <w:sz w:val="22"/>
                <w:lang w:val="es-MX"/>
              </w:rPr>
              <w:t>5</w:t>
            </w:r>
            <w:r w:rsidR="00882F31">
              <w:rPr>
                <w:rFonts w:ascii="Calibri" w:hAnsi="Calibri" w:cs="Calibri"/>
                <w:bCs/>
                <w:color w:val="000000"/>
                <w:sz w:val="22"/>
                <w:lang w:val="es-MX"/>
              </w:rPr>
              <w:t>90</w:t>
            </w:r>
            <w:r w:rsidRPr="00554734">
              <w:rPr>
                <w:rFonts w:ascii="Calibri" w:hAnsi="Calibri" w:cs="Calibri"/>
                <w:bCs/>
                <w:color w:val="000000"/>
                <w:sz w:val="22"/>
                <w:lang w:val="es-MX"/>
              </w:rPr>
              <w:t xml:space="preserve"> USD</w:t>
            </w:r>
          </w:p>
        </w:tc>
        <w:tc>
          <w:tcPr>
            <w:tcW w:w="1701" w:type="dxa"/>
          </w:tcPr>
          <w:p w14:paraId="6DAAACDB" w14:textId="51C5BAE6" w:rsidR="00552F0A" w:rsidRPr="00554734" w:rsidRDefault="00552F0A" w:rsidP="00D4680E">
            <w:pPr>
              <w:jc w:val="center"/>
              <w:rPr>
                <w:rFonts w:ascii="Calibri" w:hAnsi="Calibri" w:cs="Calibri"/>
                <w:bCs/>
                <w:color w:val="000000"/>
                <w:sz w:val="22"/>
                <w:lang w:val="es-MX"/>
              </w:rPr>
            </w:pPr>
            <w:r>
              <w:rPr>
                <w:rFonts w:ascii="Calibri" w:hAnsi="Calibri" w:cs="Calibri"/>
                <w:bCs/>
                <w:color w:val="000000"/>
                <w:sz w:val="22"/>
                <w:lang w:val="es-MX"/>
              </w:rPr>
              <w:t>$1,</w:t>
            </w:r>
            <w:r w:rsidR="00882F31">
              <w:rPr>
                <w:rFonts w:ascii="Calibri" w:hAnsi="Calibri" w:cs="Calibri"/>
                <w:bCs/>
                <w:color w:val="000000"/>
                <w:sz w:val="22"/>
                <w:lang w:val="es-MX"/>
              </w:rPr>
              <w:t>8</w:t>
            </w:r>
            <w:r w:rsidR="00C42A3E">
              <w:rPr>
                <w:rFonts w:ascii="Calibri" w:hAnsi="Calibri" w:cs="Calibri"/>
                <w:bCs/>
                <w:color w:val="000000"/>
                <w:sz w:val="22"/>
                <w:lang w:val="es-MX"/>
              </w:rPr>
              <w:t>50</w:t>
            </w:r>
            <w:r>
              <w:rPr>
                <w:rFonts w:ascii="Calibri" w:hAnsi="Calibri" w:cs="Calibri"/>
                <w:bCs/>
                <w:color w:val="000000"/>
                <w:sz w:val="22"/>
                <w:lang w:val="es-MX"/>
              </w:rPr>
              <w:t xml:space="preserve"> USD</w:t>
            </w:r>
          </w:p>
        </w:tc>
      </w:tr>
      <w:tr w:rsidR="00552F0A" w:rsidRPr="00554734" w14:paraId="16E2ABCA" w14:textId="47B63CFA" w:rsidTr="00552F0A">
        <w:trPr>
          <w:trHeight w:val="268"/>
          <w:jc w:val="center"/>
        </w:trPr>
        <w:tc>
          <w:tcPr>
            <w:tcW w:w="2401" w:type="dxa"/>
            <w:vAlign w:val="center"/>
          </w:tcPr>
          <w:p w14:paraId="4E42EF70" w14:textId="77777777" w:rsidR="00552F0A" w:rsidRPr="00554734" w:rsidRDefault="00552F0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Triple</w:t>
            </w:r>
          </w:p>
        </w:tc>
        <w:tc>
          <w:tcPr>
            <w:tcW w:w="1705" w:type="dxa"/>
            <w:vAlign w:val="center"/>
          </w:tcPr>
          <w:p w14:paraId="78E87A65" w14:textId="0133DDD3" w:rsidR="00552F0A" w:rsidRPr="00554734" w:rsidRDefault="00552F0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882F31">
              <w:rPr>
                <w:rFonts w:ascii="Calibri" w:hAnsi="Calibri" w:cs="Calibri"/>
                <w:bCs/>
                <w:color w:val="000000"/>
                <w:sz w:val="22"/>
                <w:lang w:val="es-MX"/>
              </w:rPr>
              <w:t>395</w:t>
            </w:r>
            <w:r w:rsidRPr="00554734">
              <w:rPr>
                <w:rFonts w:ascii="Calibri" w:hAnsi="Calibri" w:cs="Calibri"/>
                <w:bCs/>
                <w:color w:val="000000"/>
                <w:sz w:val="22"/>
                <w:lang w:val="es-MX"/>
              </w:rPr>
              <w:t xml:space="preserve"> USD</w:t>
            </w:r>
          </w:p>
        </w:tc>
        <w:tc>
          <w:tcPr>
            <w:tcW w:w="1701" w:type="dxa"/>
            <w:vAlign w:val="center"/>
          </w:tcPr>
          <w:p w14:paraId="09AC6550" w14:textId="4DC48E7C" w:rsidR="00552F0A" w:rsidRPr="00554734" w:rsidRDefault="00552F0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C42A3E">
              <w:rPr>
                <w:rFonts w:ascii="Calibri" w:hAnsi="Calibri" w:cs="Calibri"/>
                <w:bCs/>
                <w:color w:val="000000"/>
                <w:sz w:val="22"/>
                <w:lang w:val="es-MX"/>
              </w:rPr>
              <w:t>4</w:t>
            </w:r>
            <w:r w:rsidR="00882F31">
              <w:rPr>
                <w:rFonts w:ascii="Calibri" w:hAnsi="Calibri" w:cs="Calibri"/>
                <w:bCs/>
                <w:color w:val="000000"/>
                <w:sz w:val="22"/>
                <w:lang w:val="es-MX"/>
              </w:rPr>
              <w:t>80</w:t>
            </w:r>
            <w:r w:rsidRPr="00554734">
              <w:rPr>
                <w:rFonts w:ascii="Calibri" w:hAnsi="Calibri" w:cs="Calibri"/>
                <w:bCs/>
                <w:color w:val="000000"/>
                <w:sz w:val="22"/>
                <w:lang w:val="es-MX"/>
              </w:rPr>
              <w:t xml:space="preserve"> USD</w:t>
            </w:r>
          </w:p>
        </w:tc>
        <w:tc>
          <w:tcPr>
            <w:tcW w:w="1701" w:type="dxa"/>
          </w:tcPr>
          <w:p w14:paraId="354E208E" w14:textId="4E7E6832" w:rsidR="00552F0A" w:rsidRPr="00554734" w:rsidRDefault="00552F0A" w:rsidP="00D4680E">
            <w:pPr>
              <w:jc w:val="center"/>
              <w:rPr>
                <w:rFonts w:ascii="Calibri" w:hAnsi="Calibri" w:cs="Calibri"/>
                <w:bCs/>
                <w:color w:val="000000"/>
                <w:sz w:val="22"/>
                <w:lang w:val="es-MX"/>
              </w:rPr>
            </w:pPr>
            <w:r>
              <w:rPr>
                <w:rFonts w:ascii="Calibri" w:hAnsi="Calibri" w:cs="Calibri"/>
                <w:bCs/>
                <w:color w:val="000000"/>
                <w:sz w:val="22"/>
                <w:lang w:val="es-MX"/>
              </w:rPr>
              <w:t>N/A</w:t>
            </w:r>
          </w:p>
        </w:tc>
      </w:tr>
    </w:tbl>
    <w:p w14:paraId="10E5341C" w14:textId="77777777" w:rsidR="00C25405" w:rsidRPr="00554734" w:rsidRDefault="00C25405" w:rsidP="00C25405">
      <w:pPr>
        <w:rPr>
          <w:rFonts w:asciiTheme="minorHAnsi" w:hAnsiTheme="minorHAnsi" w:cstheme="minorHAnsi"/>
          <w:b/>
          <w:bCs/>
          <w:sz w:val="22"/>
          <w:szCs w:val="22"/>
          <w:u w:val="single"/>
          <w:lang w:val="es-MX"/>
        </w:rPr>
      </w:pPr>
    </w:p>
    <w:p w14:paraId="1F090029" w14:textId="77777777" w:rsidR="00246E7A" w:rsidRDefault="00C25405" w:rsidP="00246E7A">
      <w:pPr>
        <w:jc w:val="both"/>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 xml:space="preserve">NOTA. ESTOS PRECIOS NO APLICAN EN LAS SIGUIENTES FECHAS: </w:t>
      </w:r>
    </w:p>
    <w:p w14:paraId="5391B60C" w14:textId="15B0F3E6" w:rsidR="006A62C4" w:rsidRPr="00554734" w:rsidRDefault="00246E7A" w:rsidP="00246E7A">
      <w:pPr>
        <w:jc w:val="both"/>
        <w:rPr>
          <w:rFonts w:asciiTheme="minorHAnsi" w:hAnsiTheme="minorHAnsi" w:cstheme="minorHAnsi"/>
          <w:b/>
          <w:bCs/>
          <w:sz w:val="22"/>
          <w:szCs w:val="22"/>
          <w:u w:val="single"/>
          <w:lang w:val="es-MX"/>
        </w:rPr>
      </w:pPr>
      <w:r w:rsidRPr="00246E7A">
        <w:rPr>
          <w:rFonts w:asciiTheme="minorHAnsi" w:hAnsiTheme="minorHAnsi" w:cstheme="minorHAnsi"/>
          <w:b/>
          <w:bCs/>
          <w:sz w:val="22"/>
          <w:szCs w:val="22"/>
          <w:lang w:val="es-MX"/>
        </w:rPr>
        <w:t>Colombiatex: 27/01/2026 - 29/01/2026</w:t>
      </w:r>
      <w:r>
        <w:rPr>
          <w:rFonts w:asciiTheme="minorHAnsi" w:hAnsiTheme="minorHAnsi" w:cstheme="minorHAnsi"/>
          <w:b/>
          <w:bCs/>
          <w:sz w:val="22"/>
          <w:szCs w:val="22"/>
          <w:lang w:val="es-MX"/>
        </w:rPr>
        <w:t xml:space="preserve">; </w:t>
      </w:r>
      <w:r w:rsidRPr="00246E7A">
        <w:rPr>
          <w:rFonts w:asciiTheme="minorHAnsi" w:hAnsiTheme="minorHAnsi" w:cstheme="minorHAnsi"/>
          <w:b/>
          <w:bCs/>
          <w:sz w:val="22"/>
          <w:szCs w:val="22"/>
          <w:lang w:val="es-MX"/>
        </w:rPr>
        <w:t>Semana Santa: 27/03/2026 - 05/04/2026</w:t>
      </w:r>
      <w:r>
        <w:rPr>
          <w:rFonts w:asciiTheme="minorHAnsi" w:hAnsiTheme="minorHAnsi" w:cstheme="minorHAnsi"/>
          <w:b/>
          <w:bCs/>
          <w:sz w:val="22"/>
          <w:szCs w:val="22"/>
          <w:lang w:val="es-MX"/>
        </w:rPr>
        <w:t xml:space="preserve">; </w:t>
      </w:r>
      <w:r w:rsidRPr="00246E7A">
        <w:rPr>
          <w:rFonts w:asciiTheme="minorHAnsi" w:hAnsiTheme="minorHAnsi" w:cstheme="minorHAnsi"/>
          <w:b/>
          <w:bCs/>
          <w:sz w:val="22"/>
          <w:szCs w:val="22"/>
          <w:lang w:val="es-MX"/>
        </w:rPr>
        <w:t>Colombiamoda: 25/07/2026 - 01/08/2026</w:t>
      </w:r>
      <w:r>
        <w:rPr>
          <w:rFonts w:asciiTheme="minorHAnsi" w:hAnsiTheme="minorHAnsi" w:cstheme="minorHAnsi"/>
          <w:b/>
          <w:bCs/>
          <w:sz w:val="22"/>
          <w:szCs w:val="22"/>
          <w:lang w:val="es-MX"/>
        </w:rPr>
        <w:t xml:space="preserve">; </w:t>
      </w:r>
      <w:r w:rsidRPr="00246E7A">
        <w:rPr>
          <w:rFonts w:asciiTheme="minorHAnsi" w:hAnsiTheme="minorHAnsi" w:cstheme="minorHAnsi"/>
          <w:b/>
          <w:bCs/>
          <w:sz w:val="22"/>
          <w:szCs w:val="22"/>
          <w:lang w:val="es-MX"/>
        </w:rPr>
        <w:t>Feria de Flores: 31/07/2026 - 10/08/2026</w:t>
      </w:r>
    </w:p>
    <w:p w14:paraId="6703050C" w14:textId="77777777" w:rsidR="00246E7A" w:rsidRDefault="00246E7A" w:rsidP="00C25405">
      <w:pPr>
        <w:rPr>
          <w:rFonts w:asciiTheme="minorHAnsi" w:hAnsiTheme="minorHAnsi" w:cstheme="minorHAnsi"/>
          <w:b/>
          <w:bCs/>
          <w:sz w:val="22"/>
          <w:szCs w:val="22"/>
          <w:u w:val="single"/>
          <w:lang w:val="es-MX"/>
        </w:rPr>
      </w:pPr>
    </w:p>
    <w:p w14:paraId="72BA9C28" w14:textId="77777777" w:rsidR="00246E7A" w:rsidRDefault="00246E7A" w:rsidP="00C25405">
      <w:pPr>
        <w:rPr>
          <w:rFonts w:asciiTheme="minorHAnsi" w:hAnsiTheme="minorHAnsi" w:cstheme="minorHAnsi"/>
          <w:b/>
          <w:bCs/>
          <w:sz w:val="22"/>
          <w:szCs w:val="22"/>
          <w:u w:val="single"/>
          <w:lang w:val="es-MX"/>
        </w:rPr>
      </w:pPr>
    </w:p>
    <w:p w14:paraId="3EE28748" w14:textId="40896A2A" w:rsidR="00F86047" w:rsidRPr="00554734" w:rsidRDefault="00F86047" w:rsidP="00C25405">
      <w:pPr>
        <w:rPr>
          <w:rFonts w:asciiTheme="minorHAnsi" w:hAnsiTheme="minorHAnsi" w:cstheme="minorHAnsi"/>
          <w:b/>
          <w:bCs/>
          <w:sz w:val="22"/>
          <w:szCs w:val="22"/>
          <w:u w:val="single"/>
          <w:lang w:val="es-MX"/>
        </w:rPr>
      </w:pPr>
      <w:r w:rsidRPr="00554734">
        <w:rPr>
          <w:rFonts w:asciiTheme="minorHAnsi" w:hAnsiTheme="minorHAnsi" w:cstheme="minorHAnsi"/>
          <w:b/>
          <w:bCs/>
          <w:sz w:val="22"/>
          <w:szCs w:val="22"/>
          <w:u w:val="single"/>
          <w:lang w:val="es-MX"/>
        </w:rPr>
        <w:t>EL PRECIO INCLUYE:</w:t>
      </w:r>
    </w:p>
    <w:p w14:paraId="54B25B6B" w14:textId="7CDC8A4E" w:rsidR="00F11FDD" w:rsidRPr="00554734" w:rsidRDefault="00F11FDD" w:rsidP="00C25405">
      <w:pPr>
        <w:rPr>
          <w:rFonts w:asciiTheme="minorHAnsi" w:hAnsiTheme="minorHAnsi" w:cstheme="minorHAnsi"/>
          <w:sz w:val="22"/>
          <w:szCs w:val="22"/>
          <w:lang w:val="es-MX"/>
        </w:rPr>
      </w:pPr>
      <w:r w:rsidRPr="00554734">
        <w:rPr>
          <w:rFonts w:asciiTheme="minorHAnsi" w:hAnsiTheme="minorHAnsi" w:cstheme="minorHAnsi"/>
          <w:sz w:val="22"/>
          <w:szCs w:val="22"/>
          <w:lang w:val="es-MX"/>
        </w:rPr>
        <w:t>Bogotá</w:t>
      </w:r>
    </w:p>
    <w:p w14:paraId="18DD6986" w14:textId="3AFC5E34" w:rsidR="00F11FDD" w:rsidRPr="00554734" w:rsidRDefault="00F11FDD" w:rsidP="00C25405">
      <w:pPr>
        <w:pStyle w:val="Prrafodelista"/>
        <w:numPr>
          <w:ilvl w:val="0"/>
          <w:numId w:val="24"/>
        </w:numPr>
        <w:spacing w:after="0" w:line="240" w:lineRule="auto"/>
        <w:rPr>
          <w:rFonts w:cstheme="minorHAnsi"/>
        </w:rPr>
      </w:pPr>
      <w:r w:rsidRPr="00554734">
        <w:rPr>
          <w:rFonts w:cstheme="minorHAnsi"/>
        </w:rPr>
        <w:t xml:space="preserve">Traslados aeropuerto – </w:t>
      </w:r>
      <w:r w:rsidR="00F27DE5" w:rsidRPr="00554734">
        <w:rPr>
          <w:rFonts w:cstheme="minorHAnsi"/>
        </w:rPr>
        <w:t>h</w:t>
      </w:r>
      <w:r w:rsidRPr="00554734">
        <w:rPr>
          <w:rFonts w:cstheme="minorHAnsi"/>
        </w:rPr>
        <w:t>otel - aeropuerto en servicio regular</w:t>
      </w:r>
      <w:r w:rsidR="00F27DE5" w:rsidRPr="00554734">
        <w:rPr>
          <w:rFonts w:cstheme="minorHAnsi"/>
        </w:rPr>
        <w:t>.</w:t>
      </w:r>
    </w:p>
    <w:p w14:paraId="0125F926" w14:textId="13AA7B0E" w:rsidR="00F11FDD" w:rsidRPr="00554734" w:rsidRDefault="00F11FDD" w:rsidP="00C25405">
      <w:pPr>
        <w:pStyle w:val="Prrafodelista"/>
        <w:numPr>
          <w:ilvl w:val="0"/>
          <w:numId w:val="24"/>
        </w:numPr>
        <w:spacing w:after="0" w:line="240" w:lineRule="auto"/>
        <w:rPr>
          <w:rFonts w:cstheme="minorHAnsi"/>
        </w:rPr>
      </w:pPr>
      <w:r w:rsidRPr="00554734">
        <w:rPr>
          <w:rFonts w:cstheme="minorHAnsi"/>
        </w:rPr>
        <w:t>Alojamiento por 3 noches con desayuno</w:t>
      </w:r>
      <w:r w:rsidR="00F27DE5" w:rsidRPr="00554734">
        <w:rPr>
          <w:rFonts w:cstheme="minorHAnsi"/>
        </w:rPr>
        <w:t>.</w:t>
      </w:r>
    </w:p>
    <w:p w14:paraId="28D3D483" w14:textId="0E3F8B73" w:rsidR="00F11FDD" w:rsidRPr="00554734" w:rsidRDefault="00F11FDD" w:rsidP="00C25405">
      <w:pPr>
        <w:pStyle w:val="Prrafodelista"/>
        <w:numPr>
          <w:ilvl w:val="0"/>
          <w:numId w:val="24"/>
        </w:numPr>
        <w:spacing w:after="0" w:line="240" w:lineRule="auto"/>
        <w:rPr>
          <w:rFonts w:cstheme="minorHAnsi"/>
        </w:rPr>
      </w:pPr>
      <w:r w:rsidRPr="00554734">
        <w:rPr>
          <w:rFonts w:cstheme="minorHAnsi"/>
        </w:rPr>
        <w:t>Visita de la Ciudad con Monserrate en servicio regular</w:t>
      </w:r>
      <w:r w:rsidR="00F27DE5" w:rsidRPr="00554734">
        <w:rPr>
          <w:rFonts w:cstheme="minorHAnsi"/>
        </w:rPr>
        <w:t>.</w:t>
      </w:r>
    </w:p>
    <w:p w14:paraId="7DAA2811" w14:textId="36D57991" w:rsidR="00AA3CC7" w:rsidRPr="00554734" w:rsidRDefault="00F11FDD" w:rsidP="00C25405">
      <w:pPr>
        <w:pStyle w:val="Prrafodelista"/>
        <w:numPr>
          <w:ilvl w:val="0"/>
          <w:numId w:val="24"/>
        </w:numPr>
        <w:spacing w:after="0" w:line="240" w:lineRule="auto"/>
        <w:rPr>
          <w:rFonts w:cstheme="minorHAnsi"/>
        </w:rPr>
      </w:pPr>
      <w:r w:rsidRPr="00554734">
        <w:rPr>
          <w:rFonts w:cstheme="minorHAnsi"/>
        </w:rPr>
        <w:t>Visita a la Catedral de sal de Zipaquirá en servicio regular</w:t>
      </w:r>
      <w:r w:rsidR="00F27DE5" w:rsidRPr="00554734">
        <w:rPr>
          <w:rFonts w:cstheme="minorHAnsi"/>
        </w:rPr>
        <w:t>.</w:t>
      </w:r>
    </w:p>
    <w:p w14:paraId="45268961" w14:textId="7E1280F7" w:rsidR="00F11FDD" w:rsidRPr="00554734" w:rsidRDefault="00AA3CC7" w:rsidP="00C25405">
      <w:pPr>
        <w:rPr>
          <w:rFonts w:asciiTheme="minorHAnsi" w:hAnsiTheme="minorHAnsi" w:cstheme="minorHAnsi"/>
          <w:sz w:val="22"/>
          <w:szCs w:val="22"/>
          <w:lang w:val="es-MX"/>
        </w:rPr>
      </w:pPr>
      <w:r w:rsidRPr="00554734">
        <w:rPr>
          <w:rFonts w:asciiTheme="minorHAnsi" w:hAnsiTheme="minorHAnsi" w:cstheme="minorHAnsi"/>
          <w:sz w:val="22"/>
          <w:szCs w:val="22"/>
          <w:lang w:val="es-MX"/>
        </w:rPr>
        <w:lastRenderedPageBreak/>
        <w:t>Pereira</w:t>
      </w:r>
    </w:p>
    <w:p w14:paraId="0744D0ED" w14:textId="04C83199" w:rsidR="00AA3CC7" w:rsidRPr="00554734" w:rsidRDefault="00AA3CC7" w:rsidP="00C25405">
      <w:pPr>
        <w:pStyle w:val="Prrafodelista"/>
        <w:numPr>
          <w:ilvl w:val="0"/>
          <w:numId w:val="25"/>
        </w:numPr>
        <w:spacing w:after="0" w:line="240" w:lineRule="auto"/>
        <w:rPr>
          <w:rFonts w:cstheme="minorHAnsi"/>
        </w:rPr>
      </w:pPr>
      <w:r w:rsidRPr="00554734">
        <w:rPr>
          <w:rFonts w:cstheme="minorHAnsi"/>
        </w:rPr>
        <w:t xml:space="preserve">Traslados aeropuerto – </w:t>
      </w:r>
      <w:r w:rsidR="00F27DE5" w:rsidRPr="00554734">
        <w:rPr>
          <w:rFonts w:cstheme="minorHAnsi"/>
        </w:rPr>
        <w:t>h</w:t>
      </w:r>
      <w:r w:rsidRPr="00554734">
        <w:rPr>
          <w:rFonts w:cstheme="minorHAnsi"/>
        </w:rPr>
        <w:t xml:space="preserve">otel </w:t>
      </w:r>
      <w:r w:rsidR="00F27DE5" w:rsidRPr="00554734">
        <w:rPr>
          <w:rFonts w:cstheme="minorHAnsi"/>
        </w:rPr>
        <w:t>–</w:t>
      </w:r>
      <w:r w:rsidRPr="00554734">
        <w:rPr>
          <w:rFonts w:cstheme="minorHAnsi"/>
        </w:rPr>
        <w:t xml:space="preserve"> aeropuerto</w:t>
      </w:r>
      <w:r w:rsidR="00275CE0">
        <w:rPr>
          <w:rFonts w:cstheme="minorHAnsi"/>
        </w:rPr>
        <w:t xml:space="preserve"> en servicio regular</w:t>
      </w:r>
      <w:r w:rsidR="00F27DE5" w:rsidRPr="00554734">
        <w:rPr>
          <w:rFonts w:cstheme="minorHAnsi"/>
        </w:rPr>
        <w:t>.</w:t>
      </w:r>
    </w:p>
    <w:p w14:paraId="760FBECE" w14:textId="7EB6B66C" w:rsidR="00AA3CC7" w:rsidRPr="00554734" w:rsidRDefault="00AA3CC7" w:rsidP="00C25405">
      <w:pPr>
        <w:pStyle w:val="Prrafodelista"/>
        <w:numPr>
          <w:ilvl w:val="0"/>
          <w:numId w:val="25"/>
        </w:numPr>
        <w:spacing w:after="0" w:line="240" w:lineRule="auto"/>
        <w:rPr>
          <w:rFonts w:cstheme="minorHAnsi"/>
        </w:rPr>
      </w:pPr>
      <w:r w:rsidRPr="00554734">
        <w:rPr>
          <w:rFonts w:cstheme="minorHAnsi"/>
        </w:rPr>
        <w:t>Alojamiento por 3 noches con desayuno</w:t>
      </w:r>
      <w:r w:rsidR="00F27DE5" w:rsidRPr="00554734">
        <w:rPr>
          <w:rFonts w:cstheme="minorHAnsi"/>
        </w:rPr>
        <w:t>.</w:t>
      </w:r>
    </w:p>
    <w:p w14:paraId="5517D334" w14:textId="0963D145" w:rsidR="00AA3CC7" w:rsidRPr="00554734" w:rsidRDefault="00AA3CC7" w:rsidP="00C25405">
      <w:pPr>
        <w:pStyle w:val="Prrafodelista"/>
        <w:numPr>
          <w:ilvl w:val="0"/>
          <w:numId w:val="25"/>
        </w:numPr>
        <w:spacing w:after="0" w:line="240" w:lineRule="auto"/>
        <w:rPr>
          <w:rFonts w:cstheme="minorHAnsi"/>
        </w:rPr>
      </w:pPr>
      <w:r w:rsidRPr="00554734">
        <w:rPr>
          <w:rFonts w:cstheme="minorHAnsi"/>
        </w:rPr>
        <w:t>Excursión Proceso del café en “</w:t>
      </w:r>
      <w:r w:rsidR="00275CE0">
        <w:rPr>
          <w:rFonts w:cstheme="minorHAnsi"/>
        </w:rPr>
        <w:t xml:space="preserve">La </w:t>
      </w:r>
      <w:r w:rsidR="00246E7A">
        <w:rPr>
          <w:rFonts w:cstheme="minorHAnsi"/>
        </w:rPr>
        <w:t>Finca del Café</w:t>
      </w:r>
      <w:r w:rsidRPr="00554734">
        <w:rPr>
          <w:rFonts w:cstheme="minorHAnsi"/>
        </w:rPr>
        <w:t>”</w:t>
      </w:r>
      <w:r w:rsidR="00275CE0">
        <w:rPr>
          <w:rFonts w:cstheme="minorHAnsi"/>
        </w:rPr>
        <w:t xml:space="preserve"> en servicio regular</w:t>
      </w:r>
      <w:r w:rsidR="00F27DE5" w:rsidRPr="00554734">
        <w:rPr>
          <w:rFonts w:cstheme="minorHAnsi"/>
        </w:rPr>
        <w:t>.</w:t>
      </w:r>
    </w:p>
    <w:p w14:paraId="3508E389" w14:textId="31CDB626" w:rsidR="00AA3CC7" w:rsidRPr="00554734" w:rsidRDefault="00AA3CC7" w:rsidP="00C25405">
      <w:pPr>
        <w:pStyle w:val="Prrafodelista"/>
        <w:numPr>
          <w:ilvl w:val="0"/>
          <w:numId w:val="25"/>
        </w:numPr>
        <w:spacing w:after="0" w:line="240" w:lineRule="auto"/>
        <w:rPr>
          <w:rFonts w:cstheme="minorHAnsi"/>
        </w:rPr>
      </w:pPr>
      <w:r w:rsidRPr="00554734">
        <w:rPr>
          <w:rFonts w:cstheme="minorHAnsi"/>
        </w:rPr>
        <w:t>V</w:t>
      </w:r>
      <w:r w:rsidR="00275CE0">
        <w:rPr>
          <w:rFonts w:cstheme="minorHAnsi"/>
        </w:rPr>
        <w:t>isita al V</w:t>
      </w:r>
      <w:r w:rsidRPr="00554734">
        <w:rPr>
          <w:rFonts w:cstheme="minorHAnsi"/>
        </w:rPr>
        <w:t>alle del Cocora y Salento con almuerzo típico</w:t>
      </w:r>
      <w:r w:rsidR="00275CE0">
        <w:rPr>
          <w:rFonts w:cstheme="minorHAnsi"/>
        </w:rPr>
        <w:t>, en servicio regular</w:t>
      </w:r>
      <w:r w:rsidR="00F27DE5" w:rsidRPr="00554734">
        <w:rPr>
          <w:rFonts w:cstheme="minorHAnsi"/>
        </w:rPr>
        <w:t>.</w:t>
      </w:r>
    </w:p>
    <w:p w14:paraId="7E2838CA" w14:textId="20E45473" w:rsidR="00F11FDD" w:rsidRPr="00554734" w:rsidRDefault="00AA3CC7" w:rsidP="00C25405">
      <w:pPr>
        <w:rPr>
          <w:rFonts w:asciiTheme="minorHAnsi" w:hAnsiTheme="minorHAnsi" w:cstheme="minorHAnsi"/>
          <w:sz w:val="22"/>
          <w:szCs w:val="22"/>
          <w:lang w:val="es-MX"/>
        </w:rPr>
      </w:pPr>
      <w:r w:rsidRPr="00554734">
        <w:rPr>
          <w:rFonts w:asciiTheme="minorHAnsi" w:hAnsiTheme="minorHAnsi" w:cstheme="minorHAnsi"/>
          <w:sz w:val="22"/>
          <w:szCs w:val="22"/>
          <w:lang w:val="es-MX"/>
        </w:rPr>
        <w:t>Medellín</w:t>
      </w:r>
    </w:p>
    <w:p w14:paraId="0D4795DF" w14:textId="02CAA87A" w:rsidR="00AA3CC7" w:rsidRPr="00554734" w:rsidRDefault="00AA3CC7" w:rsidP="00C25405">
      <w:pPr>
        <w:pStyle w:val="Prrafodelista"/>
        <w:numPr>
          <w:ilvl w:val="0"/>
          <w:numId w:val="26"/>
        </w:numPr>
        <w:spacing w:after="0" w:line="240" w:lineRule="auto"/>
        <w:rPr>
          <w:rFonts w:cstheme="minorHAnsi"/>
        </w:rPr>
      </w:pPr>
      <w:r w:rsidRPr="00554734">
        <w:rPr>
          <w:rFonts w:cstheme="minorHAnsi"/>
        </w:rPr>
        <w:t xml:space="preserve">Traslados aeropuerto – </w:t>
      </w:r>
      <w:r w:rsidR="00F27DE5" w:rsidRPr="00554734">
        <w:rPr>
          <w:rFonts w:cstheme="minorHAnsi"/>
        </w:rPr>
        <w:t>h</w:t>
      </w:r>
      <w:r w:rsidRPr="00554734">
        <w:rPr>
          <w:rFonts w:cstheme="minorHAnsi"/>
        </w:rPr>
        <w:t>otel – aeropuerto en servicio regular</w:t>
      </w:r>
      <w:r w:rsidR="00F27DE5" w:rsidRPr="00554734">
        <w:rPr>
          <w:rFonts w:cstheme="minorHAnsi"/>
        </w:rPr>
        <w:t>.</w:t>
      </w:r>
    </w:p>
    <w:p w14:paraId="0E4D5479" w14:textId="33AE0539" w:rsidR="00AA3CC7" w:rsidRPr="00554734" w:rsidRDefault="00AA3CC7" w:rsidP="00C25405">
      <w:pPr>
        <w:pStyle w:val="Prrafodelista"/>
        <w:numPr>
          <w:ilvl w:val="0"/>
          <w:numId w:val="26"/>
        </w:numPr>
        <w:spacing w:after="0" w:line="240" w:lineRule="auto"/>
        <w:rPr>
          <w:rFonts w:cstheme="minorHAnsi"/>
        </w:rPr>
      </w:pPr>
      <w:r w:rsidRPr="00554734">
        <w:rPr>
          <w:rFonts w:cstheme="minorHAnsi"/>
        </w:rPr>
        <w:t>Alojamiento por 3 noches con desayuno</w:t>
      </w:r>
      <w:r w:rsidR="00F27DE5" w:rsidRPr="00554734">
        <w:rPr>
          <w:rFonts w:cstheme="minorHAnsi"/>
        </w:rPr>
        <w:t>.</w:t>
      </w:r>
    </w:p>
    <w:p w14:paraId="47AE4BDF" w14:textId="360B1854" w:rsidR="00AA3CC7" w:rsidRPr="00554734" w:rsidRDefault="00AA3CC7" w:rsidP="00C25405">
      <w:pPr>
        <w:pStyle w:val="Prrafodelista"/>
        <w:numPr>
          <w:ilvl w:val="0"/>
          <w:numId w:val="26"/>
        </w:numPr>
        <w:spacing w:after="0" w:line="240" w:lineRule="auto"/>
        <w:rPr>
          <w:rFonts w:cstheme="minorHAnsi"/>
        </w:rPr>
      </w:pPr>
      <w:r w:rsidRPr="00554734">
        <w:rPr>
          <w:rFonts w:cstheme="minorHAnsi"/>
        </w:rPr>
        <w:t>Visita de la Ciudad con metro y metrocable en servicio regular</w:t>
      </w:r>
      <w:r w:rsidR="00F27DE5" w:rsidRPr="00554734">
        <w:rPr>
          <w:rFonts w:cstheme="minorHAnsi"/>
        </w:rPr>
        <w:t>.</w:t>
      </w:r>
    </w:p>
    <w:p w14:paraId="3B24EC05" w14:textId="62B116F8" w:rsidR="00F11FDD" w:rsidRPr="00554734" w:rsidRDefault="00AA3CC7" w:rsidP="00C25405">
      <w:pPr>
        <w:pStyle w:val="Prrafodelista"/>
        <w:numPr>
          <w:ilvl w:val="0"/>
          <w:numId w:val="26"/>
        </w:numPr>
        <w:spacing w:after="0" w:line="240" w:lineRule="auto"/>
        <w:rPr>
          <w:rFonts w:cstheme="minorHAnsi"/>
        </w:rPr>
      </w:pPr>
      <w:r w:rsidRPr="00554734">
        <w:rPr>
          <w:rFonts w:cstheme="minorHAnsi"/>
        </w:rPr>
        <w:t>Excursión a la Piedra del Peñol y Guatapé con almuerzo típico incluido en servicio regular</w:t>
      </w:r>
      <w:r w:rsidR="00F27DE5" w:rsidRPr="00554734">
        <w:rPr>
          <w:rFonts w:cstheme="minorHAnsi"/>
        </w:rPr>
        <w:t>.</w:t>
      </w:r>
    </w:p>
    <w:p w14:paraId="61AD0BDB" w14:textId="77777777" w:rsidR="005762D4" w:rsidRPr="00554734" w:rsidRDefault="005762D4" w:rsidP="005762D4">
      <w:pPr>
        <w:pBdr>
          <w:top w:val="nil"/>
          <w:left w:val="nil"/>
          <w:bottom w:val="nil"/>
          <w:right w:val="nil"/>
          <w:between w:val="nil"/>
        </w:pBdr>
        <w:rPr>
          <w:rFonts w:ascii="Calibri" w:eastAsia="Calibri" w:hAnsi="Calibri" w:cs="Calibri"/>
          <w:color w:val="000000"/>
          <w:sz w:val="22"/>
          <w:szCs w:val="22"/>
          <w:lang w:val="es-MX"/>
        </w:rPr>
      </w:pPr>
      <w:bookmarkStart w:id="1" w:name="_Hlk123808167"/>
      <w:bookmarkStart w:id="2" w:name="_Hlk120559992"/>
    </w:p>
    <w:p w14:paraId="46ACABE5" w14:textId="77777777" w:rsidR="005762D4" w:rsidRPr="00554734" w:rsidRDefault="005762D4" w:rsidP="005762D4">
      <w:pPr>
        <w:rPr>
          <w:rFonts w:ascii="Calibri" w:eastAsia="Calibri" w:hAnsi="Calibri" w:cs="Calibri"/>
          <w:b/>
          <w:sz w:val="22"/>
          <w:szCs w:val="22"/>
          <w:u w:val="single"/>
          <w:lang w:val="es-MX"/>
        </w:rPr>
      </w:pPr>
      <w:bookmarkStart w:id="3" w:name="_heading=h.gjdgxs" w:colFirst="0" w:colLast="0"/>
      <w:bookmarkEnd w:id="3"/>
      <w:r w:rsidRPr="00554734">
        <w:rPr>
          <w:rFonts w:ascii="Calibri" w:eastAsia="Calibri" w:hAnsi="Calibri" w:cs="Calibri"/>
          <w:b/>
          <w:sz w:val="22"/>
          <w:szCs w:val="22"/>
          <w:u w:val="single"/>
          <w:lang w:val="es-MX"/>
        </w:rPr>
        <w:t>NO INCLUYE:</w:t>
      </w:r>
    </w:p>
    <w:p w14:paraId="694B5A23" w14:textId="5E601C9B" w:rsidR="005762D4" w:rsidRPr="00554734" w:rsidRDefault="005762D4" w:rsidP="005762D4">
      <w:pPr>
        <w:numPr>
          <w:ilvl w:val="0"/>
          <w:numId w:val="28"/>
        </w:numPr>
        <w:pBdr>
          <w:top w:val="nil"/>
          <w:left w:val="nil"/>
          <w:bottom w:val="nil"/>
          <w:right w:val="nil"/>
          <w:between w:val="nil"/>
        </w:pBdr>
        <w:rPr>
          <w:rFonts w:ascii="Calibri" w:eastAsia="Calibri" w:hAnsi="Calibri" w:cs="Calibri"/>
          <w:color w:val="000000"/>
          <w:sz w:val="22"/>
          <w:szCs w:val="22"/>
          <w:lang w:val="es-MX"/>
        </w:rPr>
      </w:pPr>
      <w:r w:rsidRPr="00554734">
        <w:rPr>
          <w:rFonts w:ascii="Calibri" w:eastAsia="Calibri" w:hAnsi="Calibri" w:cs="Calibri"/>
          <w:color w:val="000000"/>
          <w:sz w:val="22"/>
          <w:szCs w:val="22"/>
          <w:lang w:val="es-MX"/>
        </w:rPr>
        <w:t xml:space="preserve">Transportación aérea para llegar a Bogotá y salir de </w:t>
      </w:r>
      <w:r w:rsidR="00CE66D1" w:rsidRPr="00554734">
        <w:rPr>
          <w:rFonts w:ascii="Calibri" w:eastAsia="Calibri" w:hAnsi="Calibri" w:cs="Calibri"/>
          <w:color w:val="000000"/>
          <w:sz w:val="22"/>
          <w:szCs w:val="22"/>
          <w:lang w:val="es-MX"/>
        </w:rPr>
        <w:t>Medellín</w:t>
      </w:r>
      <w:r w:rsidRPr="00554734">
        <w:rPr>
          <w:rFonts w:ascii="Calibri" w:eastAsia="Calibri" w:hAnsi="Calibri" w:cs="Calibri"/>
          <w:color w:val="000000"/>
          <w:sz w:val="22"/>
          <w:szCs w:val="22"/>
          <w:lang w:val="es-MX"/>
        </w:rPr>
        <w:t>, Colombia</w:t>
      </w:r>
    </w:p>
    <w:p w14:paraId="0ACDEAC7" w14:textId="443E6A29" w:rsidR="005762D4" w:rsidRPr="00554734" w:rsidRDefault="005762D4" w:rsidP="005762D4">
      <w:pPr>
        <w:numPr>
          <w:ilvl w:val="0"/>
          <w:numId w:val="28"/>
        </w:numPr>
        <w:pBdr>
          <w:top w:val="nil"/>
          <w:left w:val="nil"/>
          <w:bottom w:val="nil"/>
          <w:right w:val="nil"/>
          <w:between w:val="nil"/>
        </w:pBdr>
        <w:rPr>
          <w:rFonts w:ascii="Calibri" w:eastAsia="Calibri" w:hAnsi="Calibri" w:cs="Calibri"/>
          <w:color w:val="000000"/>
          <w:sz w:val="22"/>
          <w:szCs w:val="22"/>
          <w:lang w:val="es-MX"/>
        </w:rPr>
      </w:pPr>
      <w:r w:rsidRPr="00554734">
        <w:rPr>
          <w:rFonts w:ascii="Calibri" w:eastAsia="Calibri" w:hAnsi="Calibri" w:cs="Calibri"/>
          <w:color w:val="000000"/>
          <w:sz w:val="22"/>
          <w:szCs w:val="22"/>
          <w:lang w:val="es-MX"/>
        </w:rPr>
        <w:t xml:space="preserve">Vuelos domésticos Bogotá – </w:t>
      </w:r>
      <w:r w:rsidR="00CE66D1" w:rsidRPr="00554734">
        <w:rPr>
          <w:rFonts w:ascii="Calibri" w:eastAsia="Calibri" w:hAnsi="Calibri" w:cs="Calibri"/>
          <w:color w:val="000000"/>
          <w:sz w:val="22"/>
          <w:szCs w:val="22"/>
          <w:lang w:val="es-MX"/>
        </w:rPr>
        <w:t>Pereira – Medellín.</w:t>
      </w:r>
    </w:p>
    <w:p w14:paraId="602B4959" w14:textId="77777777" w:rsidR="005762D4" w:rsidRPr="00554734" w:rsidRDefault="005762D4" w:rsidP="005762D4">
      <w:pPr>
        <w:numPr>
          <w:ilvl w:val="0"/>
          <w:numId w:val="28"/>
        </w:numPr>
        <w:pBdr>
          <w:top w:val="nil"/>
          <w:left w:val="nil"/>
          <w:bottom w:val="nil"/>
          <w:right w:val="nil"/>
          <w:between w:val="nil"/>
        </w:pBdr>
        <w:rPr>
          <w:rFonts w:ascii="Calibri" w:eastAsia="Calibri" w:hAnsi="Calibri" w:cs="Calibri"/>
          <w:color w:val="000000"/>
          <w:sz w:val="22"/>
          <w:szCs w:val="22"/>
          <w:lang w:val="es-MX"/>
        </w:rPr>
      </w:pPr>
      <w:r w:rsidRPr="00554734">
        <w:rPr>
          <w:rFonts w:ascii="Calibri" w:eastAsia="Calibri" w:hAnsi="Calibri" w:cs="Calibri"/>
          <w:color w:val="000000"/>
          <w:sz w:val="22"/>
          <w:szCs w:val="22"/>
          <w:lang w:val="es-MX"/>
        </w:rPr>
        <w:t>Alimentos, ni bebidas no mencionadas en el itinerario.</w:t>
      </w:r>
    </w:p>
    <w:p w14:paraId="77A9D78F" w14:textId="77777777" w:rsidR="005762D4" w:rsidRPr="00554734" w:rsidRDefault="005762D4" w:rsidP="005762D4">
      <w:pPr>
        <w:numPr>
          <w:ilvl w:val="0"/>
          <w:numId w:val="28"/>
        </w:numPr>
        <w:pBdr>
          <w:top w:val="nil"/>
          <w:left w:val="nil"/>
          <w:bottom w:val="nil"/>
          <w:right w:val="nil"/>
          <w:between w:val="nil"/>
        </w:pBdr>
        <w:rPr>
          <w:rFonts w:ascii="Calibri" w:eastAsia="Calibri" w:hAnsi="Calibri" w:cs="Calibri"/>
          <w:color w:val="000000"/>
          <w:sz w:val="22"/>
          <w:szCs w:val="22"/>
          <w:lang w:val="es-MX"/>
        </w:rPr>
      </w:pPr>
      <w:r w:rsidRPr="00554734">
        <w:rPr>
          <w:rFonts w:ascii="Calibri" w:eastAsia="Calibri" w:hAnsi="Calibri" w:cs="Calibri"/>
          <w:color w:val="000000"/>
          <w:sz w:val="22"/>
          <w:szCs w:val="22"/>
          <w:lang w:val="es-MX"/>
        </w:rPr>
        <w:t>Propinas a choferes y guías.</w:t>
      </w:r>
    </w:p>
    <w:p w14:paraId="49BF8F4C" w14:textId="77777777" w:rsidR="005762D4" w:rsidRDefault="005762D4" w:rsidP="005762D4">
      <w:pPr>
        <w:numPr>
          <w:ilvl w:val="0"/>
          <w:numId w:val="28"/>
        </w:numPr>
        <w:pBdr>
          <w:top w:val="nil"/>
          <w:left w:val="nil"/>
          <w:bottom w:val="nil"/>
          <w:right w:val="nil"/>
          <w:between w:val="nil"/>
        </w:pBdr>
        <w:rPr>
          <w:rFonts w:ascii="Calibri" w:eastAsia="Calibri" w:hAnsi="Calibri" w:cs="Calibri"/>
          <w:color w:val="000000"/>
          <w:sz w:val="22"/>
          <w:szCs w:val="22"/>
          <w:lang w:val="es-MX"/>
        </w:rPr>
      </w:pPr>
      <w:r w:rsidRPr="00554734">
        <w:rPr>
          <w:rFonts w:ascii="Calibri" w:eastAsia="Calibri" w:hAnsi="Calibri" w:cs="Calibri"/>
          <w:color w:val="000000"/>
          <w:sz w:val="22"/>
          <w:szCs w:val="22"/>
          <w:lang w:val="es-MX"/>
        </w:rPr>
        <w:t>Gastos de índole personal.</w:t>
      </w:r>
    </w:p>
    <w:p w14:paraId="69D4A187" w14:textId="77777777" w:rsidR="00403FC6" w:rsidRPr="000A4AA2" w:rsidRDefault="00403FC6" w:rsidP="00403FC6">
      <w:pPr>
        <w:pStyle w:val="Prrafodelista"/>
        <w:numPr>
          <w:ilvl w:val="0"/>
          <w:numId w:val="28"/>
        </w:numPr>
        <w:spacing w:after="0" w:line="240" w:lineRule="auto"/>
        <w:rPr>
          <w:rFonts w:cstheme="minorHAnsi"/>
          <w:u w:val="single"/>
        </w:rPr>
      </w:pPr>
      <w:r w:rsidRPr="000A4AA2">
        <w:rPr>
          <w:rFonts w:ascii="Calibri" w:eastAsia="Times New Roman" w:hAnsi="Calibri" w:cs="Calibri"/>
          <w:color w:val="000000"/>
          <w:lang w:eastAsia="es-MX"/>
        </w:rPr>
        <w:t xml:space="preserve">Seguro de asistencia en viaje, </w:t>
      </w:r>
      <w:bookmarkStart w:id="4" w:name="_Hlk120115216"/>
      <w:r w:rsidRPr="000A4AA2">
        <w:rPr>
          <w:rFonts w:ascii="Calibri" w:eastAsia="Times New Roman" w:hAnsi="Calibri" w:cs="Calibri"/>
          <w:color w:val="000000"/>
          <w:lang w:eastAsia="es-MX"/>
        </w:rPr>
        <w:t>sugerimos adquirir uno, al momento de iniciar la reserva de su viaje</w:t>
      </w:r>
      <w:bookmarkEnd w:id="4"/>
      <w:r w:rsidRPr="000A4AA2">
        <w:rPr>
          <w:rFonts w:ascii="Calibri" w:eastAsia="Times New Roman" w:hAnsi="Calibri" w:cs="Calibri"/>
          <w:color w:val="000000"/>
          <w:lang w:eastAsia="es-MX"/>
        </w:rPr>
        <w:t>.</w:t>
      </w:r>
    </w:p>
    <w:p w14:paraId="54E9244F" w14:textId="77777777" w:rsidR="005762D4" w:rsidRPr="00403FC6" w:rsidRDefault="005762D4" w:rsidP="00403FC6">
      <w:pPr>
        <w:pBdr>
          <w:top w:val="nil"/>
          <w:left w:val="nil"/>
          <w:bottom w:val="nil"/>
          <w:right w:val="nil"/>
          <w:between w:val="nil"/>
        </w:pBdr>
        <w:rPr>
          <w:rFonts w:ascii="Calibri" w:eastAsia="Calibri" w:hAnsi="Calibri" w:cs="Calibri"/>
          <w:color w:val="000000"/>
          <w:sz w:val="22"/>
          <w:szCs w:val="22"/>
          <w:lang w:val="es-MX"/>
        </w:rPr>
      </w:pPr>
    </w:p>
    <w:p w14:paraId="0F22D267" w14:textId="77777777" w:rsidR="005762D4" w:rsidRPr="00554734" w:rsidRDefault="005762D4" w:rsidP="00403FC6">
      <w:pPr>
        <w:jc w:val="both"/>
        <w:rPr>
          <w:rFonts w:asciiTheme="minorHAnsi" w:hAnsiTheme="minorHAnsi" w:cstheme="minorHAnsi"/>
          <w:b/>
          <w:bCs/>
          <w:sz w:val="22"/>
          <w:szCs w:val="22"/>
          <w:u w:val="single"/>
          <w:lang w:val="es-MX"/>
        </w:rPr>
      </w:pPr>
      <w:r w:rsidRPr="00554734">
        <w:rPr>
          <w:rFonts w:asciiTheme="minorHAnsi" w:hAnsiTheme="minorHAnsi" w:cstheme="minorHAnsi"/>
          <w:b/>
          <w:bCs/>
          <w:sz w:val="22"/>
          <w:szCs w:val="22"/>
          <w:u w:val="single"/>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4"/>
        <w:gridCol w:w="2961"/>
        <w:gridCol w:w="3036"/>
        <w:gridCol w:w="3009"/>
      </w:tblGrid>
      <w:tr w:rsidR="00275CE0" w:rsidRPr="00554734" w14:paraId="6B99364B" w14:textId="2D1B83B0" w:rsidTr="00275CE0">
        <w:trPr>
          <w:trHeight w:val="280"/>
          <w:jc w:val="center"/>
        </w:trPr>
        <w:tc>
          <w:tcPr>
            <w:tcW w:w="106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5EE7BE1" w14:textId="77777777" w:rsidR="00275CE0" w:rsidRPr="00554734" w:rsidRDefault="00275CE0" w:rsidP="00D4680E">
            <w:pPr>
              <w:jc w:val="center"/>
              <w:rPr>
                <w:rFonts w:asciiTheme="minorHAnsi" w:eastAsia="MS Mincho" w:hAnsiTheme="minorHAnsi" w:cstheme="minorHAnsi"/>
                <w:b/>
                <w:bCs/>
                <w:sz w:val="22"/>
                <w:szCs w:val="22"/>
                <w:lang w:val="es-MX"/>
              </w:rPr>
            </w:pPr>
            <w:r w:rsidRPr="00554734">
              <w:rPr>
                <w:rFonts w:asciiTheme="minorHAnsi" w:hAnsiTheme="minorHAnsi" w:cstheme="minorHAnsi"/>
                <w:b/>
                <w:bCs/>
                <w:sz w:val="22"/>
                <w:szCs w:val="22"/>
                <w:lang w:val="es-MX"/>
              </w:rPr>
              <w:t>Ciudad</w:t>
            </w:r>
          </w:p>
        </w:tc>
        <w:tc>
          <w:tcPr>
            <w:tcW w:w="296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1344FF" w14:textId="77777777" w:rsidR="00275CE0" w:rsidRPr="00554734" w:rsidRDefault="00275CE0"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3*</w:t>
            </w:r>
          </w:p>
        </w:tc>
        <w:tc>
          <w:tcPr>
            <w:tcW w:w="303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4AD7CF" w14:textId="77777777" w:rsidR="00275CE0" w:rsidRPr="00554734" w:rsidRDefault="00275CE0"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4*</w:t>
            </w:r>
          </w:p>
        </w:tc>
        <w:tc>
          <w:tcPr>
            <w:tcW w:w="3009" w:type="dxa"/>
            <w:tcBorders>
              <w:top w:val="single" w:sz="4" w:space="0" w:color="auto"/>
              <w:left w:val="single" w:sz="4" w:space="0" w:color="auto"/>
              <w:bottom w:val="single" w:sz="4" w:space="0" w:color="auto"/>
              <w:right w:val="single" w:sz="4" w:space="0" w:color="auto"/>
            </w:tcBorders>
            <w:shd w:val="clear" w:color="auto" w:fill="D9D9D9"/>
          </w:tcPr>
          <w:p w14:paraId="1397C876" w14:textId="64DABFE8" w:rsidR="00275CE0" w:rsidRPr="00554734" w:rsidRDefault="00275CE0" w:rsidP="00D4680E">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r>
      <w:tr w:rsidR="00933B60" w:rsidRPr="00933B60" w14:paraId="42D7F2C3" w14:textId="40F22252" w:rsidTr="00B84D6B">
        <w:trPr>
          <w:trHeight w:val="531"/>
          <w:jc w:val="center"/>
        </w:trPr>
        <w:tc>
          <w:tcPr>
            <w:tcW w:w="1064" w:type="dxa"/>
            <w:tcBorders>
              <w:top w:val="single" w:sz="4" w:space="0" w:color="auto"/>
              <w:left w:val="single" w:sz="4" w:space="0" w:color="auto"/>
              <w:bottom w:val="single" w:sz="4" w:space="0" w:color="auto"/>
              <w:right w:val="single" w:sz="4" w:space="0" w:color="auto"/>
            </w:tcBorders>
            <w:vAlign w:val="center"/>
            <w:hideMark/>
          </w:tcPr>
          <w:p w14:paraId="6FC4D97F" w14:textId="77777777" w:rsidR="00933B60" w:rsidRPr="00554734" w:rsidRDefault="00933B60" w:rsidP="00933B60">
            <w:pPr>
              <w:jc w:val="center"/>
              <w:rPr>
                <w:rFonts w:asciiTheme="minorHAnsi" w:hAnsiTheme="minorHAnsi" w:cstheme="minorHAnsi"/>
                <w:sz w:val="20"/>
                <w:szCs w:val="20"/>
                <w:lang w:val="es-MX"/>
              </w:rPr>
            </w:pPr>
            <w:r w:rsidRPr="00554734">
              <w:rPr>
                <w:rFonts w:asciiTheme="minorHAnsi" w:hAnsiTheme="minorHAnsi" w:cstheme="minorHAnsi"/>
                <w:sz w:val="20"/>
                <w:szCs w:val="20"/>
                <w:lang w:val="es-MX"/>
              </w:rPr>
              <w:t>Bogotá</w:t>
            </w:r>
          </w:p>
        </w:tc>
        <w:tc>
          <w:tcPr>
            <w:tcW w:w="2961" w:type="dxa"/>
            <w:tcBorders>
              <w:top w:val="single" w:sz="4" w:space="0" w:color="auto"/>
              <w:left w:val="single" w:sz="4" w:space="0" w:color="auto"/>
              <w:bottom w:val="single" w:sz="4" w:space="0" w:color="auto"/>
              <w:right w:val="single" w:sz="4" w:space="0" w:color="auto"/>
            </w:tcBorders>
            <w:vAlign w:val="center"/>
          </w:tcPr>
          <w:p w14:paraId="5926E0C5" w14:textId="144E5A4F" w:rsid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Bogotá Plaza</w:t>
            </w:r>
            <w:r>
              <w:rPr>
                <w:rFonts w:asciiTheme="minorHAnsi" w:hAnsiTheme="minorHAnsi" w:cstheme="minorHAnsi"/>
                <w:sz w:val="22"/>
                <w:szCs w:val="22"/>
                <w:lang w:val="es-419"/>
              </w:rPr>
              <w:t xml:space="preserve">, Hab. </w:t>
            </w:r>
            <w:r w:rsidRPr="00933B60">
              <w:rPr>
                <w:rFonts w:asciiTheme="minorHAnsi" w:hAnsiTheme="minorHAnsi" w:cstheme="minorHAnsi"/>
                <w:sz w:val="22"/>
                <w:szCs w:val="22"/>
                <w:lang w:val="es-419"/>
              </w:rPr>
              <w:t>Ejecutiva</w:t>
            </w:r>
          </w:p>
          <w:p w14:paraId="19410AC5" w14:textId="1CEB532E" w:rsid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o</w:t>
            </w:r>
          </w:p>
          <w:p w14:paraId="1027FA50" w14:textId="77777777" w:rsid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Faranda Express Belvedere</w:t>
            </w:r>
          </w:p>
          <w:p w14:paraId="13622937" w14:textId="53EE42A6" w:rsidR="00933B60" w:rsidRDefault="00933B60" w:rsidP="00933B60">
            <w:pPr>
              <w:jc w:val="center"/>
              <w:rPr>
                <w:rFonts w:asciiTheme="minorHAnsi" w:hAnsiTheme="minorHAnsi" w:cstheme="minorHAnsi"/>
                <w:sz w:val="22"/>
                <w:szCs w:val="22"/>
                <w:lang w:val="es-419"/>
              </w:rPr>
            </w:pPr>
            <w:r>
              <w:rPr>
                <w:rFonts w:asciiTheme="minorHAnsi" w:hAnsiTheme="minorHAnsi" w:cstheme="minorHAnsi"/>
                <w:sz w:val="22"/>
                <w:szCs w:val="22"/>
                <w:lang w:val="es-419"/>
              </w:rPr>
              <w:t>Hab. Estándar</w:t>
            </w:r>
          </w:p>
          <w:p w14:paraId="57CB5267" w14:textId="0AE2D452" w:rsid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o</w:t>
            </w:r>
          </w:p>
          <w:p w14:paraId="60BE585D" w14:textId="3955313A" w:rsidR="00933B60" w:rsidRP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B3 Virrey</w:t>
            </w:r>
            <w:r>
              <w:rPr>
                <w:rFonts w:asciiTheme="minorHAnsi" w:hAnsiTheme="minorHAnsi" w:cstheme="minorHAnsi"/>
                <w:sz w:val="22"/>
                <w:szCs w:val="22"/>
                <w:lang w:val="es-419"/>
              </w:rPr>
              <w:t xml:space="preserve">, Hab. </w:t>
            </w:r>
            <w:r w:rsidRPr="00933B60">
              <w:rPr>
                <w:rFonts w:asciiTheme="minorHAnsi" w:hAnsiTheme="minorHAnsi" w:cstheme="minorHAnsi"/>
                <w:sz w:val="22"/>
                <w:szCs w:val="22"/>
                <w:lang w:val="es-419"/>
              </w:rPr>
              <w:t>Estándar</w:t>
            </w:r>
          </w:p>
        </w:tc>
        <w:tc>
          <w:tcPr>
            <w:tcW w:w="3036" w:type="dxa"/>
            <w:tcBorders>
              <w:top w:val="single" w:sz="4" w:space="0" w:color="auto"/>
              <w:left w:val="single" w:sz="4" w:space="0" w:color="auto"/>
              <w:bottom w:val="single" w:sz="4" w:space="0" w:color="auto"/>
              <w:right w:val="single" w:sz="4" w:space="0" w:color="auto"/>
            </w:tcBorders>
            <w:vAlign w:val="center"/>
            <w:hideMark/>
          </w:tcPr>
          <w:p w14:paraId="3AB4D396" w14:textId="77777777" w:rsidR="000C2C81" w:rsidRPr="00C42A3E" w:rsidRDefault="00933B60" w:rsidP="00933B60">
            <w:pPr>
              <w:jc w:val="center"/>
              <w:rPr>
                <w:rFonts w:asciiTheme="minorHAnsi" w:hAnsiTheme="minorHAnsi" w:cstheme="minorHAnsi"/>
                <w:sz w:val="22"/>
                <w:szCs w:val="22"/>
                <w:lang w:val="es-419"/>
              </w:rPr>
            </w:pPr>
            <w:r w:rsidRPr="00C42A3E">
              <w:rPr>
                <w:rFonts w:asciiTheme="minorHAnsi" w:hAnsiTheme="minorHAnsi" w:cstheme="minorHAnsi"/>
                <w:sz w:val="22"/>
                <w:szCs w:val="22"/>
                <w:lang w:val="es-419"/>
              </w:rPr>
              <w:t>Mercure Bh Retiro</w:t>
            </w:r>
          </w:p>
          <w:p w14:paraId="3C04FF16" w14:textId="26BAC5C3" w:rsidR="000C2C81" w:rsidRPr="000C2C81" w:rsidRDefault="000C2C81" w:rsidP="00933B60">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Pr="00933B60">
              <w:rPr>
                <w:rFonts w:asciiTheme="minorHAnsi" w:hAnsiTheme="minorHAnsi" w:cstheme="minorHAnsi"/>
                <w:sz w:val="22"/>
                <w:szCs w:val="22"/>
                <w:lang w:val="es-419"/>
              </w:rPr>
              <w:t>Estándar</w:t>
            </w:r>
          </w:p>
          <w:p w14:paraId="612C76E7" w14:textId="77777777" w:rsidR="000C2C81" w:rsidRDefault="00933B60" w:rsidP="00933B60">
            <w:pPr>
              <w:jc w:val="center"/>
              <w:rPr>
                <w:rFonts w:asciiTheme="minorHAnsi" w:hAnsiTheme="minorHAnsi" w:cstheme="minorHAnsi"/>
                <w:sz w:val="22"/>
                <w:szCs w:val="22"/>
                <w:lang w:val="es-419"/>
              </w:rPr>
            </w:pPr>
            <w:r w:rsidRPr="000C2C81">
              <w:rPr>
                <w:rFonts w:asciiTheme="minorHAnsi" w:hAnsiTheme="minorHAnsi" w:cstheme="minorHAnsi"/>
                <w:sz w:val="22"/>
                <w:szCs w:val="22"/>
                <w:lang w:val="es-419"/>
              </w:rPr>
              <w:t xml:space="preserve">o </w:t>
            </w:r>
          </w:p>
          <w:p w14:paraId="323DCC73" w14:textId="77777777" w:rsidR="000C2C81" w:rsidRDefault="00933B60" w:rsidP="00933B60">
            <w:pPr>
              <w:jc w:val="center"/>
              <w:rPr>
                <w:rFonts w:asciiTheme="minorHAnsi" w:hAnsiTheme="minorHAnsi" w:cstheme="minorHAnsi"/>
                <w:sz w:val="22"/>
                <w:szCs w:val="22"/>
                <w:lang w:val="es-419"/>
              </w:rPr>
            </w:pPr>
            <w:r w:rsidRPr="000C2C81">
              <w:rPr>
                <w:rFonts w:asciiTheme="minorHAnsi" w:hAnsiTheme="minorHAnsi" w:cstheme="minorHAnsi"/>
                <w:sz w:val="22"/>
                <w:szCs w:val="22"/>
                <w:lang w:val="es-419"/>
              </w:rPr>
              <w:t>Radisson Bogotá Metrotel</w:t>
            </w:r>
          </w:p>
          <w:p w14:paraId="13D2F546" w14:textId="27DC9BEE" w:rsidR="00933B60" w:rsidRPr="000C2C81" w:rsidRDefault="000C2C81" w:rsidP="00933B60">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00933B60" w:rsidRPr="000C2C81">
              <w:rPr>
                <w:rFonts w:asciiTheme="minorHAnsi" w:hAnsiTheme="minorHAnsi" w:cstheme="minorHAnsi"/>
                <w:sz w:val="22"/>
                <w:szCs w:val="22"/>
                <w:lang w:val="es-419"/>
              </w:rPr>
              <w:t>Premium</w:t>
            </w:r>
          </w:p>
        </w:tc>
        <w:tc>
          <w:tcPr>
            <w:tcW w:w="3009" w:type="dxa"/>
            <w:tcBorders>
              <w:top w:val="single" w:sz="4" w:space="0" w:color="auto"/>
              <w:left w:val="single" w:sz="4" w:space="0" w:color="auto"/>
              <w:bottom w:val="single" w:sz="4" w:space="0" w:color="auto"/>
              <w:right w:val="single" w:sz="4" w:space="0" w:color="auto"/>
            </w:tcBorders>
            <w:vAlign w:val="center"/>
          </w:tcPr>
          <w:p w14:paraId="2B120D96" w14:textId="77777777" w:rsidR="00CB346D"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DoubleTree Parque de la 93</w:t>
            </w:r>
          </w:p>
          <w:p w14:paraId="6E051A2D" w14:textId="77777777" w:rsidR="00CB346D" w:rsidRDefault="00CB346D" w:rsidP="00933B60">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00933B60" w:rsidRPr="00933B60">
              <w:rPr>
                <w:rFonts w:asciiTheme="minorHAnsi" w:hAnsiTheme="minorHAnsi" w:cstheme="minorHAnsi"/>
                <w:sz w:val="22"/>
                <w:szCs w:val="22"/>
                <w:lang w:val="es-419"/>
              </w:rPr>
              <w:t>Superior</w:t>
            </w:r>
          </w:p>
          <w:p w14:paraId="34C6AB7A" w14:textId="7090FE0B" w:rsidR="00CB346D" w:rsidRPr="00C42A3E" w:rsidRDefault="00CB346D" w:rsidP="00933B60">
            <w:pPr>
              <w:jc w:val="center"/>
              <w:rPr>
                <w:rFonts w:asciiTheme="minorHAnsi" w:hAnsiTheme="minorHAnsi" w:cstheme="minorHAnsi"/>
                <w:sz w:val="22"/>
                <w:szCs w:val="22"/>
              </w:rPr>
            </w:pPr>
            <w:r w:rsidRPr="00C42A3E">
              <w:rPr>
                <w:rFonts w:asciiTheme="minorHAnsi" w:hAnsiTheme="minorHAnsi" w:cstheme="minorHAnsi"/>
                <w:sz w:val="22"/>
                <w:szCs w:val="22"/>
              </w:rPr>
              <w:t>o</w:t>
            </w:r>
          </w:p>
          <w:p w14:paraId="7CD4A909" w14:textId="77777777" w:rsidR="00CB346D" w:rsidRPr="00C42A3E" w:rsidRDefault="00933B60" w:rsidP="00933B60">
            <w:pPr>
              <w:jc w:val="center"/>
              <w:rPr>
                <w:rFonts w:asciiTheme="minorHAnsi" w:hAnsiTheme="minorHAnsi" w:cstheme="minorHAnsi"/>
                <w:sz w:val="22"/>
                <w:szCs w:val="22"/>
              </w:rPr>
            </w:pPr>
            <w:r w:rsidRPr="00C42A3E">
              <w:rPr>
                <w:rFonts w:asciiTheme="minorHAnsi" w:hAnsiTheme="minorHAnsi" w:cstheme="minorHAnsi"/>
                <w:sz w:val="22"/>
                <w:szCs w:val="22"/>
              </w:rPr>
              <w:t>Casa Dann Carlton</w:t>
            </w:r>
            <w:r w:rsidR="00CB346D" w:rsidRPr="00C42A3E">
              <w:rPr>
                <w:rFonts w:asciiTheme="minorHAnsi" w:hAnsiTheme="minorHAnsi" w:cstheme="minorHAnsi"/>
                <w:sz w:val="22"/>
                <w:szCs w:val="22"/>
              </w:rPr>
              <w:t>,</w:t>
            </w:r>
          </w:p>
          <w:p w14:paraId="241B7A42" w14:textId="0E83616E" w:rsidR="00933B60" w:rsidRPr="00C42A3E" w:rsidRDefault="00CB346D" w:rsidP="00933B60">
            <w:pPr>
              <w:jc w:val="center"/>
              <w:rPr>
                <w:rFonts w:asciiTheme="minorHAnsi" w:hAnsiTheme="minorHAnsi" w:cstheme="minorHAnsi"/>
                <w:sz w:val="22"/>
                <w:szCs w:val="22"/>
              </w:rPr>
            </w:pPr>
            <w:r w:rsidRPr="00C42A3E">
              <w:rPr>
                <w:rFonts w:asciiTheme="minorHAnsi" w:hAnsiTheme="minorHAnsi" w:cstheme="minorHAnsi"/>
                <w:sz w:val="22"/>
                <w:szCs w:val="22"/>
              </w:rPr>
              <w:t xml:space="preserve">Hab. </w:t>
            </w:r>
            <w:r w:rsidR="00933B60" w:rsidRPr="00C42A3E">
              <w:rPr>
                <w:rFonts w:asciiTheme="minorHAnsi" w:hAnsiTheme="minorHAnsi" w:cstheme="minorHAnsi"/>
                <w:sz w:val="22"/>
                <w:szCs w:val="22"/>
              </w:rPr>
              <w:t xml:space="preserve">Superior </w:t>
            </w:r>
          </w:p>
        </w:tc>
      </w:tr>
      <w:tr w:rsidR="00933B60" w:rsidRPr="00933B60" w14:paraId="0BB31FB2" w14:textId="4D2E00FB" w:rsidTr="00B84D6B">
        <w:trPr>
          <w:trHeight w:val="668"/>
          <w:jc w:val="center"/>
        </w:trPr>
        <w:tc>
          <w:tcPr>
            <w:tcW w:w="1064" w:type="dxa"/>
            <w:tcBorders>
              <w:top w:val="single" w:sz="4" w:space="0" w:color="auto"/>
              <w:left w:val="single" w:sz="4" w:space="0" w:color="auto"/>
              <w:bottom w:val="single" w:sz="4" w:space="0" w:color="auto"/>
              <w:right w:val="single" w:sz="4" w:space="0" w:color="auto"/>
            </w:tcBorders>
            <w:vAlign w:val="center"/>
            <w:hideMark/>
          </w:tcPr>
          <w:p w14:paraId="718906F1" w14:textId="42E2C19E" w:rsidR="00933B60" w:rsidRPr="00554734" w:rsidRDefault="00933B60" w:rsidP="00933B60">
            <w:pPr>
              <w:jc w:val="center"/>
              <w:rPr>
                <w:rFonts w:asciiTheme="minorHAnsi" w:hAnsiTheme="minorHAnsi" w:cstheme="minorHAnsi"/>
                <w:sz w:val="20"/>
                <w:szCs w:val="20"/>
                <w:lang w:val="es-MX"/>
              </w:rPr>
            </w:pPr>
            <w:r w:rsidRPr="00554734">
              <w:rPr>
                <w:rFonts w:asciiTheme="minorHAnsi" w:hAnsiTheme="minorHAnsi" w:cstheme="minorHAnsi"/>
                <w:sz w:val="20"/>
                <w:szCs w:val="20"/>
                <w:lang w:val="es-MX"/>
              </w:rPr>
              <w:t>Pereira</w:t>
            </w:r>
          </w:p>
        </w:tc>
        <w:tc>
          <w:tcPr>
            <w:tcW w:w="2961" w:type="dxa"/>
            <w:tcBorders>
              <w:top w:val="single" w:sz="4" w:space="0" w:color="auto"/>
              <w:left w:val="single" w:sz="4" w:space="0" w:color="auto"/>
              <w:bottom w:val="single" w:sz="4" w:space="0" w:color="auto"/>
              <w:right w:val="single" w:sz="4" w:space="0" w:color="auto"/>
            </w:tcBorders>
            <w:vAlign w:val="center"/>
          </w:tcPr>
          <w:p w14:paraId="6EA3AA89" w14:textId="77777777" w:rsidR="00536883" w:rsidRDefault="00933B60" w:rsidP="00536883">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Soratama Hotel</w:t>
            </w:r>
            <w:r>
              <w:rPr>
                <w:rFonts w:asciiTheme="minorHAnsi" w:hAnsiTheme="minorHAnsi" w:cstheme="minorHAnsi"/>
                <w:sz w:val="22"/>
                <w:szCs w:val="22"/>
                <w:lang w:val="es-419"/>
              </w:rPr>
              <w:t xml:space="preserve">, </w:t>
            </w:r>
          </w:p>
          <w:p w14:paraId="138A1C4B" w14:textId="5EE0BC46" w:rsidR="00933B60" w:rsidRDefault="00933B60" w:rsidP="00536883">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Pr="00933B60">
              <w:rPr>
                <w:rFonts w:asciiTheme="minorHAnsi" w:hAnsiTheme="minorHAnsi" w:cstheme="minorHAnsi"/>
                <w:sz w:val="22"/>
                <w:szCs w:val="22"/>
                <w:lang w:val="es-419"/>
              </w:rPr>
              <w:t xml:space="preserve">Estándar </w:t>
            </w:r>
          </w:p>
          <w:p w14:paraId="318B62E8" w14:textId="77777777" w:rsid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 xml:space="preserve">o </w:t>
            </w:r>
          </w:p>
          <w:p w14:paraId="0C701297" w14:textId="062C483A" w:rsidR="00933B60" w:rsidRP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San Simón</w:t>
            </w:r>
            <w:r>
              <w:rPr>
                <w:rFonts w:asciiTheme="minorHAnsi" w:hAnsiTheme="minorHAnsi" w:cstheme="minorHAnsi"/>
                <w:sz w:val="22"/>
                <w:szCs w:val="22"/>
                <w:lang w:val="es-419"/>
              </w:rPr>
              <w:t xml:space="preserve">, Hab. </w:t>
            </w:r>
            <w:r w:rsidRPr="00933B60">
              <w:rPr>
                <w:rFonts w:asciiTheme="minorHAnsi" w:hAnsiTheme="minorHAnsi" w:cstheme="minorHAnsi"/>
                <w:sz w:val="22"/>
                <w:szCs w:val="22"/>
                <w:lang w:val="es-419"/>
              </w:rPr>
              <w:t>Estándar</w:t>
            </w:r>
          </w:p>
        </w:tc>
        <w:tc>
          <w:tcPr>
            <w:tcW w:w="3036" w:type="dxa"/>
            <w:tcBorders>
              <w:top w:val="single" w:sz="4" w:space="0" w:color="auto"/>
              <w:left w:val="single" w:sz="4" w:space="0" w:color="auto"/>
              <w:bottom w:val="single" w:sz="4" w:space="0" w:color="auto"/>
              <w:right w:val="single" w:sz="4" w:space="0" w:color="auto"/>
            </w:tcBorders>
            <w:vAlign w:val="center"/>
            <w:hideMark/>
          </w:tcPr>
          <w:p w14:paraId="52911817" w14:textId="1ECFAF9A" w:rsidR="00536883" w:rsidRDefault="00933B60" w:rsidP="00536883">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Sonesta Pereira</w:t>
            </w:r>
            <w:r w:rsidR="00536883">
              <w:rPr>
                <w:rFonts w:asciiTheme="minorHAnsi" w:hAnsiTheme="minorHAnsi" w:cstheme="minorHAnsi"/>
                <w:sz w:val="22"/>
                <w:szCs w:val="22"/>
                <w:lang w:val="es-419"/>
              </w:rPr>
              <w:t xml:space="preserve">, </w:t>
            </w:r>
            <w:r w:rsidR="000C2C81">
              <w:rPr>
                <w:rFonts w:asciiTheme="minorHAnsi" w:hAnsiTheme="minorHAnsi" w:cstheme="minorHAnsi"/>
                <w:sz w:val="22"/>
                <w:szCs w:val="22"/>
                <w:lang w:val="es-419"/>
              </w:rPr>
              <w:t xml:space="preserve">Hab. </w:t>
            </w:r>
            <w:r w:rsidR="000C2C81" w:rsidRPr="00933B60">
              <w:rPr>
                <w:rFonts w:asciiTheme="minorHAnsi" w:hAnsiTheme="minorHAnsi" w:cstheme="minorHAnsi"/>
                <w:sz w:val="22"/>
                <w:szCs w:val="22"/>
                <w:lang w:val="es-419"/>
              </w:rPr>
              <w:t>Estándar</w:t>
            </w:r>
            <w:r w:rsidR="000C2C81">
              <w:rPr>
                <w:rFonts w:asciiTheme="minorHAnsi" w:hAnsiTheme="minorHAnsi" w:cstheme="minorHAnsi"/>
                <w:sz w:val="22"/>
                <w:szCs w:val="22"/>
                <w:lang w:val="es-419"/>
              </w:rPr>
              <w:t xml:space="preserve"> </w:t>
            </w:r>
          </w:p>
          <w:p w14:paraId="7E68B41C" w14:textId="632D0E79" w:rsidR="000C2C81"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 xml:space="preserve">o </w:t>
            </w:r>
          </w:p>
          <w:p w14:paraId="25EE4633" w14:textId="334DC03A" w:rsidR="00933B60" w:rsidRPr="00933B60" w:rsidRDefault="00933B60" w:rsidP="00536883">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Movich Pereira</w:t>
            </w:r>
            <w:r w:rsidR="00536883">
              <w:rPr>
                <w:rFonts w:asciiTheme="minorHAnsi" w:hAnsiTheme="minorHAnsi" w:cstheme="minorHAnsi"/>
                <w:sz w:val="22"/>
                <w:szCs w:val="22"/>
                <w:lang w:val="es-419"/>
              </w:rPr>
              <w:t xml:space="preserve">, Hab. </w:t>
            </w:r>
            <w:r w:rsidR="00536883" w:rsidRPr="00933B60">
              <w:rPr>
                <w:rFonts w:asciiTheme="minorHAnsi" w:hAnsiTheme="minorHAnsi" w:cstheme="minorHAnsi"/>
                <w:sz w:val="22"/>
                <w:szCs w:val="22"/>
                <w:lang w:val="es-419"/>
              </w:rPr>
              <w:t>Estándar</w:t>
            </w:r>
          </w:p>
        </w:tc>
        <w:tc>
          <w:tcPr>
            <w:tcW w:w="3009" w:type="dxa"/>
            <w:tcBorders>
              <w:top w:val="single" w:sz="4" w:space="0" w:color="auto"/>
              <w:left w:val="single" w:sz="4" w:space="0" w:color="auto"/>
              <w:bottom w:val="single" w:sz="4" w:space="0" w:color="auto"/>
              <w:right w:val="single" w:sz="4" w:space="0" w:color="auto"/>
            </w:tcBorders>
            <w:vAlign w:val="center"/>
          </w:tcPr>
          <w:p w14:paraId="7602CE84" w14:textId="2C65306B" w:rsidR="00536883" w:rsidRDefault="005C1DD9" w:rsidP="00933B60">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San Carlos Lodge                   Hab. superior                          </w:t>
            </w:r>
            <w:r w:rsidR="00933B60" w:rsidRPr="00933B60">
              <w:rPr>
                <w:rFonts w:asciiTheme="minorHAnsi" w:hAnsiTheme="minorHAnsi" w:cstheme="minorHAnsi"/>
                <w:sz w:val="22"/>
                <w:szCs w:val="22"/>
                <w:lang w:val="es-419"/>
              </w:rPr>
              <w:t xml:space="preserve">Boutique Sazagua </w:t>
            </w:r>
          </w:p>
          <w:p w14:paraId="78E87033" w14:textId="5C2E45EB" w:rsidR="00933B60" w:rsidRPr="00536883"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Junior Suite</w:t>
            </w:r>
          </w:p>
        </w:tc>
      </w:tr>
      <w:tr w:rsidR="00933B60" w:rsidRPr="00B81C6A" w14:paraId="1DC73849" w14:textId="08255EA0" w:rsidTr="00B84D6B">
        <w:trPr>
          <w:trHeight w:val="668"/>
          <w:jc w:val="center"/>
        </w:trPr>
        <w:tc>
          <w:tcPr>
            <w:tcW w:w="1064" w:type="dxa"/>
            <w:tcBorders>
              <w:top w:val="single" w:sz="4" w:space="0" w:color="auto"/>
              <w:left w:val="single" w:sz="4" w:space="0" w:color="auto"/>
              <w:bottom w:val="single" w:sz="4" w:space="0" w:color="auto"/>
              <w:right w:val="single" w:sz="4" w:space="0" w:color="auto"/>
            </w:tcBorders>
            <w:vAlign w:val="center"/>
          </w:tcPr>
          <w:p w14:paraId="60956FC5" w14:textId="53345E12" w:rsidR="00933B60" w:rsidRPr="00554734" w:rsidRDefault="00933B60" w:rsidP="00933B60">
            <w:pPr>
              <w:jc w:val="center"/>
              <w:rPr>
                <w:rFonts w:asciiTheme="minorHAnsi" w:hAnsiTheme="minorHAnsi" w:cstheme="minorHAnsi"/>
                <w:sz w:val="20"/>
                <w:szCs w:val="20"/>
                <w:lang w:val="es-MX"/>
              </w:rPr>
            </w:pPr>
            <w:r w:rsidRPr="00554734">
              <w:rPr>
                <w:rFonts w:asciiTheme="minorHAnsi" w:hAnsiTheme="minorHAnsi" w:cstheme="minorHAnsi"/>
                <w:sz w:val="20"/>
                <w:szCs w:val="20"/>
                <w:lang w:val="es-MX"/>
              </w:rPr>
              <w:t>Medellín</w:t>
            </w:r>
          </w:p>
        </w:tc>
        <w:tc>
          <w:tcPr>
            <w:tcW w:w="2961" w:type="dxa"/>
            <w:tcBorders>
              <w:top w:val="single" w:sz="4" w:space="0" w:color="auto"/>
              <w:left w:val="single" w:sz="4" w:space="0" w:color="auto"/>
              <w:bottom w:val="single" w:sz="4" w:space="0" w:color="auto"/>
              <w:right w:val="single" w:sz="4" w:space="0" w:color="auto"/>
            </w:tcBorders>
            <w:vAlign w:val="center"/>
          </w:tcPr>
          <w:p w14:paraId="7CD8F3D7" w14:textId="76B35A34" w:rsid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DIX</w:t>
            </w:r>
            <w:r>
              <w:rPr>
                <w:rFonts w:asciiTheme="minorHAnsi" w:hAnsiTheme="minorHAnsi" w:cstheme="minorHAnsi"/>
                <w:sz w:val="22"/>
                <w:szCs w:val="22"/>
                <w:lang w:val="es-419"/>
              </w:rPr>
              <w:t xml:space="preserve">, Hab. </w:t>
            </w:r>
            <w:r w:rsidRPr="00933B60">
              <w:rPr>
                <w:rFonts w:asciiTheme="minorHAnsi" w:hAnsiTheme="minorHAnsi" w:cstheme="minorHAnsi"/>
                <w:sz w:val="22"/>
                <w:szCs w:val="22"/>
                <w:lang w:val="es-419"/>
              </w:rPr>
              <w:t>Estándar</w:t>
            </w:r>
          </w:p>
          <w:p w14:paraId="5DEF9D84" w14:textId="48BBDD83" w:rsidR="00933B60" w:rsidRDefault="00933B60" w:rsidP="00933B60">
            <w:pPr>
              <w:jc w:val="center"/>
              <w:rPr>
                <w:rFonts w:asciiTheme="minorHAnsi" w:hAnsiTheme="minorHAnsi" w:cstheme="minorHAnsi"/>
                <w:sz w:val="22"/>
                <w:szCs w:val="22"/>
                <w:lang w:val="es-419"/>
              </w:rPr>
            </w:pPr>
            <w:r>
              <w:rPr>
                <w:rFonts w:asciiTheme="minorHAnsi" w:hAnsiTheme="minorHAnsi" w:cstheme="minorHAnsi"/>
                <w:sz w:val="22"/>
                <w:szCs w:val="22"/>
                <w:lang w:val="es-419"/>
              </w:rPr>
              <w:t>o</w:t>
            </w:r>
          </w:p>
          <w:p w14:paraId="52458C36" w14:textId="77777777" w:rsid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Vivre</w:t>
            </w:r>
            <w:r>
              <w:rPr>
                <w:rFonts w:asciiTheme="minorHAnsi" w:hAnsiTheme="minorHAnsi" w:cstheme="minorHAnsi"/>
                <w:sz w:val="22"/>
                <w:szCs w:val="22"/>
                <w:lang w:val="es-419"/>
              </w:rPr>
              <w:t xml:space="preserve">, Hab. </w:t>
            </w:r>
            <w:r w:rsidRPr="00933B60">
              <w:rPr>
                <w:rFonts w:asciiTheme="minorHAnsi" w:hAnsiTheme="minorHAnsi" w:cstheme="minorHAnsi"/>
                <w:sz w:val="22"/>
                <w:szCs w:val="22"/>
                <w:lang w:val="es-419"/>
              </w:rPr>
              <w:t>Estándar</w:t>
            </w:r>
          </w:p>
          <w:p w14:paraId="43411844" w14:textId="77777777" w:rsid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 xml:space="preserve">o </w:t>
            </w:r>
          </w:p>
          <w:p w14:paraId="5FEDC609" w14:textId="3119A8D1" w:rsidR="00933B60" w:rsidRP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Café Hotel</w:t>
            </w:r>
            <w:r>
              <w:rPr>
                <w:rFonts w:asciiTheme="minorHAnsi" w:hAnsiTheme="minorHAnsi" w:cstheme="minorHAnsi"/>
                <w:sz w:val="22"/>
                <w:szCs w:val="22"/>
                <w:lang w:val="es-419"/>
              </w:rPr>
              <w:t xml:space="preserve">, Hab. </w:t>
            </w:r>
            <w:r w:rsidRPr="00933B60">
              <w:rPr>
                <w:rFonts w:asciiTheme="minorHAnsi" w:hAnsiTheme="minorHAnsi" w:cstheme="minorHAnsi"/>
                <w:sz w:val="22"/>
                <w:szCs w:val="22"/>
                <w:lang w:val="es-419"/>
              </w:rPr>
              <w:t>Superior</w:t>
            </w:r>
          </w:p>
        </w:tc>
        <w:tc>
          <w:tcPr>
            <w:tcW w:w="3036" w:type="dxa"/>
            <w:tcBorders>
              <w:top w:val="single" w:sz="4" w:space="0" w:color="auto"/>
              <w:left w:val="single" w:sz="4" w:space="0" w:color="auto"/>
              <w:bottom w:val="single" w:sz="4" w:space="0" w:color="auto"/>
              <w:right w:val="single" w:sz="4" w:space="0" w:color="auto"/>
            </w:tcBorders>
            <w:vAlign w:val="center"/>
          </w:tcPr>
          <w:p w14:paraId="7A3CD745" w14:textId="5DB812BA" w:rsidR="00536883" w:rsidRDefault="00933B60" w:rsidP="00536883">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Estelar Square</w:t>
            </w:r>
            <w:r w:rsidR="00536883">
              <w:rPr>
                <w:rFonts w:asciiTheme="minorHAnsi" w:hAnsiTheme="minorHAnsi" w:cstheme="minorHAnsi"/>
                <w:sz w:val="22"/>
                <w:szCs w:val="22"/>
                <w:lang w:val="es-419"/>
              </w:rPr>
              <w:t xml:space="preserve">, Hab. </w:t>
            </w:r>
            <w:r w:rsidR="00536883" w:rsidRPr="00933B60">
              <w:rPr>
                <w:rFonts w:asciiTheme="minorHAnsi" w:hAnsiTheme="minorHAnsi" w:cstheme="minorHAnsi"/>
                <w:sz w:val="22"/>
                <w:szCs w:val="22"/>
                <w:lang w:val="es-419"/>
              </w:rPr>
              <w:t>Estándar</w:t>
            </w:r>
          </w:p>
          <w:p w14:paraId="7064557F" w14:textId="708EE1B7" w:rsidR="00536883" w:rsidRDefault="00536883" w:rsidP="00933B60">
            <w:pPr>
              <w:jc w:val="center"/>
              <w:rPr>
                <w:rFonts w:asciiTheme="minorHAnsi" w:hAnsiTheme="minorHAnsi" w:cstheme="minorHAnsi"/>
                <w:sz w:val="22"/>
                <w:szCs w:val="22"/>
                <w:lang w:val="es-419"/>
              </w:rPr>
            </w:pPr>
            <w:r>
              <w:rPr>
                <w:rFonts w:asciiTheme="minorHAnsi" w:hAnsiTheme="minorHAnsi" w:cstheme="minorHAnsi"/>
                <w:sz w:val="22"/>
                <w:szCs w:val="22"/>
                <w:lang w:val="es-419"/>
              </w:rPr>
              <w:t>o</w:t>
            </w:r>
          </w:p>
          <w:p w14:paraId="7B35E3FE" w14:textId="77777777" w:rsidR="00536883"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Poblado Plaza</w:t>
            </w:r>
            <w:r w:rsidR="00536883">
              <w:rPr>
                <w:rFonts w:asciiTheme="minorHAnsi" w:hAnsiTheme="minorHAnsi" w:cstheme="minorHAnsi"/>
                <w:sz w:val="22"/>
                <w:szCs w:val="22"/>
                <w:lang w:val="es-419"/>
              </w:rPr>
              <w:t xml:space="preserve">, Hab. </w:t>
            </w:r>
            <w:r w:rsidRPr="00933B60">
              <w:rPr>
                <w:rFonts w:asciiTheme="minorHAnsi" w:hAnsiTheme="minorHAnsi" w:cstheme="minorHAnsi"/>
                <w:sz w:val="22"/>
                <w:szCs w:val="22"/>
                <w:lang w:val="es-419"/>
              </w:rPr>
              <w:t>Superior</w:t>
            </w:r>
          </w:p>
          <w:p w14:paraId="76EBA69F" w14:textId="75E8B275" w:rsidR="00536883" w:rsidRDefault="00536883" w:rsidP="00933B60">
            <w:pPr>
              <w:jc w:val="center"/>
              <w:rPr>
                <w:rFonts w:asciiTheme="minorHAnsi" w:hAnsiTheme="minorHAnsi" w:cstheme="minorHAnsi"/>
                <w:sz w:val="22"/>
                <w:szCs w:val="22"/>
                <w:lang w:val="es-419"/>
              </w:rPr>
            </w:pPr>
            <w:r>
              <w:rPr>
                <w:rFonts w:asciiTheme="minorHAnsi" w:hAnsiTheme="minorHAnsi" w:cstheme="minorHAnsi"/>
                <w:sz w:val="22"/>
                <w:szCs w:val="22"/>
                <w:lang w:val="es-419"/>
              </w:rPr>
              <w:t>o</w:t>
            </w:r>
          </w:p>
          <w:p w14:paraId="3FD32F92" w14:textId="56DA513A" w:rsidR="00933B60" w:rsidRPr="00933B60" w:rsidRDefault="00933B60" w:rsidP="00933B60">
            <w:pPr>
              <w:jc w:val="center"/>
              <w:rPr>
                <w:rFonts w:asciiTheme="minorHAnsi" w:hAnsiTheme="minorHAnsi" w:cstheme="minorHAnsi"/>
                <w:sz w:val="22"/>
                <w:szCs w:val="22"/>
                <w:lang w:val="es-419"/>
              </w:rPr>
            </w:pPr>
            <w:r w:rsidRPr="00933B60">
              <w:rPr>
                <w:rFonts w:asciiTheme="minorHAnsi" w:hAnsiTheme="minorHAnsi" w:cstheme="minorHAnsi"/>
                <w:sz w:val="22"/>
                <w:szCs w:val="22"/>
                <w:lang w:val="es-419"/>
              </w:rPr>
              <w:t>Diez Hotel</w:t>
            </w:r>
            <w:r w:rsidR="00536883">
              <w:rPr>
                <w:rFonts w:asciiTheme="minorHAnsi" w:hAnsiTheme="minorHAnsi" w:cstheme="minorHAnsi"/>
                <w:sz w:val="22"/>
                <w:szCs w:val="22"/>
                <w:lang w:val="es-419"/>
              </w:rPr>
              <w:t xml:space="preserve">, Hab. </w:t>
            </w:r>
            <w:r w:rsidRPr="00933B60">
              <w:rPr>
                <w:rFonts w:asciiTheme="minorHAnsi" w:hAnsiTheme="minorHAnsi" w:cstheme="minorHAnsi"/>
                <w:sz w:val="22"/>
                <w:szCs w:val="22"/>
                <w:lang w:val="es-419"/>
              </w:rPr>
              <w:t>Superior.</w:t>
            </w:r>
          </w:p>
        </w:tc>
        <w:tc>
          <w:tcPr>
            <w:tcW w:w="3009" w:type="dxa"/>
            <w:tcBorders>
              <w:top w:val="single" w:sz="4" w:space="0" w:color="auto"/>
              <w:left w:val="single" w:sz="4" w:space="0" w:color="auto"/>
              <w:bottom w:val="single" w:sz="4" w:space="0" w:color="auto"/>
              <w:right w:val="single" w:sz="4" w:space="0" w:color="auto"/>
            </w:tcBorders>
            <w:vAlign w:val="center"/>
          </w:tcPr>
          <w:p w14:paraId="4F1321B8" w14:textId="77777777" w:rsidR="000A10C0" w:rsidRPr="00C42A3E" w:rsidRDefault="00933B60" w:rsidP="00933B60">
            <w:pPr>
              <w:jc w:val="center"/>
              <w:rPr>
                <w:rFonts w:asciiTheme="minorHAnsi" w:hAnsiTheme="minorHAnsi" w:cstheme="minorHAnsi"/>
                <w:sz w:val="22"/>
                <w:szCs w:val="22"/>
                <w:lang w:val="en-US"/>
              </w:rPr>
            </w:pPr>
            <w:r w:rsidRPr="00C42A3E">
              <w:rPr>
                <w:rFonts w:asciiTheme="minorHAnsi" w:hAnsiTheme="minorHAnsi" w:cstheme="minorHAnsi"/>
                <w:sz w:val="22"/>
                <w:szCs w:val="22"/>
                <w:lang w:val="en-US"/>
              </w:rPr>
              <w:t>Park 10</w:t>
            </w:r>
            <w:r w:rsidR="000A10C0" w:rsidRPr="00C42A3E">
              <w:rPr>
                <w:rFonts w:asciiTheme="minorHAnsi" w:hAnsiTheme="minorHAnsi" w:cstheme="minorHAnsi"/>
                <w:sz w:val="22"/>
                <w:szCs w:val="22"/>
                <w:lang w:val="en-US"/>
              </w:rPr>
              <w:t xml:space="preserve">, </w:t>
            </w:r>
            <w:r w:rsidRPr="00C42A3E">
              <w:rPr>
                <w:rFonts w:asciiTheme="minorHAnsi" w:hAnsiTheme="minorHAnsi" w:cstheme="minorHAnsi"/>
                <w:sz w:val="22"/>
                <w:szCs w:val="22"/>
                <w:lang w:val="en-US"/>
              </w:rPr>
              <w:t>Suite</w:t>
            </w:r>
          </w:p>
          <w:p w14:paraId="51A7CA7A" w14:textId="4243D93B" w:rsidR="000A10C0" w:rsidRPr="00C42A3E" w:rsidRDefault="000A10C0" w:rsidP="00933B60">
            <w:pPr>
              <w:jc w:val="center"/>
              <w:rPr>
                <w:rFonts w:asciiTheme="minorHAnsi" w:hAnsiTheme="minorHAnsi" w:cstheme="minorHAnsi"/>
                <w:sz w:val="22"/>
                <w:szCs w:val="22"/>
                <w:lang w:val="en-US"/>
              </w:rPr>
            </w:pPr>
            <w:r w:rsidRPr="00C42A3E">
              <w:rPr>
                <w:rFonts w:asciiTheme="minorHAnsi" w:hAnsiTheme="minorHAnsi" w:cstheme="minorHAnsi"/>
                <w:sz w:val="22"/>
                <w:szCs w:val="22"/>
                <w:lang w:val="en-US"/>
              </w:rPr>
              <w:t>o</w:t>
            </w:r>
          </w:p>
          <w:p w14:paraId="74AD3A4E" w14:textId="77777777" w:rsidR="000A10C0" w:rsidRPr="00C42A3E" w:rsidRDefault="00933B60" w:rsidP="00933B60">
            <w:pPr>
              <w:jc w:val="center"/>
              <w:rPr>
                <w:rFonts w:asciiTheme="minorHAnsi" w:hAnsiTheme="minorHAnsi" w:cstheme="minorHAnsi"/>
                <w:sz w:val="22"/>
                <w:szCs w:val="22"/>
                <w:lang w:val="en-US"/>
              </w:rPr>
            </w:pPr>
            <w:r w:rsidRPr="00C42A3E">
              <w:rPr>
                <w:rFonts w:asciiTheme="minorHAnsi" w:hAnsiTheme="minorHAnsi" w:cstheme="minorHAnsi"/>
                <w:sz w:val="22"/>
                <w:szCs w:val="22"/>
                <w:lang w:val="en-US"/>
              </w:rPr>
              <w:t>York Luxury Suites</w:t>
            </w:r>
            <w:r w:rsidR="000A10C0" w:rsidRPr="00C42A3E">
              <w:rPr>
                <w:rFonts w:asciiTheme="minorHAnsi" w:hAnsiTheme="minorHAnsi" w:cstheme="minorHAnsi"/>
                <w:sz w:val="22"/>
                <w:szCs w:val="22"/>
                <w:lang w:val="en-US"/>
              </w:rPr>
              <w:t xml:space="preserve">, </w:t>
            </w:r>
          </w:p>
          <w:p w14:paraId="3F2099E3" w14:textId="35A0CB8A" w:rsidR="000A10C0" w:rsidRPr="00C42A3E" w:rsidRDefault="000A10C0" w:rsidP="00933B60">
            <w:pPr>
              <w:jc w:val="center"/>
              <w:rPr>
                <w:rFonts w:asciiTheme="minorHAnsi" w:hAnsiTheme="minorHAnsi" w:cstheme="minorHAnsi"/>
                <w:sz w:val="22"/>
                <w:szCs w:val="22"/>
                <w:lang w:val="en-US"/>
              </w:rPr>
            </w:pPr>
            <w:r w:rsidRPr="00C42A3E">
              <w:rPr>
                <w:rFonts w:asciiTheme="minorHAnsi" w:hAnsiTheme="minorHAnsi" w:cstheme="minorHAnsi"/>
                <w:sz w:val="22"/>
                <w:szCs w:val="22"/>
                <w:lang w:val="en-US"/>
              </w:rPr>
              <w:t xml:space="preserve">Hab. </w:t>
            </w:r>
            <w:r w:rsidR="00933B60" w:rsidRPr="00C42A3E">
              <w:rPr>
                <w:rFonts w:asciiTheme="minorHAnsi" w:hAnsiTheme="minorHAnsi" w:cstheme="minorHAnsi"/>
                <w:sz w:val="22"/>
                <w:szCs w:val="22"/>
                <w:lang w:val="en-US"/>
              </w:rPr>
              <w:t xml:space="preserve">Superior </w:t>
            </w:r>
          </w:p>
          <w:p w14:paraId="639233EE" w14:textId="77777777" w:rsidR="000A10C0" w:rsidRPr="00C42A3E" w:rsidRDefault="00933B60" w:rsidP="00933B60">
            <w:pPr>
              <w:jc w:val="center"/>
              <w:rPr>
                <w:rFonts w:asciiTheme="minorHAnsi" w:hAnsiTheme="minorHAnsi" w:cstheme="minorHAnsi"/>
                <w:sz w:val="22"/>
                <w:szCs w:val="22"/>
                <w:lang w:val="en-US"/>
              </w:rPr>
            </w:pPr>
            <w:r w:rsidRPr="00C42A3E">
              <w:rPr>
                <w:rFonts w:asciiTheme="minorHAnsi" w:hAnsiTheme="minorHAnsi" w:cstheme="minorHAnsi"/>
                <w:sz w:val="22"/>
                <w:szCs w:val="22"/>
                <w:lang w:val="en-US"/>
              </w:rPr>
              <w:t xml:space="preserve">o </w:t>
            </w:r>
          </w:p>
          <w:p w14:paraId="5B11AB83" w14:textId="77777777" w:rsidR="000A10C0" w:rsidRPr="00C42A3E" w:rsidRDefault="00933B60" w:rsidP="00933B60">
            <w:pPr>
              <w:jc w:val="center"/>
              <w:rPr>
                <w:rFonts w:asciiTheme="minorHAnsi" w:hAnsiTheme="minorHAnsi" w:cstheme="minorHAnsi"/>
                <w:sz w:val="22"/>
                <w:szCs w:val="22"/>
                <w:lang w:val="en-US"/>
              </w:rPr>
            </w:pPr>
            <w:r w:rsidRPr="00C42A3E">
              <w:rPr>
                <w:rFonts w:asciiTheme="minorHAnsi" w:hAnsiTheme="minorHAnsi" w:cstheme="minorHAnsi"/>
                <w:sz w:val="22"/>
                <w:szCs w:val="22"/>
                <w:lang w:val="en-US"/>
              </w:rPr>
              <w:t xml:space="preserve">NH Collection Royal Medellín </w:t>
            </w:r>
          </w:p>
          <w:p w14:paraId="1CABCA9D" w14:textId="6EEDC945" w:rsidR="00933B60" w:rsidRPr="000A10C0" w:rsidRDefault="000A10C0" w:rsidP="00933B60">
            <w:pPr>
              <w:jc w:val="center"/>
              <w:rPr>
                <w:rFonts w:asciiTheme="minorHAnsi" w:hAnsiTheme="minorHAnsi" w:cstheme="minorHAnsi"/>
                <w:sz w:val="22"/>
                <w:szCs w:val="22"/>
                <w:lang w:val="es-419"/>
              </w:rPr>
            </w:pPr>
            <w:r>
              <w:rPr>
                <w:rFonts w:asciiTheme="minorHAnsi" w:hAnsiTheme="minorHAnsi" w:cstheme="minorHAnsi"/>
                <w:sz w:val="22"/>
                <w:szCs w:val="22"/>
                <w:lang w:val="es-MX"/>
              </w:rPr>
              <w:t xml:space="preserve">Hab. </w:t>
            </w:r>
            <w:r w:rsidR="00933B60" w:rsidRPr="00933B60">
              <w:rPr>
                <w:rFonts w:asciiTheme="minorHAnsi" w:hAnsiTheme="minorHAnsi" w:cstheme="minorHAnsi"/>
                <w:sz w:val="22"/>
                <w:szCs w:val="22"/>
                <w:lang w:val="es-MX"/>
              </w:rPr>
              <w:t>Superior</w:t>
            </w:r>
          </w:p>
        </w:tc>
      </w:tr>
    </w:tbl>
    <w:p w14:paraId="71D39FD7" w14:textId="77777777" w:rsidR="005762D4" w:rsidRPr="00554734" w:rsidRDefault="005762D4" w:rsidP="005762D4">
      <w:pPr>
        <w:rPr>
          <w:rFonts w:ascii="Calibri" w:eastAsia="Calibri" w:hAnsi="Calibri" w:cs="Calibri"/>
          <w:sz w:val="22"/>
          <w:szCs w:val="22"/>
          <w:lang w:val="es-MX"/>
        </w:rPr>
      </w:pPr>
      <w:r w:rsidRPr="00554734">
        <w:rPr>
          <w:rFonts w:ascii="Calibri" w:eastAsia="Calibri" w:hAnsi="Calibri" w:cs="Calibri"/>
          <w:sz w:val="22"/>
          <w:szCs w:val="22"/>
          <w:lang w:val="es-MX"/>
        </w:rPr>
        <w:t>Notas:</w:t>
      </w:r>
    </w:p>
    <w:p w14:paraId="5EA7F370" w14:textId="77777777" w:rsidR="005762D4" w:rsidRPr="00554734" w:rsidRDefault="005762D4" w:rsidP="005762D4">
      <w:pPr>
        <w:rPr>
          <w:rFonts w:ascii="Calibri" w:eastAsia="Calibri" w:hAnsi="Calibri" w:cs="Calibri"/>
          <w:sz w:val="22"/>
          <w:szCs w:val="22"/>
          <w:lang w:val="es-MX"/>
        </w:rPr>
      </w:pPr>
      <w:r w:rsidRPr="00554734">
        <w:rPr>
          <w:rFonts w:asciiTheme="minorHAnsi" w:hAnsiTheme="minorHAnsi" w:cstheme="minorHAnsi"/>
          <w:sz w:val="20"/>
          <w:szCs w:val="20"/>
          <w:lang w:val="es-MX"/>
        </w:rPr>
        <w:t>**La acomodación triple está sujeta a disponibilidad, debido a que no todos los hoteles la manejan</w:t>
      </w:r>
    </w:p>
    <w:p w14:paraId="6C330519" w14:textId="77777777" w:rsidR="005762D4" w:rsidRPr="00554734" w:rsidRDefault="005762D4" w:rsidP="005762D4">
      <w:pPr>
        <w:rPr>
          <w:rFonts w:asciiTheme="minorHAnsi" w:eastAsia="Arimo" w:hAnsiTheme="minorHAnsi" w:cstheme="minorHAnsi"/>
          <w:sz w:val="20"/>
          <w:szCs w:val="20"/>
          <w:lang w:val="es-MX"/>
        </w:rPr>
      </w:pPr>
      <w:r w:rsidRPr="00554734">
        <w:rPr>
          <w:rFonts w:asciiTheme="minorHAnsi" w:eastAsia="Arimo" w:hAnsiTheme="minorHAnsi" w:cstheme="minorHAnsi"/>
          <w:sz w:val="20"/>
          <w:szCs w:val="20"/>
          <w:lang w:val="es-MX"/>
        </w:rPr>
        <w:t>**Los hoteles están clasificados de acuerdo con su categoría y similitud de precios</w:t>
      </w:r>
    </w:p>
    <w:p w14:paraId="7C57821F" w14:textId="77777777" w:rsidR="005762D4" w:rsidRPr="00554734" w:rsidRDefault="005762D4" w:rsidP="005762D4">
      <w:pPr>
        <w:rPr>
          <w:rFonts w:asciiTheme="minorHAnsi" w:eastAsia="Arimo" w:hAnsiTheme="minorHAnsi" w:cstheme="minorHAnsi"/>
          <w:sz w:val="20"/>
          <w:szCs w:val="20"/>
          <w:lang w:val="es-MX"/>
        </w:rPr>
      </w:pPr>
      <w:r w:rsidRPr="00554734">
        <w:rPr>
          <w:rFonts w:asciiTheme="minorHAnsi" w:eastAsia="Arimo" w:hAnsiTheme="minorHAnsi" w:cstheme="minorHAnsi"/>
          <w:sz w:val="20"/>
          <w:szCs w:val="20"/>
          <w:lang w:val="es-MX"/>
        </w:rPr>
        <w:t xml:space="preserve">**Los hoteles mencionados se encuentran sujetos a disponibilidad al momento de la reserva, en caso de no estar habilitado se verifica hoteles similares </w:t>
      </w:r>
      <w:r w:rsidRPr="00554734">
        <w:rPr>
          <w:rFonts w:asciiTheme="minorHAnsi" w:hAnsiTheme="minorHAnsi" w:cstheme="minorHAnsi"/>
          <w:color w:val="000000"/>
          <w:sz w:val="20"/>
          <w:szCs w:val="20"/>
          <w:lang w:val="es-MX"/>
        </w:rPr>
        <w:t>y su respectiva tarifa</w:t>
      </w:r>
    </w:p>
    <w:p w14:paraId="13B7FFBC" w14:textId="77777777" w:rsidR="00C60B2F" w:rsidRDefault="00C60B2F" w:rsidP="00C25405">
      <w:pPr>
        <w:jc w:val="both"/>
        <w:rPr>
          <w:rFonts w:asciiTheme="minorHAnsi" w:hAnsiTheme="minorHAnsi" w:cstheme="minorHAnsi"/>
          <w:b/>
          <w:bCs/>
          <w:color w:val="000000"/>
          <w:sz w:val="22"/>
          <w:szCs w:val="22"/>
          <w:u w:val="single"/>
          <w:lang w:val="es-MX" w:eastAsia="es-MX"/>
        </w:rPr>
      </w:pPr>
    </w:p>
    <w:p w14:paraId="04ADCAC0" w14:textId="77777777" w:rsidR="000A10C0" w:rsidRDefault="000A10C0" w:rsidP="00C25405">
      <w:pPr>
        <w:jc w:val="both"/>
        <w:rPr>
          <w:rFonts w:asciiTheme="minorHAnsi" w:hAnsiTheme="minorHAnsi" w:cstheme="minorHAnsi"/>
          <w:b/>
          <w:bCs/>
          <w:color w:val="000000"/>
          <w:sz w:val="22"/>
          <w:szCs w:val="22"/>
          <w:u w:val="single"/>
          <w:lang w:val="es-MX" w:eastAsia="es-MX"/>
        </w:rPr>
      </w:pPr>
    </w:p>
    <w:p w14:paraId="4EDAD276" w14:textId="77777777" w:rsidR="000A10C0" w:rsidRPr="00554734" w:rsidRDefault="000A10C0" w:rsidP="00C25405">
      <w:pPr>
        <w:jc w:val="both"/>
        <w:rPr>
          <w:rFonts w:asciiTheme="minorHAnsi" w:hAnsiTheme="minorHAnsi" w:cstheme="minorHAnsi"/>
          <w:b/>
          <w:bCs/>
          <w:color w:val="000000"/>
          <w:sz w:val="22"/>
          <w:szCs w:val="22"/>
          <w:u w:val="single"/>
          <w:lang w:val="es-MX" w:eastAsia="es-MX"/>
        </w:rPr>
      </w:pPr>
    </w:p>
    <w:p w14:paraId="2475B115" w14:textId="7ECB02A1" w:rsidR="00F86047" w:rsidRPr="00554734" w:rsidRDefault="00F86047" w:rsidP="00F86047">
      <w:pPr>
        <w:jc w:val="both"/>
        <w:rPr>
          <w:rFonts w:asciiTheme="minorHAnsi" w:hAnsiTheme="minorHAnsi" w:cstheme="minorHAnsi"/>
          <w:sz w:val="22"/>
          <w:szCs w:val="22"/>
          <w:lang w:val="es-MX" w:eastAsia="es-MX"/>
        </w:rPr>
      </w:pPr>
      <w:r w:rsidRPr="00554734">
        <w:rPr>
          <w:rFonts w:asciiTheme="minorHAnsi" w:hAnsiTheme="minorHAnsi" w:cstheme="minorHAnsi"/>
          <w:b/>
          <w:bCs/>
          <w:color w:val="000000"/>
          <w:sz w:val="22"/>
          <w:szCs w:val="22"/>
          <w:u w:val="single"/>
          <w:lang w:val="es-MX" w:eastAsia="es-MX"/>
        </w:rPr>
        <w:lastRenderedPageBreak/>
        <w:t>NOTAS:</w:t>
      </w:r>
    </w:p>
    <w:p w14:paraId="5AE69EE2" w14:textId="4946D861" w:rsidR="00190458" w:rsidRPr="000A10C0" w:rsidRDefault="00190458" w:rsidP="00FC0769">
      <w:pPr>
        <w:numPr>
          <w:ilvl w:val="0"/>
          <w:numId w:val="31"/>
        </w:numPr>
        <w:pBdr>
          <w:top w:val="nil"/>
          <w:left w:val="nil"/>
          <w:bottom w:val="nil"/>
          <w:right w:val="nil"/>
          <w:between w:val="nil"/>
        </w:pBdr>
        <w:ind w:left="284" w:hanging="284"/>
        <w:jc w:val="both"/>
        <w:rPr>
          <w:rFonts w:ascii="Calibri" w:eastAsia="Calibri" w:hAnsi="Calibri" w:cs="Calibri"/>
          <w:color w:val="000000"/>
          <w:sz w:val="22"/>
          <w:szCs w:val="22"/>
          <w:lang w:val="es-MX"/>
        </w:rPr>
      </w:pPr>
      <w:bookmarkStart w:id="5" w:name="_Hlk183200004"/>
      <w:r w:rsidRPr="00554734">
        <w:rPr>
          <w:rFonts w:asciiTheme="minorHAnsi" w:hAnsiTheme="minorHAnsi" w:cstheme="minorHAnsi"/>
          <w:sz w:val="22"/>
          <w:szCs w:val="22"/>
          <w:lang w:val="es-MX" w:eastAsia="es-MX"/>
        </w:rPr>
        <w:t xml:space="preserve">Para </w:t>
      </w:r>
      <w:r w:rsidR="000A10C0">
        <w:rPr>
          <w:rFonts w:ascii="Calibri" w:eastAsia="Calibri" w:hAnsi="Calibri" w:cs="Calibri"/>
          <w:color w:val="000000"/>
          <w:sz w:val="22"/>
          <w:szCs w:val="22"/>
          <w:lang w:val="es-MX"/>
        </w:rPr>
        <w:t xml:space="preserve">todos los </w:t>
      </w:r>
      <w:r w:rsidR="000A10C0" w:rsidRPr="008957D2">
        <w:rPr>
          <w:rFonts w:ascii="Calibri" w:eastAsia="Calibri" w:hAnsi="Calibri" w:cs="Calibri"/>
          <w:color w:val="000000"/>
          <w:sz w:val="22"/>
          <w:szCs w:val="22"/>
          <w:lang w:val="es-MX"/>
        </w:rPr>
        <w:t xml:space="preserve">traslados </w:t>
      </w:r>
      <w:r w:rsidR="000A10C0">
        <w:rPr>
          <w:rFonts w:ascii="Calibri" w:eastAsia="Calibri" w:hAnsi="Calibri" w:cs="Calibri"/>
          <w:color w:val="000000"/>
          <w:sz w:val="22"/>
          <w:szCs w:val="22"/>
          <w:lang w:val="es-MX"/>
        </w:rPr>
        <w:t>aeropuerto-hotel-aeropuerto e</w:t>
      </w:r>
      <w:r w:rsidR="000A10C0" w:rsidRPr="008957D2">
        <w:rPr>
          <w:rFonts w:ascii="Calibri" w:eastAsia="Calibri" w:hAnsi="Calibri" w:cs="Calibri"/>
          <w:color w:val="000000"/>
          <w:sz w:val="22"/>
          <w:szCs w:val="22"/>
          <w:lang w:val="es-MX"/>
        </w:rPr>
        <w:t xml:space="preserve">l horario nocturno aplica para los vuelos entre las 21:00 y </w:t>
      </w:r>
      <w:r w:rsidR="000A10C0">
        <w:rPr>
          <w:rFonts w:ascii="Calibri" w:eastAsia="Calibri" w:hAnsi="Calibri" w:cs="Calibri"/>
          <w:color w:val="000000"/>
          <w:sz w:val="22"/>
          <w:szCs w:val="22"/>
          <w:lang w:val="es-MX"/>
        </w:rPr>
        <w:t>09:00</w:t>
      </w:r>
      <w:r w:rsidR="000A10C0" w:rsidRPr="008957D2">
        <w:rPr>
          <w:rFonts w:ascii="Calibri" w:eastAsia="Calibri" w:hAnsi="Calibri" w:cs="Calibri"/>
          <w:color w:val="000000"/>
          <w:sz w:val="22"/>
          <w:szCs w:val="22"/>
          <w:lang w:val="es-MX"/>
        </w:rPr>
        <w:t xml:space="preserve"> horas. Las tarifas están contempladas para traslados diurnos, de ser nocturnos se aplica un suplemento</w:t>
      </w:r>
      <w:r w:rsidRPr="000A10C0">
        <w:rPr>
          <w:rFonts w:asciiTheme="minorHAnsi" w:hAnsiTheme="minorHAnsi" w:cstheme="minorHAnsi"/>
          <w:sz w:val="22"/>
          <w:szCs w:val="22"/>
          <w:lang w:val="es-MX" w:eastAsia="es-MX"/>
        </w:rPr>
        <w:t>.</w:t>
      </w:r>
    </w:p>
    <w:bookmarkEnd w:id="5"/>
    <w:p w14:paraId="5C6A3A56" w14:textId="59D748C7" w:rsidR="00190458" w:rsidRPr="00554734" w:rsidRDefault="00190458" w:rsidP="003C1876">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El Museo del Oro está cerrados todos lunes, por lo cual se visita el Museo Botero y el Museo Casa de la Moneda</w:t>
      </w:r>
      <w:r w:rsidR="00C01FF6" w:rsidRPr="00554734">
        <w:rPr>
          <w:rFonts w:asciiTheme="minorHAnsi" w:hAnsiTheme="minorHAnsi" w:cstheme="minorHAnsi"/>
          <w:sz w:val="22"/>
          <w:szCs w:val="22"/>
          <w:lang w:val="es-MX" w:eastAsia="es-MX"/>
        </w:rPr>
        <w:t>.</w:t>
      </w:r>
    </w:p>
    <w:p w14:paraId="724CE735" w14:textId="77777777" w:rsidR="00190458" w:rsidRPr="00554734" w:rsidRDefault="00190458" w:rsidP="003C1876">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Los domingos el tour con ascenso a Monserrate opera sujeto a disponibilidad y bajo solicitud.</w:t>
      </w:r>
    </w:p>
    <w:p w14:paraId="3D8A4172" w14:textId="229A5069" w:rsidR="009A26FD" w:rsidRPr="00554734" w:rsidRDefault="00190458" w:rsidP="003C1876">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La visita a la Catedral de sal no es recomendable para pasajeros que tengan alguna condición de claustrofobia o que tengan problemas de movilidad.</w:t>
      </w:r>
    </w:p>
    <w:p w14:paraId="6741D627" w14:textId="2F483EE9" w:rsidR="00190458" w:rsidRPr="00554734" w:rsidRDefault="00190458" w:rsidP="003C1876">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 xml:space="preserve">Medellín. </w:t>
      </w:r>
      <w:r w:rsidR="00C01FF6" w:rsidRPr="00554734">
        <w:rPr>
          <w:rFonts w:asciiTheme="minorHAnsi" w:hAnsiTheme="minorHAnsi" w:cstheme="minorHAnsi"/>
          <w:sz w:val="22"/>
          <w:szCs w:val="22"/>
          <w:lang w:val="es-MX" w:eastAsia="es-MX"/>
        </w:rPr>
        <w:t xml:space="preserve">La visita de ciudad, en servicio </w:t>
      </w:r>
      <w:r w:rsidRPr="00554734">
        <w:rPr>
          <w:rFonts w:asciiTheme="minorHAnsi" w:hAnsiTheme="minorHAnsi" w:cstheme="minorHAnsi"/>
          <w:sz w:val="22"/>
          <w:szCs w:val="22"/>
          <w:lang w:val="es-MX" w:eastAsia="es-MX"/>
        </w:rPr>
        <w:t>regular opera todos los lunes, miércoles y viernes.</w:t>
      </w:r>
    </w:p>
    <w:p w14:paraId="05158251" w14:textId="4594B162" w:rsidR="00C01FF6" w:rsidRPr="00554734" w:rsidRDefault="00C01FF6" w:rsidP="003C1876">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Medellín. Tour Embalses del Peñol y Guatapé, en servicio regular opera todos los martes, jueves y sábado.</w:t>
      </w:r>
      <w:r w:rsidRPr="00554734">
        <w:rPr>
          <w:rFonts w:asciiTheme="majorHAnsi" w:eastAsia="Arimo" w:hAnsiTheme="majorHAnsi" w:cstheme="majorHAnsi"/>
          <w:sz w:val="20"/>
          <w:szCs w:val="20"/>
          <w:lang w:val="es-MX"/>
        </w:rPr>
        <w:t xml:space="preserve"> </w:t>
      </w:r>
      <w:r w:rsidRPr="00554734">
        <w:rPr>
          <w:rFonts w:asciiTheme="minorHAnsi" w:eastAsia="Arimo" w:hAnsiTheme="minorHAnsi" w:cstheme="minorHAnsi"/>
          <w:sz w:val="22"/>
          <w:szCs w:val="22"/>
          <w:lang w:val="es-MX"/>
        </w:rPr>
        <w:t>Los visitantes, de manera opcional, no incluido, pueden ascender a la Piedra pagando en destino.</w:t>
      </w:r>
    </w:p>
    <w:p w14:paraId="52174473" w14:textId="77777777" w:rsidR="00F86047" w:rsidRPr="00554734" w:rsidRDefault="00F86047" w:rsidP="003C1876">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Posibilidad de añadir noches a su elección.</w:t>
      </w:r>
    </w:p>
    <w:p w14:paraId="4BADECCB" w14:textId="77777777" w:rsidR="00F86047" w:rsidRPr="00554734" w:rsidRDefault="00F86047" w:rsidP="003C1876">
      <w:pPr>
        <w:pStyle w:val="Sinespaciado"/>
        <w:numPr>
          <w:ilvl w:val="0"/>
          <w:numId w:val="21"/>
        </w:numPr>
        <w:ind w:left="284" w:hanging="284"/>
        <w:jc w:val="both"/>
        <w:rPr>
          <w:rFonts w:asciiTheme="minorHAnsi" w:hAnsiTheme="minorHAnsi" w:cstheme="minorHAnsi"/>
          <w:b/>
          <w:bCs/>
          <w:color w:val="000000"/>
          <w:sz w:val="22"/>
          <w:szCs w:val="22"/>
          <w:u w:val="single"/>
          <w:lang w:val="es-MX" w:eastAsia="es-MX"/>
        </w:rPr>
      </w:pPr>
      <w:r w:rsidRPr="00554734">
        <w:rPr>
          <w:rFonts w:asciiTheme="minorHAnsi" w:hAnsiTheme="minorHAnsi" w:cstheme="minorHAnsi"/>
          <w:sz w:val="22"/>
          <w:szCs w:val="22"/>
          <w:lang w:val="es-MX" w:eastAsia="es-MX"/>
        </w:rPr>
        <w:t>No incluye Seguro de asistencia en viaje, sugerimos adquirir uno, al momento de iniciar la reserva de su viaje.</w:t>
      </w:r>
    </w:p>
    <w:bookmarkEnd w:id="1"/>
    <w:p w14:paraId="148FCE21" w14:textId="77777777" w:rsidR="00BC4F21" w:rsidRPr="00554734" w:rsidRDefault="00BC4F21" w:rsidP="003C1876">
      <w:pPr>
        <w:pStyle w:val="Sinespaciado"/>
        <w:rPr>
          <w:rFonts w:asciiTheme="minorHAnsi" w:hAnsiTheme="minorHAnsi" w:cstheme="minorHAnsi"/>
          <w:sz w:val="22"/>
          <w:szCs w:val="22"/>
          <w:lang w:val="es-MX" w:eastAsia="es-MX"/>
        </w:rPr>
      </w:pPr>
    </w:p>
    <w:p w14:paraId="776B3108" w14:textId="77777777" w:rsidR="003C1876" w:rsidRPr="00554734" w:rsidRDefault="003C1876" w:rsidP="003C1876">
      <w:pPr>
        <w:pBdr>
          <w:top w:val="nil"/>
          <w:left w:val="nil"/>
          <w:bottom w:val="nil"/>
          <w:right w:val="nil"/>
          <w:between w:val="nil"/>
        </w:pBdr>
        <w:rPr>
          <w:rFonts w:ascii="Calibri" w:eastAsia="Calibri" w:hAnsi="Calibri" w:cs="Calibri"/>
          <w:color w:val="000000"/>
          <w:sz w:val="22"/>
          <w:szCs w:val="22"/>
          <w:lang w:val="es-MX"/>
        </w:rPr>
      </w:pPr>
    </w:p>
    <w:p w14:paraId="6644E4C2" w14:textId="77777777" w:rsidR="003C1876" w:rsidRPr="00554734" w:rsidRDefault="003C1876" w:rsidP="003C1876">
      <w:pPr>
        <w:jc w:val="both"/>
        <w:rPr>
          <w:rFonts w:ascii="Calibri" w:eastAsia="Calibri" w:hAnsi="Calibri" w:cs="Calibri"/>
          <w:b/>
          <w:sz w:val="22"/>
          <w:szCs w:val="22"/>
          <w:lang w:val="es-MX"/>
        </w:rPr>
      </w:pPr>
      <w:r w:rsidRPr="00554734">
        <w:rPr>
          <w:rFonts w:ascii="Calibri" w:eastAsia="Calibri" w:hAnsi="Calibri" w:cs="Calibri"/>
          <w:b/>
          <w:sz w:val="22"/>
          <w:szCs w:val="22"/>
          <w:lang w:val="es-MX"/>
        </w:rPr>
        <w:t>LEGAL:</w:t>
      </w:r>
    </w:p>
    <w:p w14:paraId="7C08D332" w14:textId="77777777" w:rsidR="003C1876" w:rsidRPr="00554734" w:rsidRDefault="003C1876" w:rsidP="003C1876">
      <w:pPr>
        <w:pBdr>
          <w:top w:val="nil"/>
          <w:left w:val="nil"/>
          <w:bottom w:val="nil"/>
          <w:right w:val="nil"/>
          <w:between w:val="nil"/>
        </w:pBdr>
        <w:jc w:val="both"/>
        <w:rPr>
          <w:rFonts w:ascii="Calibri" w:eastAsia="Calibri" w:hAnsi="Calibri" w:cs="Calibri"/>
          <w:color w:val="000000"/>
          <w:sz w:val="22"/>
          <w:szCs w:val="22"/>
          <w:lang w:val="es-MX"/>
        </w:rPr>
      </w:pPr>
      <w:r w:rsidRPr="00554734">
        <w:rPr>
          <w:rFonts w:ascii="Calibri" w:eastAsia="Calibri" w:hAnsi="Calibri" w:cs="Calibri"/>
          <w:color w:val="000000"/>
          <w:sz w:val="22"/>
          <w:szCs w:val="22"/>
          <w:lang w:val="es-MX"/>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799B1481" w14:textId="77777777" w:rsidR="003C1876" w:rsidRPr="00554734" w:rsidRDefault="003C1876" w:rsidP="003C1876">
      <w:pPr>
        <w:jc w:val="both"/>
        <w:rPr>
          <w:rFonts w:ascii="Calibri" w:eastAsia="Calibri" w:hAnsi="Calibri" w:cs="Calibri"/>
          <w:sz w:val="22"/>
          <w:szCs w:val="22"/>
          <w:lang w:val="es-MX"/>
        </w:rPr>
      </w:pPr>
    </w:p>
    <w:p w14:paraId="4D6E9611" w14:textId="1D208CC9" w:rsidR="003C1876" w:rsidRPr="00554734" w:rsidRDefault="003C1876" w:rsidP="003C1876">
      <w:pPr>
        <w:jc w:val="both"/>
        <w:rPr>
          <w:rFonts w:ascii="Calibri" w:eastAsia="Calibri" w:hAnsi="Calibri" w:cs="Calibri"/>
          <w:sz w:val="22"/>
          <w:szCs w:val="22"/>
          <w:lang w:val="es-MX"/>
        </w:rPr>
      </w:pPr>
      <w:r w:rsidRPr="00554734">
        <w:rPr>
          <w:rFonts w:ascii="Calibri" w:eastAsia="Calibri" w:hAnsi="Calibri" w:cs="Calibri"/>
          <w:sz w:val="22"/>
          <w:szCs w:val="22"/>
          <w:lang w:val="es-MX"/>
        </w:rPr>
        <w:t>2. Itinerario válido del 16 de enero al 15 de diciembre 202</w:t>
      </w:r>
      <w:r w:rsidR="005C1DD9">
        <w:rPr>
          <w:rFonts w:ascii="Calibri" w:eastAsia="Calibri" w:hAnsi="Calibri" w:cs="Calibri"/>
          <w:sz w:val="22"/>
          <w:szCs w:val="22"/>
          <w:lang w:val="es-MX"/>
        </w:rPr>
        <w:t>6</w:t>
      </w:r>
      <w:r w:rsidRPr="00554734">
        <w:rPr>
          <w:rFonts w:ascii="Calibri" w:eastAsia="Calibri" w:hAnsi="Calibri" w:cs="Calibri"/>
          <w:sz w:val="22"/>
          <w:szCs w:val="22"/>
          <w:lang w:val="es-MX"/>
        </w:rPr>
        <w:t>, aplican salidas programadas.</w:t>
      </w:r>
    </w:p>
    <w:p w14:paraId="267FF819" w14:textId="77777777" w:rsidR="003C1876" w:rsidRPr="00554734" w:rsidRDefault="003C1876" w:rsidP="003C1876">
      <w:pPr>
        <w:jc w:val="both"/>
        <w:rPr>
          <w:rFonts w:ascii="Calibri" w:eastAsia="Calibri" w:hAnsi="Calibri" w:cs="Calibri"/>
          <w:sz w:val="22"/>
          <w:szCs w:val="22"/>
          <w:lang w:val="es-MX"/>
        </w:rPr>
      </w:pPr>
    </w:p>
    <w:p w14:paraId="165D9C78" w14:textId="77777777" w:rsidR="003C1876" w:rsidRPr="00554734" w:rsidRDefault="003C1876" w:rsidP="003C1876">
      <w:pPr>
        <w:jc w:val="both"/>
        <w:rPr>
          <w:rFonts w:ascii="Calibri" w:eastAsia="Calibri" w:hAnsi="Calibri" w:cs="Calibri"/>
          <w:sz w:val="22"/>
          <w:szCs w:val="22"/>
          <w:lang w:val="es-MX"/>
        </w:rPr>
      </w:pPr>
      <w:r w:rsidRPr="00554734">
        <w:rPr>
          <w:rFonts w:ascii="Calibri" w:eastAsia="Calibri" w:hAnsi="Calibri" w:cs="Calibri"/>
          <w:sz w:val="22"/>
          <w:szCs w:val="22"/>
          <w:lang w:val="es-MX"/>
        </w:rPr>
        <w:t>3. El precio aplica viajando dos o más pasajeros juntos.</w:t>
      </w:r>
    </w:p>
    <w:p w14:paraId="204862B7" w14:textId="77777777" w:rsidR="003C1876" w:rsidRPr="00554734" w:rsidRDefault="003C1876" w:rsidP="003C1876">
      <w:pPr>
        <w:jc w:val="both"/>
        <w:rPr>
          <w:rFonts w:ascii="Calibri" w:eastAsia="Calibri" w:hAnsi="Calibri" w:cs="Calibri"/>
          <w:sz w:val="22"/>
          <w:szCs w:val="22"/>
          <w:lang w:val="es-MX"/>
        </w:rPr>
      </w:pPr>
    </w:p>
    <w:p w14:paraId="13FFC606" w14:textId="77777777" w:rsidR="003C1876" w:rsidRPr="00554734" w:rsidRDefault="003C1876" w:rsidP="003C1876">
      <w:pPr>
        <w:jc w:val="both"/>
        <w:rPr>
          <w:rFonts w:ascii="Calibri" w:eastAsia="Calibri" w:hAnsi="Calibri" w:cs="Calibri"/>
          <w:sz w:val="22"/>
          <w:szCs w:val="22"/>
          <w:lang w:val="es-MX"/>
        </w:rPr>
      </w:pPr>
      <w:r w:rsidRPr="00554734">
        <w:rPr>
          <w:rFonts w:ascii="Calibri" w:eastAsia="Calibri" w:hAnsi="Calibri" w:cs="Calibri"/>
          <w:sz w:val="22"/>
          <w:szCs w:val="22"/>
          <w:lang w:val="es-MX"/>
        </w:rPr>
        <w:t>4. Es obligación del pasajero tener toda su documentación de viaje en regla, pasaporte, visas, prueba PCR, vacunas y demás requisitos que pudieran exigir las autoridades migratorias y sanitarias de cada país.</w:t>
      </w:r>
    </w:p>
    <w:p w14:paraId="565C88DA" w14:textId="77777777" w:rsidR="003C1876" w:rsidRPr="00554734" w:rsidRDefault="003C1876" w:rsidP="003C1876">
      <w:pPr>
        <w:jc w:val="both"/>
        <w:rPr>
          <w:rFonts w:ascii="Calibri" w:eastAsia="Calibri" w:hAnsi="Calibri" w:cs="Calibri"/>
          <w:sz w:val="22"/>
          <w:szCs w:val="22"/>
          <w:lang w:val="es-MX"/>
        </w:rPr>
      </w:pPr>
    </w:p>
    <w:p w14:paraId="36FB07A2" w14:textId="77777777" w:rsidR="003C1876" w:rsidRPr="00554734" w:rsidRDefault="003C1876" w:rsidP="003C1876">
      <w:pPr>
        <w:jc w:val="both"/>
        <w:rPr>
          <w:rFonts w:ascii="Calibri" w:eastAsia="Calibri" w:hAnsi="Calibri" w:cs="Calibri"/>
          <w:sz w:val="22"/>
          <w:szCs w:val="22"/>
          <w:lang w:val="es-MX"/>
        </w:rPr>
      </w:pPr>
      <w:r w:rsidRPr="00554734">
        <w:rPr>
          <w:rFonts w:ascii="Calibri" w:eastAsia="Calibri" w:hAnsi="Calibri" w:cs="Calibri"/>
          <w:sz w:val="22"/>
          <w:szCs w:val="22"/>
          <w:lang w:val="es-MX"/>
        </w:rPr>
        <w:t>5. Para pasajeros con pasaporte mexicano es requisito tener pasaporte con una vigencia mínima de 6 meses posteriores a la fecha de regreso.</w:t>
      </w:r>
    </w:p>
    <w:p w14:paraId="5760B608" w14:textId="77777777" w:rsidR="003C1876" w:rsidRPr="00554734" w:rsidRDefault="003C1876" w:rsidP="003C1876">
      <w:pPr>
        <w:jc w:val="both"/>
        <w:rPr>
          <w:rFonts w:ascii="Calibri" w:eastAsia="Calibri" w:hAnsi="Calibri" w:cs="Calibri"/>
          <w:sz w:val="22"/>
          <w:szCs w:val="22"/>
          <w:lang w:val="es-MX"/>
        </w:rPr>
      </w:pPr>
    </w:p>
    <w:p w14:paraId="34342520" w14:textId="77777777" w:rsidR="003C1876" w:rsidRPr="00554734" w:rsidRDefault="003C1876" w:rsidP="003C1876">
      <w:pPr>
        <w:jc w:val="both"/>
        <w:rPr>
          <w:rFonts w:ascii="Calibri" w:eastAsia="Arial" w:hAnsi="Calibri" w:cs="Calibri"/>
          <w:sz w:val="22"/>
          <w:szCs w:val="22"/>
          <w:highlight w:val="white"/>
          <w:u w:val="single"/>
          <w:lang w:val="es-MX"/>
        </w:rPr>
      </w:pPr>
      <w:r w:rsidRPr="00554734">
        <w:rPr>
          <w:rFonts w:ascii="Calibri" w:eastAsia="Arial" w:hAnsi="Calibri" w:cs="Calibri"/>
          <w:sz w:val="22"/>
          <w:szCs w:val="22"/>
          <w:highlight w:val="white"/>
          <w:u w:val="single"/>
          <w:lang w:val="es-MX"/>
        </w:rPr>
        <w:t>6. Los costos presentados en este itinerario aplican únicamente para pago con depósito o transferencia.</w:t>
      </w:r>
    </w:p>
    <w:p w14:paraId="4F811CC2" w14:textId="77777777" w:rsidR="003C1876" w:rsidRPr="00554734" w:rsidRDefault="003C1876" w:rsidP="003C1876">
      <w:pPr>
        <w:jc w:val="both"/>
        <w:rPr>
          <w:rFonts w:ascii="Calibri" w:eastAsia="Arial" w:hAnsi="Calibri" w:cs="Calibri"/>
          <w:sz w:val="22"/>
          <w:szCs w:val="22"/>
          <w:highlight w:val="white"/>
          <w:lang w:val="es-MX"/>
        </w:rPr>
      </w:pPr>
    </w:p>
    <w:p w14:paraId="27391A0A" w14:textId="77777777" w:rsidR="003C1876" w:rsidRPr="00554734" w:rsidRDefault="003C1876" w:rsidP="003C1876">
      <w:pPr>
        <w:jc w:val="both"/>
        <w:rPr>
          <w:rFonts w:ascii="Calibri" w:eastAsia="Arial" w:hAnsi="Calibri" w:cs="Calibri"/>
          <w:sz w:val="22"/>
          <w:szCs w:val="22"/>
          <w:lang w:val="es-MX"/>
        </w:rPr>
      </w:pPr>
      <w:r w:rsidRPr="00554734">
        <w:rPr>
          <w:rFonts w:ascii="Calibri" w:eastAsia="Arial" w:hAnsi="Calibri" w:cs="Calibri"/>
          <w:sz w:val="22"/>
          <w:szCs w:val="22"/>
          <w:highlight w:val="white"/>
          <w:lang w:val="es-MX"/>
        </w:rPr>
        <w:t>7. Se recomienda adquirir un</w:t>
      </w:r>
      <w:r w:rsidRPr="00554734">
        <w:rPr>
          <w:rFonts w:ascii="Calibri" w:eastAsia="Arial" w:hAnsi="Calibri" w:cs="Calibri"/>
          <w:b/>
          <w:sz w:val="22"/>
          <w:szCs w:val="22"/>
          <w:highlight w:val="white"/>
          <w:lang w:val="es-MX"/>
        </w:rPr>
        <w:t xml:space="preserve"> SEGURO DE ASISTENCIA EN VIAJE </w:t>
      </w:r>
      <w:r w:rsidRPr="00554734">
        <w:rPr>
          <w:rFonts w:ascii="Calibri" w:eastAsia="Arial" w:hAnsi="Calibri" w:cs="Calibri"/>
          <w:sz w:val="22"/>
          <w:szCs w:val="22"/>
          <w:highlight w:val="white"/>
          <w:lang w:val="es-MX"/>
        </w:rPr>
        <w:t>de cobertura amplia.</w:t>
      </w:r>
    </w:p>
    <w:p w14:paraId="54A8CA1F" w14:textId="77777777" w:rsidR="003C1876" w:rsidRPr="00554734" w:rsidRDefault="003C1876" w:rsidP="003C1876">
      <w:pPr>
        <w:jc w:val="both"/>
        <w:rPr>
          <w:rFonts w:ascii="Calibri" w:eastAsia="Calibri" w:hAnsi="Calibri" w:cs="Calibri"/>
          <w:sz w:val="22"/>
          <w:szCs w:val="22"/>
          <w:lang w:val="es-MX"/>
        </w:rPr>
      </w:pPr>
    </w:p>
    <w:p w14:paraId="6A5EF4F4" w14:textId="77777777" w:rsidR="003C1876" w:rsidRPr="00554734" w:rsidRDefault="003C1876" w:rsidP="003C1876">
      <w:pPr>
        <w:jc w:val="both"/>
        <w:rPr>
          <w:rFonts w:ascii="Calibri" w:eastAsia="Calibri" w:hAnsi="Calibri" w:cs="Calibri"/>
          <w:sz w:val="22"/>
          <w:szCs w:val="22"/>
          <w:lang w:val="es-MX"/>
        </w:rPr>
      </w:pPr>
      <w:r w:rsidRPr="00554734">
        <w:rPr>
          <w:rFonts w:ascii="Calibri" w:eastAsia="Calibri" w:hAnsi="Calibri" w:cs="Calibri"/>
          <w:sz w:val="22"/>
          <w:szCs w:val="22"/>
          <w:lang w:val="es-MX"/>
        </w:rPr>
        <w:t>8.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bookmarkEnd w:id="2"/>
    <w:p w14:paraId="2071F140" w14:textId="77777777" w:rsidR="009B0EC3" w:rsidRPr="00554734" w:rsidRDefault="009B0EC3" w:rsidP="009B0EC3">
      <w:pPr>
        <w:jc w:val="both"/>
        <w:rPr>
          <w:rFonts w:asciiTheme="minorHAnsi" w:hAnsiTheme="minorHAnsi" w:cstheme="minorHAnsi"/>
          <w:b/>
          <w:bCs/>
          <w:sz w:val="22"/>
          <w:szCs w:val="22"/>
          <w:lang w:val="es-MX"/>
        </w:rPr>
      </w:pPr>
    </w:p>
    <w:p w14:paraId="48E89959" w14:textId="14B04AB1" w:rsidR="009B0EC3" w:rsidRPr="00554734" w:rsidRDefault="009B0EC3" w:rsidP="009B0EC3">
      <w:pPr>
        <w:jc w:val="both"/>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 xml:space="preserve">GASTOS DE CANCELACION: </w:t>
      </w:r>
    </w:p>
    <w:p w14:paraId="1E4FC59F" w14:textId="77777777" w:rsidR="009B0EC3" w:rsidRPr="00554734" w:rsidRDefault="009B0EC3" w:rsidP="009B0EC3">
      <w:pPr>
        <w:jc w:val="both"/>
        <w:rPr>
          <w:rFonts w:asciiTheme="minorHAnsi" w:hAnsiTheme="minorHAnsi" w:cstheme="minorHAnsi"/>
          <w:sz w:val="22"/>
          <w:szCs w:val="22"/>
          <w:lang w:val="es-MX"/>
        </w:rPr>
      </w:pPr>
      <w:r w:rsidRPr="00554734">
        <w:rPr>
          <w:rFonts w:asciiTheme="minorHAnsi" w:hAnsiTheme="minorHAnsi" w:cstheme="minorHAnsi"/>
          <w:sz w:val="22"/>
          <w:szCs w:val="22"/>
          <w:lang w:val="es-MX"/>
        </w:rPr>
        <w:t>La cancelación tendrá que ser solicitada por escrito vía correo electrónico.</w:t>
      </w:r>
    </w:p>
    <w:p w14:paraId="755D39E1" w14:textId="77777777" w:rsidR="009B0EC3" w:rsidRPr="00554734" w:rsidRDefault="009B0EC3" w:rsidP="009B0EC3">
      <w:pPr>
        <w:jc w:val="both"/>
        <w:rPr>
          <w:rFonts w:asciiTheme="minorHAnsi" w:hAnsiTheme="minorHAnsi" w:cstheme="minorHAnsi"/>
          <w:sz w:val="22"/>
          <w:szCs w:val="22"/>
          <w:lang w:val="es-MX"/>
        </w:rPr>
      </w:pPr>
      <w:r w:rsidRPr="00554734">
        <w:rPr>
          <w:rFonts w:asciiTheme="minorHAnsi" w:hAnsiTheme="minorHAnsi" w:cstheme="minorHAnsi"/>
          <w:sz w:val="22"/>
          <w:szCs w:val="22"/>
          <w:lang w:val="es-MX"/>
        </w:rPr>
        <w:t>Una vez recibida se dará contestación en un lapso no mayor a 48 horas.</w:t>
      </w:r>
    </w:p>
    <w:p w14:paraId="148253C5" w14:textId="77777777" w:rsidR="009B0EC3" w:rsidRPr="00554734" w:rsidRDefault="009B0EC3" w:rsidP="009B0EC3">
      <w:pPr>
        <w:jc w:val="both"/>
        <w:rPr>
          <w:rFonts w:asciiTheme="minorHAnsi" w:hAnsiTheme="minorHAnsi" w:cstheme="minorHAnsi"/>
          <w:sz w:val="22"/>
          <w:szCs w:val="22"/>
          <w:lang w:val="es-MX"/>
        </w:rPr>
      </w:pPr>
      <w:r w:rsidRPr="00554734">
        <w:rPr>
          <w:rFonts w:asciiTheme="minorHAnsi" w:hAnsiTheme="minorHAnsi" w:cstheme="minorHAnsi"/>
          <w:sz w:val="22"/>
          <w:szCs w:val="22"/>
          <w:lang w:val="es-MX"/>
        </w:rPr>
        <w:t>Cualquier boleto aéreo una vez emitido es NO REEMBOLSABLE.</w:t>
      </w:r>
    </w:p>
    <w:p w14:paraId="66D456C0" w14:textId="642295BA" w:rsidR="009B0EC3" w:rsidRPr="00554734" w:rsidRDefault="009B0EC3" w:rsidP="009B0EC3">
      <w:pPr>
        <w:jc w:val="both"/>
        <w:rPr>
          <w:rFonts w:asciiTheme="minorHAnsi" w:hAnsiTheme="minorHAnsi" w:cstheme="minorHAnsi"/>
          <w:sz w:val="22"/>
          <w:szCs w:val="22"/>
          <w:lang w:val="es-MX"/>
        </w:rPr>
      </w:pPr>
      <w:r w:rsidRPr="00554734">
        <w:rPr>
          <w:rFonts w:asciiTheme="minorHAnsi" w:hAnsiTheme="minorHAnsi" w:cstheme="minorHAnsi"/>
          <w:sz w:val="22"/>
          <w:szCs w:val="22"/>
          <w:lang w:val="es-MX"/>
        </w:rPr>
        <w:t>Cancelación 20 días naturales antes de la fecha de llegada NO habrá reembolso alguno.</w:t>
      </w:r>
    </w:p>
    <w:p w14:paraId="5E8C98B2" w14:textId="75C78DCA" w:rsidR="009C204C" w:rsidRPr="00554734" w:rsidRDefault="003F44F2" w:rsidP="000A10C0">
      <w:pPr>
        <w:jc w:val="both"/>
        <w:rPr>
          <w:rFonts w:asciiTheme="minorHAnsi" w:hAnsiTheme="minorHAnsi" w:cstheme="minorHAnsi"/>
          <w:sz w:val="22"/>
          <w:szCs w:val="22"/>
          <w:lang w:val="es-MX"/>
        </w:rPr>
      </w:pPr>
      <w:r w:rsidRPr="00554734">
        <w:rPr>
          <w:rFonts w:asciiTheme="minorHAnsi" w:hAnsiTheme="minorHAnsi" w:cstheme="minorHAnsi"/>
          <w:sz w:val="22"/>
          <w:szCs w:val="22"/>
          <w:lang w:val="es-MX"/>
        </w:rPr>
        <w:t>Las condiciones de cancelación pueden ser modificadas una vez confirmada la reserva.</w:t>
      </w:r>
    </w:p>
    <w:sectPr w:rsidR="009C204C" w:rsidRPr="00554734" w:rsidSect="00FC2BB1">
      <w:headerReference w:type="default" r:id="rId11"/>
      <w:footerReference w:type="default" r:id="rId12"/>
      <w:pgSz w:w="12240" w:h="15840"/>
      <w:pgMar w:top="1440" w:right="1080" w:bottom="1440" w:left="1080" w:header="426" w:footer="2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0C3B6" w14:textId="77777777" w:rsidR="00ED71A4" w:rsidRDefault="00ED71A4" w:rsidP="00075CFE">
      <w:r>
        <w:separator/>
      </w:r>
    </w:p>
  </w:endnote>
  <w:endnote w:type="continuationSeparator" w:id="0">
    <w:p w14:paraId="40C175AE" w14:textId="77777777" w:rsidR="00ED71A4" w:rsidRDefault="00ED71A4"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mo">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B7952" w14:textId="3AD42C37" w:rsidR="00075CFE" w:rsidRDefault="00E90A9A" w:rsidP="00075CFE">
    <w:pPr>
      <w:pStyle w:val="Piedepgina"/>
    </w:pPr>
    <w:r>
      <w:rPr>
        <w:noProof/>
        <w:lang w:eastAsia="es-MX"/>
      </w:rPr>
      <w:drawing>
        <wp:inline distT="0" distB="0" distL="0" distR="0" wp14:anchorId="78B12041" wp14:editId="3ACD358A">
          <wp:extent cx="6448567" cy="997097"/>
          <wp:effectExtent l="0" t="0" r="0" b="0"/>
          <wp:docPr id="2062915266" name="Imagen 2062915266"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Interfaz de usuario gráfica, Texto, Aplicación&#10;&#10;Descripción generada automáticamente"/>
                  <pic:cNvPicPr/>
                </pic:nvPicPr>
                <pic:blipFill rotWithShape="1">
                  <a:blip r:embed="rId1">
                    <a:extLst>
                      <a:ext uri="{28A0092B-C50C-407E-A947-70E740481C1C}">
                        <a14:useLocalDpi xmlns:a14="http://schemas.microsoft.com/office/drawing/2010/main" val="0"/>
                      </a:ext>
                    </a:extLst>
                  </a:blip>
                  <a:srcRect b="9773"/>
                  <a:stretch/>
                </pic:blipFill>
                <pic:spPr bwMode="auto">
                  <a:xfrm>
                    <a:off x="0" y="0"/>
                    <a:ext cx="6464013" cy="99948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D44B03" w14:textId="77777777" w:rsidR="00ED71A4" w:rsidRDefault="00ED71A4" w:rsidP="00075CFE">
      <w:r>
        <w:separator/>
      </w:r>
    </w:p>
  </w:footnote>
  <w:footnote w:type="continuationSeparator" w:id="0">
    <w:p w14:paraId="1179C02A" w14:textId="77777777" w:rsidR="00ED71A4" w:rsidRDefault="00ED71A4"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781726147" name="Imagen 1781726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40723"/>
    <w:multiLevelType w:val="hybridMultilevel"/>
    <w:tmpl w:val="C7FEF31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8E7CAD"/>
    <w:multiLevelType w:val="hybridMultilevel"/>
    <w:tmpl w:val="88D4CA04"/>
    <w:lvl w:ilvl="0" w:tplc="F0EA05FA">
      <w:start w:val="8"/>
      <w:numFmt w:val="bullet"/>
      <w:lvlText w:val="-"/>
      <w:lvlJc w:val="left"/>
      <w:pPr>
        <w:ind w:left="720" w:hanging="360"/>
      </w:pPr>
      <w:rPr>
        <w:rFonts w:ascii="Calibri" w:eastAsia="Times New Roman" w:hAnsi="Calibri"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A201F3"/>
    <w:multiLevelType w:val="hybridMultilevel"/>
    <w:tmpl w:val="EAF2FE2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46637C2"/>
    <w:multiLevelType w:val="hybridMultilevel"/>
    <w:tmpl w:val="7D9430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B460A8F"/>
    <w:multiLevelType w:val="multilevel"/>
    <w:tmpl w:val="4718EB4E"/>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84793F"/>
    <w:multiLevelType w:val="hybridMultilevel"/>
    <w:tmpl w:val="B46AE20E"/>
    <w:lvl w:ilvl="0" w:tplc="514A10C4">
      <w:start w:val="1"/>
      <w:numFmt w:val="bullet"/>
      <w:lvlText w:val=""/>
      <w:lvlJc w:val="left"/>
      <w:pPr>
        <w:ind w:left="578" w:hanging="360"/>
      </w:pPr>
      <w:rPr>
        <w:rFonts w:ascii="Symbol" w:hAnsi="Symbol" w:hint="default"/>
        <w:color w:val="auto"/>
      </w:rPr>
    </w:lvl>
    <w:lvl w:ilvl="1" w:tplc="240A000D">
      <w:start w:val="1"/>
      <w:numFmt w:val="bullet"/>
      <w:lvlText w:val=""/>
      <w:lvlJc w:val="left"/>
      <w:pPr>
        <w:ind w:left="1298" w:hanging="360"/>
      </w:pPr>
      <w:rPr>
        <w:rFonts w:ascii="Wingdings" w:hAnsi="Wingdings" w:hint="default"/>
      </w:rPr>
    </w:lvl>
    <w:lvl w:ilvl="2" w:tplc="240A0005">
      <w:start w:val="1"/>
      <w:numFmt w:val="bullet"/>
      <w:lvlText w:val=""/>
      <w:lvlJc w:val="left"/>
      <w:pPr>
        <w:ind w:left="2018" w:hanging="360"/>
      </w:pPr>
      <w:rPr>
        <w:rFonts w:ascii="Wingdings" w:hAnsi="Wingdings" w:hint="default"/>
      </w:rPr>
    </w:lvl>
    <w:lvl w:ilvl="3" w:tplc="240A0001" w:tentative="1">
      <w:start w:val="1"/>
      <w:numFmt w:val="bullet"/>
      <w:lvlText w:val=""/>
      <w:lvlJc w:val="left"/>
      <w:pPr>
        <w:ind w:left="2738" w:hanging="360"/>
      </w:pPr>
      <w:rPr>
        <w:rFonts w:ascii="Symbol" w:hAnsi="Symbol" w:hint="default"/>
      </w:rPr>
    </w:lvl>
    <w:lvl w:ilvl="4" w:tplc="240A0003" w:tentative="1">
      <w:start w:val="1"/>
      <w:numFmt w:val="bullet"/>
      <w:lvlText w:val="o"/>
      <w:lvlJc w:val="left"/>
      <w:pPr>
        <w:ind w:left="3458" w:hanging="360"/>
      </w:pPr>
      <w:rPr>
        <w:rFonts w:ascii="Courier New" w:hAnsi="Courier New" w:cs="Courier New" w:hint="default"/>
      </w:rPr>
    </w:lvl>
    <w:lvl w:ilvl="5" w:tplc="240A0005" w:tentative="1">
      <w:start w:val="1"/>
      <w:numFmt w:val="bullet"/>
      <w:lvlText w:val=""/>
      <w:lvlJc w:val="left"/>
      <w:pPr>
        <w:ind w:left="4178" w:hanging="360"/>
      </w:pPr>
      <w:rPr>
        <w:rFonts w:ascii="Wingdings" w:hAnsi="Wingdings" w:hint="default"/>
      </w:rPr>
    </w:lvl>
    <w:lvl w:ilvl="6" w:tplc="240A0001" w:tentative="1">
      <w:start w:val="1"/>
      <w:numFmt w:val="bullet"/>
      <w:lvlText w:val=""/>
      <w:lvlJc w:val="left"/>
      <w:pPr>
        <w:ind w:left="4898" w:hanging="360"/>
      </w:pPr>
      <w:rPr>
        <w:rFonts w:ascii="Symbol" w:hAnsi="Symbol" w:hint="default"/>
      </w:rPr>
    </w:lvl>
    <w:lvl w:ilvl="7" w:tplc="240A0003" w:tentative="1">
      <w:start w:val="1"/>
      <w:numFmt w:val="bullet"/>
      <w:lvlText w:val="o"/>
      <w:lvlJc w:val="left"/>
      <w:pPr>
        <w:ind w:left="5618" w:hanging="360"/>
      </w:pPr>
      <w:rPr>
        <w:rFonts w:ascii="Courier New" w:hAnsi="Courier New" w:cs="Courier New" w:hint="default"/>
      </w:rPr>
    </w:lvl>
    <w:lvl w:ilvl="8" w:tplc="240A0005" w:tentative="1">
      <w:start w:val="1"/>
      <w:numFmt w:val="bullet"/>
      <w:lvlText w:val=""/>
      <w:lvlJc w:val="left"/>
      <w:pPr>
        <w:ind w:left="6338" w:hanging="360"/>
      </w:pPr>
      <w:rPr>
        <w:rFonts w:ascii="Wingdings" w:hAnsi="Wingdings" w:hint="default"/>
      </w:rPr>
    </w:lvl>
  </w:abstractNum>
  <w:abstractNum w:abstractNumId="9" w15:restartNumberingAfterBreak="0">
    <w:nsid w:val="28057FD9"/>
    <w:multiLevelType w:val="multilevel"/>
    <w:tmpl w:val="1AA486D2"/>
    <w:lvl w:ilvl="0">
      <w:start w:val="1"/>
      <w:numFmt w:val="bullet"/>
      <w:lvlText w:val="●"/>
      <w:lvlJc w:val="left"/>
      <w:pPr>
        <w:ind w:left="578" w:hanging="360"/>
      </w:pPr>
      <w:rPr>
        <w:rFonts w:ascii="Noto Sans Symbols" w:eastAsia="Noto Sans Symbols" w:hAnsi="Noto Sans Symbols" w:cs="Noto Sans Symbols"/>
        <w:color w:val="000000"/>
      </w:rPr>
    </w:lvl>
    <w:lvl w:ilvl="1">
      <w:start w:val="1"/>
      <w:numFmt w:val="bullet"/>
      <w:lvlText w:val="✔"/>
      <w:lvlJc w:val="left"/>
      <w:pPr>
        <w:ind w:left="1298" w:hanging="359"/>
      </w:pPr>
      <w:rPr>
        <w:rFonts w:ascii="Noto Sans Symbols" w:eastAsia="Noto Sans Symbols" w:hAnsi="Noto Sans Symbols" w:cs="Noto Sans Symbols"/>
      </w:rPr>
    </w:lvl>
    <w:lvl w:ilvl="2">
      <w:start w:val="1"/>
      <w:numFmt w:val="bullet"/>
      <w:lvlText w:val="▪"/>
      <w:lvlJc w:val="left"/>
      <w:pPr>
        <w:ind w:left="2018" w:hanging="360"/>
      </w:pPr>
      <w:rPr>
        <w:rFonts w:ascii="Noto Sans Symbols" w:eastAsia="Noto Sans Symbols" w:hAnsi="Noto Sans Symbols" w:cs="Noto Sans Symbols"/>
      </w:rPr>
    </w:lvl>
    <w:lvl w:ilvl="3">
      <w:start w:val="1"/>
      <w:numFmt w:val="bullet"/>
      <w:lvlText w:val="●"/>
      <w:lvlJc w:val="left"/>
      <w:pPr>
        <w:ind w:left="2738" w:hanging="360"/>
      </w:pPr>
      <w:rPr>
        <w:rFonts w:ascii="Noto Sans Symbols" w:eastAsia="Noto Sans Symbols" w:hAnsi="Noto Sans Symbols" w:cs="Noto Sans Symbols"/>
      </w:rPr>
    </w:lvl>
    <w:lvl w:ilvl="4">
      <w:start w:val="1"/>
      <w:numFmt w:val="bullet"/>
      <w:lvlText w:val="o"/>
      <w:lvlJc w:val="left"/>
      <w:pPr>
        <w:ind w:left="3458" w:hanging="360"/>
      </w:pPr>
      <w:rPr>
        <w:rFonts w:ascii="Courier New" w:eastAsia="Courier New" w:hAnsi="Courier New" w:cs="Courier New"/>
      </w:rPr>
    </w:lvl>
    <w:lvl w:ilvl="5">
      <w:start w:val="1"/>
      <w:numFmt w:val="bullet"/>
      <w:lvlText w:val="▪"/>
      <w:lvlJc w:val="left"/>
      <w:pPr>
        <w:ind w:left="4178" w:hanging="360"/>
      </w:pPr>
      <w:rPr>
        <w:rFonts w:ascii="Noto Sans Symbols" w:eastAsia="Noto Sans Symbols" w:hAnsi="Noto Sans Symbols" w:cs="Noto Sans Symbols"/>
      </w:rPr>
    </w:lvl>
    <w:lvl w:ilvl="6">
      <w:start w:val="1"/>
      <w:numFmt w:val="bullet"/>
      <w:lvlText w:val="●"/>
      <w:lvlJc w:val="left"/>
      <w:pPr>
        <w:ind w:left="4898" w:hanging="360"/>
      </w:pPr>
      <w:rPr>
        <w:rFonts w:ascii="Noto Sans Symbols" w:eastAsia="Noto Sans Symbols" w:hAnsi="Noto Sans Symbols" w:cs="Noto Sans Symbols"/>
      </w:rPr>
    </w:lvl>
    <w:lvl w:ilvl="7">
      <w:start w:val="1"/>
      <w:numFmt w:val="bullet"/>
      <w:lvlText w:val="o"/>
      <w:lvlJc w:val="left"/>
      <w:pPr>
        <w:ind w:left="5618" w:hanging="360"/>
      </w:pPr>
      <w:rPr>
        <w:rFonts w:ascii="Courier New" w:eastAsia="Courier New" w:hAnsi="Courier New" w:cs="Courier New"/>
      </w:rPr>
    </w:lvl>
    <w:lvl w:ilvl="8">
      <w:start w:val="1"/>
      <w:numFmt w:val="bullet"/>
      <w:lvlText w:val="▪"/>
      <w:lvlJc w:val="left"/>
      <w:pPr>
        <w:ind w:left="6338" w:hanging="360"/>
      </w:pPr>
      <w:rPr>
        <w:rFonts w:ascii="Noto Sans Symbols" w:eastAsia="Noto Sans Symbols" w:hAnsi="Noto Sans Symbols" w:cs="Noto Sans Symbols"/>
      </w:rPr>
    </w:lvl>
  </w:abstractNum>
  <w:abstractNum w:abstractNumId="10"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1246FFC"/>
    <w:multiLevelType w:val="hybridMultilevel"/>
    <w:tmpl w:val="C08EAD6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7585C57"/>
    <w:multiLevelType w:val="hybridMultilevel"/>
    <w:tmpl w:val="5E041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44D75F7"/>
    <w:multiLevelType w:val="hybridMultilevel"/>
    <w:tmpl w:val="275C64A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95A3BA5"/>
    <w:multiLevelType w:val="hybridMultilevel"/>
    <w:tmpl w:val="0F3CC01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174212A"/>
    <w:multiLevelType w:val="hybridMultilevel"/>
    <w:tmpl w:val="9560286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1E913B0"/>
    <w:multiLevelType w:val="hybridMultilevel"/>
    <w:tmpl w:val="FEDA89A4"/>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20"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18A2838"/>
    <w:multiLevelType w:val="hybridMultilevel"/>
    <w:tmpl w:val="29E824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2117F31"/>
    <w:multiLevelType w:val="hybridMultilevel"/>
    <w:tmpl w:val="D4B47B64"/>
    <w:lvl w:ilvl="0" w:tplc="080A0001">
      <w:start w:val="1"/>
      <w:numFmt w:val="bullet"/>
      <w:lvlText w:val=""/>
      <w:lvlJc w:val="left"/>
      <w:pPr>
        <w:ind w:left="720" w:hanging="360"/>
      </w:pPr>
      <w:rPr>
        <w:rFonts w:ascii="Symbol" w:hAnsi="Symbol" w:hint="default"/>
      </w:rPr>
    </w:lvl>
    <w:lvl w:ilvl="1" w:tplc="31584E52">
      <w:numFmt w:val="bullet"/>
      <w:lvlText w:val="-"/>
      <w:lvlJc w:val="left"/>
      <w:pPr>
        <w:ind w:left="1440" w:hanging="360"/>
      </w:pPr>
      <w:rPr>
        <w:rFonts w:ascii="Calibri" w:eastAsiaTheme="minorHAnsi" w:hAnsi="Calibri" w:cstheme="minorHAns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0E672F3"/>
    <w:multiLevelType w:val="multilevel"/>
    <w:tmpl w:val="5CC66CA8"/>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29627A6"/>
    <w:multiLevelType w:val="hybridMultilevel"/>
    <w:tmpl w:val="A40E54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0"/>
  </w:num>
  <w:num w:numId="2">
    <w:abstractNumId w:val="5"/>
  </w:num>
  <w:num w:numId="3">
    <w:abstractNumId w:val="10"/>
  </w:num>
  <w:num w:numId="4">
    <w:abstractNumId w:val="7"/>
  </w:num>
  <w:num w:numId="5">
    <w:abstractNumId w:val="29"/>
  </w:num>
  <w:num w:numId="6">
    <w:abstractNumId w:val="13"/>
  </w:num>
  <w:num w:numId="7">
    <w:abstractNumId w:val="27"/>
  </w:num>
  <w:num w:numId="8">
    <w:abstractNumId w:val="22"/>
  </w:num>
  <w:num w:numId="9">
    <w:abstractNumId w:val="20"/>
  </w:num>
  <w:num w:numId="10">
    <w:abstractNumId w:val="16"/>
  </w:num>
  <w:num w:numId="11">
    <w:abstractNumId w:val="25"/>
  </w:num>
  <w:num w:numId="12">
    <w:abstractNumId w:val="3"/>
  </w:num>
  <w:num w:numId="13">
    <w:abstractNumId w:val="21"/>
  </w:num>
  <w:num w:numId="14">
    <w:abstractNumId w:val="19"/>
  </w:num>
  <w:num w:numId="15">
    <w:abstractNumId w:val="4"/>
  </w:num>
  <w:num w:numId="16">
    <w:abstractNumId w:val="1"/>
  </w:num>
  <w:num w:numId="17">
    <w:abstractNumId w:val="24"/>
  </w:num>
  <w:num w:numId="18">
    <w:abstractNumId w:val="28"/>
  </w:num>
  <w:num w:numId="19">
    <w:abstractNumId w:val="11"/>
  </w:num>
  <w:num w:numId="20">
    <w:abstractNumId w:val="23"/>
  </w:num>
  <w:num w:numId="21">
    <w:abstractNumId w:val="17"/>
  </w:num>
  <w:num w:numId="22">
    <w:abstractNumId w:val="12"/>
  </w:num>
  <w:num w:numId="23">
    <w:abstractNumId w:val="8"/>
  </w:num>
  <w:num w:numId="24">
    <w:abstractNumId w:val="15"/>
  </w:num>
  <w:num w:numId="25">
    <w:abstractNumId w:val="14"/>
  </w:num>
  <w:num w:numId="26">
    <w:abstractNumId w:val="18"/>
  </w:num>
  <w:num w:numId="27">
    <w:abstractNumId w:val="0"/>
  </w:num>
  <w:num w:numId="28">
    <w:abstractNumId w:val="26"/>
  </w:num>
  <w:num w:numId="29">
    <w:abstractNumId w:val="2"/>
  </w:num>
  <w:num w:numId="30">
    <w:abstractNumId w:val="9"/>
  </w:num>
  <w:num w:numId="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425"/>
  <w:characterSpacingControl w:val="doNotCompress"/>
  <w:hdrShapeDefaults>
    <o:shapedefaults v:ext="edit" spidmax="2049">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055D"/>
    <w:rsid w:val="00001511"/>
    <w:rsid w:val="000034A2"/>
    <w:rsid w:val="00004A85"/>
    <w:rsid w:val="00011F92"/>
    <w:rsid w:val="0001377A"/>
    <w:rsid w:val="00016FD8"/>
    <w:rsid w:val="00021855"/>
    <w:rsid w:val="0002688F"/>
    <w:rsid w:val="0004302D"/>
    <w:rsid w:val="000435DD"/>
    <w:rsid w:val="00045D11"/>
    <w:rsid w:val="00046CA9"/>
    <w:rsid w:val="00053F17"/>
    <w:rsid w:val="00054730"/>
    <w:rsid w:val="00056D12"/>
    <w:rsid w:val="00062C72"/>
    <w:rsid w:val="00065D76"/>
    <w:rsid w:val="00072119"/>
    <w:rsid w:val="00073387"/>
    <w:rsid w:val="00073E2C"/>
    <w:rsid w:val="00075CFE"/>
    <w:rsid w:val="00080E03"/>
    <w:rsid w:val="00083118"/>
    <w:rsid w:val="000942C3"/>
    <w:rsid w:val="000A07EB"/>
    <w:rsid w:val="000A10C0"/>
    <w:rsid w:val="000A13DF"/>
    <w:rsid w:val="000B12F7"/>
    <w:rsid w:val="000B235B"/>
    <w:rsid w:val="000B310F"/>
    <w:rsid w:val="000C0B73"/>
    <w:rsid w:val="000C2C81"/>
    <w:rsid w:val="000D52A8"/>
    <w:rsid w:val="000F0001"/>
    <w:rsid w:val="000F5F37"/>
    <w:rsid w:val="000F6F9A"/>
    <w:rsid w:val="00111B9B"/>
    <w:rsid w:val="001220FA"/>
    <w:rsid w:val="001260E8"/>
    <w:rsid w:val="00130A44"/>
    <w:rsid w:val="001314E6"/>
    <w:rsid w:val="001350B2"/>
    <w:rsid w:val="001424AB"/>
    <w:rsid w:val="00144721"/>
    <w:rsid w:val="00146F67"/>
    <w:rsid w:val="00150C5C"/>
    <w:rsid w:val="001511D6"/>
    <w:rsid w:val="00152C72"/>
    <w:rsid w:val="0017577A"/>
    <w:rsid w:val="00177154"/>
    <w:rsid w:val="00190458"/>
    <w:rsid w:val="00196C4B"/>
    <w:rsid w:val="001A1CFA"/>
    <w:rsid w:val="001B2120"/>
    <w:rsid w:val="001C0EDF"/>
    <w:rsid w:val="001C4096"/>
    <w:rsid w:val="001C7446"/>
    <w:rsid w:val="001C7D92"/>
    <w:rsid w:val="001D43C7"/>
    <w:rsid w:val="001E0C50"/>
    <w:rsid w:val="001E66EE"/>
    <w:rsid w:val="001E67D1"/>
    <w:rsid w:val="001F176B"/>
    <w:rsid w:val="001F37A1"/>
    <w:rsid w:val="0020249C"/>
    <w:rsid w:val="002041D4"/>
    <w:rsid w:val="0020479E"/>
    <w:rsid w:val="00216D0B"/>
    <w:rsid w:val="002217E9"/>
    <w:rsid w:val="00235686"/>
    <w:rsid w:val="00240263"/>
    <w:rsid w:val="00240B0C"/>
    <w:rsid w:val="00246E7A"/>
    <w:rsid w:val="00251048"/>
    <w:rsid w:val="0025111C"/>
    <w:rsid w:val="00252603"/>
    <w:rsid w:val="00262104"/>
    <w:rsid w:val="00270811"/>
    <w:rsid w:val="00273289"/>
    <w:rsid w:val="00275CE0"/>
    <w:rsid w:val="00280326"/>
    <w:rsid w:val="00287B08"/>
    <w:rsid w:val="00290516"/>
    <w:rsid w:val="00290ABA"/>
    <w:rsid w:val="00293AD1"/>
    <w:rsid w:val="00295AA3"/>
    <w:rsid w:val="00295BA1"/>
    <w:rsid w:val="0029683F"/>
    <w:rsid w:val="002A3715"/>
    <w:rsid w:val="002C13F0"/>
    <w:rsid w:val="002D1391"/>
    <w:rsid w:val="002D3ABD"/>
    <w:rsid w:val="002E029B"/>
    <w:rsid w:val="002E3B0D"/>
    <w:rsid w:val="002E683B"/>
    <w:rsid w:val="002E6AFF"/>
    <w:rsid w:val="002E6BB0"/>
    <w:rsid w:val="002E7F61"/>
    <w:rsid w:val="002F079B"/>
    <w:rsid w:val="002F0A34"/>
    <w:rsid w:val="002F147F"/>
    <w:rsid w:val="002F6219"/>
    <w:rsid w:val="002F62A0"/>
    <w:rsid w:val="00304B37"/>
    <w:rsid w:val="00306D78"/>
    <w:rsid w:val="00323DD5"/>
    <w:rsid w:val="00325A49"/>
    <w:rsid w:val="003279B5"/>
    <w:rsid w:val="003356FE"/>
    <w:rsid w:val="003377AD"/>
    <w:rsid w:val="00337811"/>
    <w:rsid w:val="0034348B"/>
    <w:rsid w:val="00355DAC"/>
    <w:rsid w:val="0036480B"/>
    <w:rsid w:val="00376332"/>
    <w:rsid w:val="0038505F"/>
    <w:rsid w:val="00393561"/>
    <w:rsid w:val="0039724D"/>
    <w:rsid w:val="003A13D4"/>
    <w:rsid w:val="003A1AA3"/>
    <w:rsid w:val="003A2A8D"/>
    <w:rsid w:val="003B0F45"/>
    <w:rsid w:val="003C16B8"/>
    <w:rsid w:val="003C1876"/>
    <w:rsid w:val="003C4656"/>
    <w:rsid w:val="003C57E7"/>
    <w:rsid w:val="003C6E37"/>
    <w:rsid w:val="003D4A13"/>
    <w:rsid w:val="003E0696"/>
    <w:rsid w:val="003E1350"/>
    <w:rsid w:val="003E57E1"/>
    <w:rsid w:val="003E6C97"/>
    <w:rsid w:val="003E7459"/>
    <w:rsid w:val="003F31AC"/>
    <w:rsid w:val="003F44F2"/>
    <w:rsid w:val="003F5C19"/>
    <w:rsid w:val="003F6BC0"/>
    <w:rsid w:val="00401D13"/>
    <w:rsid w:val="00403FC6"/>
    <w:rsid w:val="00404672"/>
    <w:rsid w:val="00404B7A"/>
    <w:rsid w:val="00410B7F"/>
    <w:rsid w:val="004111F4"/>
    <w:rsid w:val="00412950"/>
    <w:rsid w:val="00416E58"/>
    <w:rsid w:val="0042240A"/>
    <w:rsid w:val="00432D61"/>
    <w:rsid w:val="0043395D"/>
    <w:rsid w:val="00434439"/>
    <w:rsid w:val="00440ABC"/>
    <w:rsid w:val="00445540"/>
    <w:rsid w:val="0044669F"/>
    <w:rsid w:val="004473D7"/>
    <w:rsid w:val="00451BA1"/>
    <w:rsid w:val="00453499"/>
    <w:rsid w:val="00453B49"/>
    <w:rsid w:val="004626EF"/>
    <w:rsid w:val="004678BD"/>
    <w:rsid w:val="00476FB0"/>
    <w:rsid w:val="00480E22"/>
    <w:rsid w:val="00481B2C"/>
    <w:rsid w:val="00483154"/>
    <w:rsid w:val="00483264"/>
    <w:rsid w:val="00485E57"/>
    <w:rsid w:val="0049009C"/>
    <w:rsid w:val="00496568"/>
    <w:rsid w:val="004A557C"/>
    <w:rsid w:val="004B2AE1"/>
    <w:rsid w:val="004B36C5"/>
    <w:rsid w:val="004C18D6"/>
    <w:rsid w:val="004C4C94"/>
    <w:rsid w:val="004D3785"/>
    <w:rsid w:val="004D715F"/>
    <w:rsid w:val="004E2565"/>
    <w:rsid w:val="004E3765"/>
    <w:rsid w:val="004E6A9D"/>
    <w:rsid w:val="00506457"/>
    <w:rsid w:val="005116AD"/>
    <w:rsid w:val="00513565"/>
    <w:rsid w:val="00522CC1"/>
    <w:rsid w:val="0052317B"/>
    <w:rsid w:val="00536883"/>
    <w:rsid w:val="00536B56"/>
    <w:rsid w:val="00540749"/>
    <w:rsid w:val="00546BF6"/>
    <w:rsid w:val="00552F0A"/>
    <w:rsid w:val="00554734"/>
    <w:rsid w:val="00567515"/>
    <w:rsid w:val="005712DA"/>
    <w:rsid w:val="005762D4"/>
    <w:rsid w:val="0057651C"/>
    <w:rsid w:val="00581CC9"/>
    <w:rsid w:val="0059536A"/>
    <w:rsid w:val="005A0D1D"/>
    <w:rsid w:val="005A3E44"/>
    <w:rsid w:val="005A52F4"/>
    <w:rsid w:val="005B38B8"/>
    <w:rsid w:val="005C01D1"/>
    <w:rsid w:val="005C1DD9"/>
    <w:rsid w:val="005D461D"/>
    <w:rsid w:val="005D4B2B"/>
    <w:rsid w:val="005E2F82"/>
    <w:rsid w:val="005E66F0"/>
    <w:rsid w:val="005F1ACA"/>
    <w:rsid w:val="00602872"/>
    <w:rsid w:val="00604D2D"/>
    <w:rsid w:val="00607BA0"/>
    <w:rsid w:val="006108EF"/>
    <w:rsid w:val="006156A1"/>
    <w:rsid w:val="006218F1"/>
    <w:rsid w:val="0062217E"/>
    <w:rsid w:val="006258D0"/>
    <w:rsid w:val="0063024D"/>
    <w:rsid w:val="006338F1"/>
    <w:rsid w:val="00636D07"/>
    <w:rsid w:val="00637089"/>
    <w:rsid w:val="00640BA6"/>
    <w:rsid w:val="00640F5D"/>
    <w:rsid w:val="00643302"/>
    <w:rsid w:val="00644A95"/>
    <w:rsid w:val="00650EA5"/>
    <w:rsid w:val="006517CB"/>
    <w:rsid w:val="006537E6"/>
    <w:rsid w:val="00664E08"/>
    <w:rsid w:val="00667A33"/>
    <w:rsid w:val="00672A26"/>
    <w:rsid w:val="006801D4"/>
    <w:rsid w:val="006815E7"/>
    <w:rsid w:val="00682209"/>
    <w:rsid w:val="0068445B"/>
    <w:rsid w:val="00685450"/>
    <w:rsid w:val="006A1281"/>
    <w:rsid w:val="006A156D"/>
    <w:rsid w:val="006A62C4"/>
    <w:rsid w:val="006A6530"/>
    <w:rsid w:val="006B4E48"/>
    <w:rsid w:val="006C30DB"/>
    <w:rsid w:val="006C5545"/>
    <w:rsid w:val="006D58FD"/>
    <w:rsid w:val="006D5968"/>
    <w:rsid w:val="006D740F"/>
    <w:rsid w:val="006D7D4B"/>
    <w:rsid w:val="006E1A48"/>
    <w:rsid w:val="006E3233"/>
    <w:rsid w:val="006F1D7F"/>
    <w:rsid w:val="006F3C14"/>
    <w:rsid w:val="006F5C5E"/>
    <w:rsid w:val="0070206D"/>
    <w:rsid w:val="007043B7"/>
    <w:rsid w:val="00713638"/>
    <w:rsid w:val="00716F40"/>
    <w:rsid w:val="007212C8"/>
    <w:rsid w:val="007231A7"/>
    <w:rsid w:val="00735DE1"/>
    <w:rsid w:val="0074086C"/>
    <w:rsid w:val="00743CC5"/>
    <w:rsid w:val="00750F36"/>
    <w:rsid w:val="00753C91"/>
    <w:rsid w:val="00756AE4"/>
    <w:rsid w:val="00757BCD"/>
    <w:rsid w:val="00761280"/>
    <w:rsid w:val="00761472"/>
    <w:rsid w:val="007651A7"/>
    <w:rsid w:val="00772664"/>
    <w:rsid w:val="0077612D"/>
    <w:rsid w:val="007836C6"/>
    <w:rsid w:val="0079226C"/>
    <w:rsid w:val="0079762B"/>
    <w:rsid w:val="007B519A"/>
    <w:rsid w:val="007B7399"/>
    <w:rsid w:val="007B7E4C"/>
    <w:rsid w:val="007C171F"/>
    <w:rsid w:val="007C32F6"/>
    <w:rsid w:val="007D0252"/>
    <w:rsid w:val="007D02A2"/>
    <w:rsid w:val="007D183B"/>
    <w:rsid w:val="007E4747"/>
    <w:rsid w:val="007E4A8A"/>
    <w:rsid w:val="007F5795"/>
    <w:rsid w:val="007F7B9A"/>
    <w:rsid w:val="00804D56"/>
    <w:rsid w:val="00813D35"/>
    <w:rsid w:val="00814123"/>
    <w:rsid w:val="00831F50"/>
    <w:rsid w:val="00832681"/>
    <w:rsid w:val="0083689D"/>
    <w:rsid w:val="008376E9"/>
    <w:rsid w:val="00857075"/>
    <w:rsid w:val="00860ADC"/>
    <w:rsid w:val="00861B3E"/>
    <w:rsid w:val="00870256"/>
    <w:rsid w:val="008751AB"/>
    <w:rsid w:val="00882602"/>
    <w:rsid w:val="00882F31"/>
    <w:rsid w:val="008853D7"/>
    <w:rsid w:val="008864AB"/>
    <w:rsid w:val="008876AF"/>
    <w:rsid w:val="00892A60"/>
    <w:rsid w:val="00897720"/>
    <w:rsid w:val="0089783B"/>
    <w:rsid w:val="00897CF7"/>
    <w:rsid w:val="008A32EE"/>
    <w:rsid w:val="008A5295"/>
    <w:rsid w:val="008B12C0"/>
    <w:rsid w:val="008B3755"/>
    <w:rsid w:val="008B65F7"/>
    <w:rsid w:val="008C08BC"/>
    <w:rsid w:val="008C132F"/>
    <w:rsid w:val="008C4655"/>
    <w:rsid w:val="008D2DD8"/>
    <w:rsid w:val="008D6C19"/>
    <w:rsid w:val="008E5322"/>
    <w:rsid w:val="008F7B85"/>
    <w:rsid w:val="00910D28"/>
    <w:rsid w:val="00911AC3"/>
    <w:rsid w:val="00924276"/>
    <w:rsid w:val="0092634C"/>
    <w:rsid w:val="00926990"/>
    <w:rsid w:val="0092795A"/>
    <w:rsid w:val="00933B60"/>
    <w:rsid w:val="00955CA6"/>
    <w:rsid w:val="0095791A"/>
    <w:rsid w:val="00966599"/>
    <w:rsid w:val="00972EE3"/>
    <w:rsid w:val="00982773"/>
    <w:rsid w:val="009852E1"/>
    <w:rsid w:val="009A23F5"/>
    <w:rsid w:val="009A26FD"/>
    <w:rsid w:val="009A639D"/>
    <w:rsid w:val="009B0EC3"/>
    <w:rsid w:val="009B49D5"/>
    <w:rsid w:val="009C0659"/>
    <w:rsid w:val="009C204C"/>
    <w:rsid w:val="009C5049"/>
    <w:rsid w:val="009C60F6"/>
    <w:rsid w:val="009D11B6"/>
    <w:rsid w:val="009D141C"/>
    <w:rsid w:val="009D496E"/>
    <w:rsid w:val="009D59D0"/>
    <w:rsid w:val="009D62D0"/>
    <w:rsid w:val="009F6849"/>
    <w:rsid w:val="009F7C58"/>
    <w:rsid w:val="00A00515"/>
    <w:rsid w:val="00A0526E"/>
    <w:rsid w:val="00A06B0F"/>
    <w:rsid w:val="00A21BB9"/>
    <w:rsid w:val="00A25D8E"/>
    <w:rsid w:val="00A309CB"/>
    <w:rsid w:val="00A31260"/>
    <w:rsid w:val="00A31E80"/>
    <w:rsid w:val="00A5420A"/>
    <w:rsid w:val="00A643B9"/>
    <w:rsid w:val="00A7140E"/>
    <w:rsid w:val="00A737EF"/>
    <w:rsid w:val="00A76842"/>
    <w:rsid w:val="00A86A32"/>
    <w:rsid w:val="00A87BA5"/>
    <w:rsid w:val="00A912CF"/>
    <w:rsid w:val="00A91304"/>
    <w:rsid w:val="00A91978"/>
    <w:rsid w:val="00A95313"/>
    <w:rsid w:val="00A95AF7"/>
    <w:rsid w:val="00A974D3"/>
    <w:rsid w:val="00AA2228"/>
    <w:rsid w:val="00AA2714"/>
    <w:rsid w:val="00AA3CC7"/>
    <w:rsid w:val="00AC36D7"/>
    <w:rsid w:val="00AC60FB"/>
    <w:rsid w:val="00AC662B"/>
    <w:rsid w:val="00AC66C7"/>
    <w:rsid w:val="00AD512F"/>
    <w:rsid w:val="00AE7C96"/>
    <w:rsid w:val="00AF0B43"/>
    <w:rsid w:val="00AF2BC0"/>
    <w:rsid w:val="00B13D4B"/>
    <w:rsid w:val="00B16290"/>
    <w:rsid w:val="00B30658"/>
    <w:rsid w:val="00B33062"/>
    <w:rsid w:val="00B331A0"/>
    <w:rsid w:val="00B3327E"/>
    <w:rsid w:val="00B35571"/>
    <w:rsid w:val="00B41B38"/>
    <w:rsid w:val="00B41E5D"/>
    <w:rsid w:val="00B5763D"/>
    <w:rsid w:val="00B601FC"/>
    <w:rsid w:val="00B623A7"/>
    <w:rsid w:val="00B6542C"/>
    <w:rsid w:val="00B81C6A"/>
    <w:rsid w:val="00B84260"/>
    <w:rsid w:val="00B85D82"/>
    <w:rsid w:val="00BB2539"/>
    <w:rsid w:val="00BB371E"/>
    <w:rsid w:val="00BB4E8E"/>
    <w:rsid w:val="00BC4F21"/>
    <w:rsid w:val="00BD6143"/>
    <w:rsid w:val="00BE450D"/>
    <w:rsid w:val="00BF0E3E"/>
    <w:rsid w:val="00BF1703"/>
    <w:rsid w:val="00BF2703"/>
    <w:rsid w:val="00C01FF6"/>
    <w:rsid w:val="00C02D79"/>
    <w:rsid w:val="00C0739F"/>
    <w:rsid w:val="00C22B78"/>
    <w:rsid w:val="00C23690"/>
    <w:rsid w:val="00C25405"/>
    <w:rsid w:val="00C2674D"/>
    <w:rsid w:val="00C271D9"/>
    <w:rsid w:val="00C34500"/>
    <w:rsid w:val="00C35A6B"/>
    <w:rsid w:val="00C3750A"/>
    <w:rsid w:val="00C42A3E"/>
    <w:rsid w:val="00C42F2A"/>
    <w:rsid w:val="00C4564E"/>
    <w:rsid w:val="00C47427"/>
    <w:rsid w:val="00C560B3"/>
    <w:rsid w:val="00C60B2F"/>
    <w:rsid w:val="00C6771F"/>
    <w:rsid w:val="00C7607F"/>
    <w:rsid w:val="00C81585"/>
    <w:rsid w:val="00C82782"/>
    <w:rsid w:val="00C867D8"/>
    <w:rsid w:val="00C93262"/>
    <w:rsid w:val="00C95AF6"/>
    <w:rsid w:val="00C95C2E"/>
    <w:rsid w:val="00C96B1B"/>
    <w:rsid w:val="00CA2ED9"/>
    <w:rsid w:val="00CA6C62"/>
    <w:rsid w:val="00CB1A3E"/>
    <w:rsid w:val="00CB346D"/>
    <w:rsid w:val="00CB3F20"/>
    <w:rsid w:val="00CB587D"/>
    <w:rsid w:val="00CC0991"/>
    <w:rsid w:val="00CC1EFE"/>
    <w:rsid w:val="00CC6F95"/>
    <w:rsid w:val="00CE29DA"/>
    <w:rsid w:val="00CE5C29"/>
    <w:rsid w:val="00CE66D1"/>
    <w:rsid w:val="00CE7C52"/>
    <w:rsid w:val="00CF562E"/>
    <w:rsid w:val="00D0075E"/>
    <w:rsid w:val="00D065FB"/>
    <w:rsid w:val="00D06AF4"/>
    <w:rsid w:val="00D1582B"/>
    <w:rsid w:val="00D22EF2"/>
    <w:rsid w:val="00D301F6"/>
    <w:rsid w:val="00D331DF"/>
    <w:rsid w:val="00D35C7D"/>
    <w:rsid w:val="00D413DC"/>
    <w:rsid w:val="00D424F5"/>
    <w:rsid w:val="00D42586"/>
    <w:rsid w:val="00D46266"/>
    <w:rsid w:val="00D4749F"/>
    <w:rsid w:val="00D5702C"/>
    <w:rsid w:val="00D62924"/>
    <w:rsid w:val="00D63D18"/>
    <w:rsid w:val="00D65BA6"/>
    <w:rsid w:val="00D67D30"/>
    <w:rsid w:val="00D70F94"/>
    <w:rsid w:val="00D728A9"/>
    <w:rsid w:val="00D7536A"/>
    <w:rsid w:val="00D80D72"/>
    <w:rsid w:val="00D87E8B"/>
    <w:rsid w:val="00D90952"/>
    <w:rsid w:val="00D9637F"/>
    <w:rsid w:val="00DA7B3E"/>
    <w:rsid w:val="00DB043E"/>
    <w:rsid w:val="00DB09F2"/>
    <w:rsid w:val="00DB463D"/>
    <w:rsid w:val="00DB7711"/>
    <w:rsid w:val="00DC05BF"/>
    <w:rsid w:val="00DD2FC7"/>
    <w:rsid w:val="00DD74B8"/>
    <w:rsid w:val="00DE4745"/>
    <w:rsid w:val="00DE5940"/>
    <w:rsid w:val="00DE5AAE"/>
    <w:rsid w:val="00DE7016"/>
    <w:rsid w:val="00DF04E6"/>
    <w:rsid w:val="00DF6AA8"/>
    <w:rsid w:val="00E050A9"/>
    <w:rsid w:val="00E1006B"/>
    <w:rsid w:val="00E164D5"/>
    <w:rsid w:val="00E205AB"/>
    <w:rsid w:val="00E20782"/>
    <w:rsid w:val="00E251F8"/>
    <w:rsid w:val="00E3078A"/>
    <w:rsid w:val="00E356B6"/>
    <w:rsid w:val="00E43984"/>
    <w:rsid w:val="00E45E50"/>
    <w:rsid w:val="00E465AF"/>
    <w:rsid w:val="00E50088"/>
    <w:rsid w:val="00E52D29"/>
    <w:rsid w:val="00E5524E"/>
    <w:rsid w:val="00E60CA6"/>
    <w:rsid w:val="00E63EC5"/>
    <w:rsid w:val="00E66738"/>
    <w:rsid w:val="00E6711A"/>
    <w:rsid w:val="00E715B1"/>
    <w:rsid w:val="00E71713"/>
    <w:rsid w:val="00E90A9A"/>
    <w:rsid w:val="00E961E3"/>
    <w:rsid w:val="00EA1609"/>
    <w:rsid w:val="00EA3A28"/>
    <w:rsid w:val="00EA4253"/>
    <w:rsid w:val="00EA4498"/>
    <w:rsid w:val="00EA4C24"/>
    <w:rsid w:val="00EB1154"/>
    <w:rsid w:val="00EC6774"/>
    <w:rsid w:val="00EC6F5D"/>
    <w:rsid w:val="00ED24B4"/>
    <w:rsid w:val="00ED558A"/>
    <w:rsid w:val="00ED71A4"/>
    <w:rsid w:val="00ED73EB"/>
    <w:rsid w:val="00EE0197"/>
    <w:rsid w:val="00EE2B0A"/>
    <w:rsid w:val="00EE6F92"/>
    <w:rsid w:val="00EF0E14"/>
    <w:rsid w:val="00EF22CF"/>
    <w:rsid w:val="00EF3C37"/>
    <w:rsid w:val="00EF7D32"/>
    <w:rsid w:val="00F00952"/>
    <w:rsid w:val="00F016F6"/>
    <w:rsid w:val="00F026BC"/>
    <w:rsid w:val="00F054C4"/>
    <w:rsid w:val="00F11FDD"/>
    <w:rsid w:val="00F15DFA"/>
    <w:rsid w:val="00F210D5"/>
    <w:rsid w:val="00F23312"/>
    <w:rsid w:val="00F25EC9"/>
    <w:rsid w:val="00F27DE5"/>
    <w:rsid w:val="00F3385E"/>
    <w:rsid w:val="00F34CE8"/>
    <w:rsid w:val="00F36F83"/>
    <w:rsid w:val="00F53D06"/>
    <w:rsid w:val="00F54002"/>
    <w:rsid w:val="00F54B54"/>
    <w:rsid w:val="00F57464"/>
    <w:rsid w:val="00F66DB0"/>
    <w:rsid w:val="00F81E68"/>
    <w:rsid w:val="00F821BF"/>
    <w:rsid w:val="00F86047"/>
    <w:rsid w:val="00F92F2F"/>
    <w:rsid w:val="00F938DA"/>
    <w:rsid w:val="00F96C15"/>
    <w:rsid w:val="00FA0AC4"/>
    <w:rsid w:val="00FA0CAB"/>
    <w:rsid w:val="00FA1E17"/>
    <w:rsid w:val="00FA367F"/>
    <w:rsid w:val="00FA548B"/>
    <w:rsid w:val="00FB2761"/>
    <w:rsid w:val="00FB4D91"/>
    <w:rsid w:val="00FB6D07"/>
    <w:rsid w:val="00FC05F0"/>
    <w:rsid w:val="00FC0769"/>
    <w:rsid w:val="00FC2BB1"/>
    <w:rsid w:val="00FC36CA"/>
    <w:rsid w:val="00FD3129"/>
    <w:rsid w:val="00FD47CF"/>
    <w:rsid w:val="00FD567D"/>
    <w:rsid w:val="00FD79AD"/>
    <w:rsid w:val="00FE1F2B"/>
    <w:rsid w:val="00FE42C6"/>
    <w:rsid w:val="00FE673D"/>
    <w:rsid w:val="00FF3DCC"/>
    <w:rsid w:val="00FF5928"/>
    <w:rsid w:val="00FF749D"/>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9,#ffffe7,#fffff7,#feffe5"/>
    </o:shapedefaults>
    <o:shapelayout v:ext="edit">
      <o:idmap v:ext="edit" data="1"/>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pPr>
      <w:spacing w:after="0" w:line="240" w:lineRule="auto"/>
    </w:pPr>
    <w:rPr>
      <w:rFonts w:ascii="Times New Roman" w:eastAsia="Times New Roman" w:hAnsi="Times New Roman" w:cs="Times New Roman"/>
      <w:sz w:val="24"/>
      <w:szCs w:val="24"/>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368996">
      <w:bodyDiv w:val="1"/>
      <w:marLeft w:val="0"/>
      <w:marRight w:val="0"/>
      <w:marTop w:val="0"/>
      <w:marBottom w:val="0"/>
      <w:divBdr>
        <w:top w:val="none" w:sz="0" w:space="0" w:color="auto"/>
        <w:left w:val="none" w:sz="0" w:space="0" w:color="auto"/>
        <w:bottom w:val="none" w:sz="0" w:space="0" w:color="auto"/>
        <w:right w:val="none" w:sz="0" w:space="0" w:color="auto"/>
      </w:divBdr>
    </w:div>
    <w:div w:id="387414053">
      <w:bodyDiv w:val="1"/>
      <w:marLeft w:val="0"/>
      <w:marRight w:val="0"/>
      <w:marTop w:val="0"/>
      <w:marBottom w:val="0"/>
      <w:divBdr>
        <w:top w:val="none" w:sz="0" w:space="0" w:color="auto"/>
        <w:left w:val="none" w:sz="0" w:space="0" w:color="auto"/>
        <w:bottom w:val="none" w:sz="0" w:space="0" w:color="auto"/>
        <w:right w:val="none" w:sz="0" w:space="0" w:color="auto"/>
      </w:divBdr>
    </w:div>
    <w:div w:id="465856480">
      <w:bodyDiv w:val="1"/>
      <w:marLeft w:val="0"/>
      <w:marRight w:val="0"/>
      <w:marTop w:val="0"/>
      <w:marBottom w:val="0"/>
      <w:divBdr>
        <w:top w:val="none" w:sz="0" w:space="0" w:color="auto"/>
        <w:left w:val="none" w:sz="0" w:space="0" w:color="auto"/>
        <w:bottom w:val="none" w:sz="0" w:space="0" w:color="auto"/>
        <w:right w:val="none" w:sz="0" w:space="0" w:color="auto"/>
      </w:divBdr>
    </w:div>
    <w:div w:id="532108407">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173454352">
      <w:bodyDiv w:val="1"/>
      <w:marLeft w:val="0"/>
      <w:marRight w:val="0"/>
      <w:marTop w:val="0"/>
      <w:marBottom w:val="0"/>
      <w:divBdr>
        <w:top w:val="none" w:sz="0" w:space="0" w:color="auto"/>
        <w:left w:val="none" w:sz="0" w:space="0" w:color="auto"/>
        <w:bottom w:val="none" w:sz="0" w:space="0" w:color="auto"/>
        <w:right w:val="none" w:sz="0" w:space="0" w:color="auto"/>
      </w:divBdr>
    </w:div>
    <w:div w:id="1509980430">
      <w:bodyDiv w:val="1"/>
      <w:marLeft w:val="0"/>
      <w:marRight w:val="0"/>
      <w:marTop w:val="0"/>
      <w:marBottom w:val="0"/>
      <w:divBdr>
        <w:top w:val="none" w:sz="0" w:space="0" w:color="auto"/>
        <w:left w:val="none" w:sz="0" w:space="0" w:color="auto"/>
        <w:bottom w:val="none" w:sz="0" w:space="0" w:color="auto"/>
        <w:right w:val="none" w:sz="0" w:space="0" w:color="auto"/>
      </w:divBdr>
    </w:div>
    <w:div w:id="1775709079">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D000-3E79-47D0-9B34-451948279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2001</Words>
  <Characters>11007</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Lenovo</cp:lastModifiedBy>
  <cp:revision>5</cp:revision>
  <dcterms:created xsi:type="dcterms:W3CDTF">2026-01-16T15:28:00Z</dcterms:created>
  <dcterms:modified xsi:type="dcterms:W3CDTF">2026-01-16T16:34:00Z</dcterms:modified>
</cp:coreProperties>
</file>