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6"/>
        <w:gridCol w:w="3286"/>
      </w:tblGrid>
      <w:tr w:rsidR="003F0475" w:rsidRPr="003B464B" w14:paraId="719CF30C" w14:textId="77777777" w:rsidTr="00642B58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1D940520" w:rsidR="00BD3D78" w:rsidRPr="003B464B" w:rsidRDefault="002A67BF" w:rsidP="00BD3D78">
            <w:r>
              <w:rPr>
                <w:noProof/>
              </w:rPr>
              <w:drawing>
                <wp:inline distT="0" distB="0" distL="0" distR="0" wp14:anchorId="57BA484B" wp14:editId="61F0B902">
                  <wp:extent cx="4000500" cy="2362080"/>
                  <wp:effectExtent l="0" t="0" r="0" b="635"/>
                  <wp:docPr id="190460495" name="Imagen 1" descr="Berat - Alb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rat - Alb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3447" cy="2399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1F04789A" w:rsidR="00BD3D78" w:rsidRPr="003B464B" w:rsidRDefault="003F0475" w:rsidP="00BD3D78">
            <w:r>
              <w:rPr>
                <w:noProof/>
              </w:rPr>
              <w:drawing>
                <wp:inline distT="0" distB="0" distL="0" distR="0" wp14:anchorId="338A45BF" wp14:editId="769C36D6">
                  <wp:extent cx="1944728" cy="1160060"/>
                  <wp:effectExtent l="0" t="0" r="0" b="2540"/>
                  <wp:docPr id="546663913" name="Imagen 3" descr="➤ Tirana de Albania【Guía de Viaje + Consejos + Fotos】→ 2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➤ Tirana de Albania【Guía de Viaje + Consejos + Fotos】→ 20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8183" cy="1180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475" w:rsidRPr="003B464B" w14:paraId="21ADCC07" w14:textId="77777777" w:rsidTr="00642B58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Pr="003B464B" w:rsidRDefault="00BD3D78" w:rsidP="00BD3D78"/>
        </w:tc>
        <w:tc>
          <w:tcPr>
            <w:tcW w:w="1896" w:type="dxa"/>
            <w:vAlign w:val="bottom"/>
          </w:tcPr>
          <w:p w14:paraId="01AE9599" w14:textId="3797D72E" w:rsidR="00BD3D78" w:rsidRPr="003B464B" w:rsidRDefault="003F0475" w:rsidP="00BD3D78">
            <w:r>
              <w:rPr>
                <w:noProof/>
              </w:rPr>
              <w:drawing>
                <wp:inline distT="0" distB="0" distL="0" distR="0" wp14:anchorId="237A6FB6" wp14:editId="382B77B5">
                  <wp:extent cx="1949686" cy="1180531"/>
                  <wp:effectExtent l="0" t="0" r="0" b="635"/>
                  <wp:docPr id="300846285" name="Imagen 4" descr="Entradas antigua Olimpia | Acceso sin colas garantiz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ntradas antigua Olimpia | Acceso sin colas garantiz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925" cy="12139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F46419" w14:textId="14C60D13" w:rsidR="001D066F" w:rsidRPr="003B464B" w:rsidRDefault="00EB6093" w:rsidP="00BD3D78">
      <w:pPr>
        <w:spacing w:after="0" w:line="240" w:lineRule="auto"/>
        <w:jc w:val="center"/>
        <w:rPr>
          <w:i/>
          <w:sz w:val="56"/>
          <w:szCs w:val="56"/>
        </w:rPr>
      </w:pPr>
      <w:r w:rsidRPr="003B464B">
        <w:rPr>
          <w:i/>
          <w:sz w:val="56"/>
          <w:szCs w:val="56"/>
        </w:rPr>
        <w:t>Grecia</w:t>
      </w:r>
      <w:r>
        <w:rPr>
          <w:i/>
          <w:sz w:val="56"/>
          <w:szCs w:val="56"/>
        </w:rPr>
        <w:t xml:space="preserve"> &amp; </w:t>
      </w:r>
      <w:r w:rsidR="00121F02">
        <w:rPr>
          <w:i/>
          <w:sz w:val="56"/>
          <w:szCs w:val="56"/>
        </w:rPr>
        <w:t>Albania</w:t>
      </w:r>
    </w:p>
    <w:p w14:paraId="73B0C62E" w14:textId="16695072" w:rsidR="001D066F" w:rsidRPr="003B464B" w:rsidRDefault="00CE60D1" w:rsidP="00242F09">
      <w:pPr>
        <w:spacing w:after="0" w:line="240" w:lineRule="auto"/>
        <w:jc w:val="center"/>
      </w:pPr>
      <w:r w:rsidRPr="003B464B">
        <w:t>1</w:t>
      </w:r>
      <w:r w:rsidR="00121F02">
        <w:t>3</w:t>
      </w:r>
      <w:r w:rsidR="0027613B" w:rsidRPr="003B464B">
        <w:t xml:space="preserve"> DÍAS</w:t>
      </w:r>
      <w:r w:rsidR="009D6FEE" w:rsidRPr="003B464B">
        <w:t xml:space="preserve"> </w:t>
      </w:r>
      <w:r w:rsidR="0027613B" w:rsidRPr="003B464B">
        <w:t>/</w:t>
      </w:r>
      <w:r w:rsidR="009D6FEE" w:rsidRPr="003B464B">
        <w:t xml:space="preserve"> </w:t>
      </w:r>
      <w:r w:rsidR="00414585">
        <w:t>1</w:t>
      </w:r>
      <w:r w:rsidR="00121F02">
        <w:t>2</w:t>
      </w:r>
      <w:r w:rsidR="0027613B" w:rsidRPr="003B464B">
        <w:t xml:space="preserve"> NOCHES</w:t>
      </w:r>
    </w:p>
    <w:p w14:paraId="5FAFCE44" w14:textId="0A878629" w:rsidR="001D066F" w:rsidRPr="003B464B" w:rsidRDefault="00EB6093" w:rsidP="00242F09">
      <w:pPr>
        <w:spacing w:after="0" w:line="240" w:lineRule="auto"/>
        <w:jc w:val="center"/>
      </w:pPr>
      <w:r>
        <w:t>Atenas</w:t>
      </w:r>
      <w:r w:rsidR="00271234">
        <w:t xml:space="preserve">, Olimpia, Delfos, </w:t>
      </w:r>
      <w:r w:rsidR="00A00141">
        <w:t>Berat, Saranda, Korca y Tirana</w:t>
      </w:r>
    </w:p>
    <w:p w14:paraId="00BC54A3" w14:textId="77777777" w:rsidR="006C10B8" w:rsidRDefault="006C10B8" w:rsidP="00242F09">
      <w:pPr>
        <w:spacing w:after="0" w:line="240" w:lineRule="auto"/>
      </w:pPr>
    </w:p>
    <w:p w14:paraId="7F23233F" w14:textId="77777777" w:rsidR="001D066F" w:rsidRPr="003B464B" w:rsidRDefault="00000000" w:rsidP="00242F09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ITINERARIO</w:t>
      </w:r>
    </w:p>
    <w:p w14:paraId="020C277E" w14:textId="0DF8485C" w:rsidR="001D066F" w:rsidRPr="003B464B" w:rsidRDefault="00000000" w:rsidP="00242F09">
      <w:pPr>
        <w:spacing w:after="0" w:line="240" w:lineRule="auto"/>
        <w:jc w:val="both"/>
      </w:pPr>
      <w:r w:rsidRPr="003B464B">
        <w:rPr>
          <w:b/>
          <w:bCs/>
        </w:rPr>
        <w:t>REF.</w:t>
      </w:r>
      <w:r w:rsidRPr="003B464B">
        <w:t xml:space="preserve"> LCVS</w:t>
      </w:r>
      <w:r w:rsidR="00624552" w:rsidRPr="003B464B">
        <w:t>ATEX</w:t>
      </w:r>
      <w:r w:rsidRPr="003B464B">
        <w:t>-</w:t>
      </w:r>
      <w:r w:rsidR="007A6B55">
        <w:t>G</w:t>
      </w:r>
      <w:r w:rsidR="00121F02">
        <w:t>A</w:t>
      </w:r>
    </w:p>
    <w:p w14:paraId="2753CD24" w14:textId="70269327" w:rsidR="001D066F" w:rsidRPr="007A6B55" w:rsidRDefault="008C1054" w:rsidP="00242F09">
      <w:pPr>
        <w:spacing w:after="0" w:line="240" w:lineRule="auto"/>
        <w:jc w:val="both"/>
        <w:rPr>
          <w:color w:val="002060"/>
        </w:rPr>
      </w:pPr>
      <w:r w:rsidRPr="007A6B55">
        <w:rPr>
          <w:b/>
          <w:bCs/>
          <w:color w:val="002060"/>
        </w:rPr>
        <w:t>SALIDAS</w:t>
      </w:r>
      <w:r w:rsidR="00EB6093" w:rsidRPr="007A6B55">
        <w:rPr>
          <w:b/>
          <w:bCs/>
          <w:color w:val="002060"/>
        </w:rPr>
        <w:t xml:space="preserve"> PROGRAMADAS 202</w:t>
      </w:r>
      <w:r w:rsidR="009C0993">
        <w:rPr>
          <w:b/>
          <w:bCs/>
          <w:color w:val="002060"/>
        </w:rPr>
        <w:t>6</w:t>
      </w:r>
      <w:r w:rsidR="00EB6093" w:rsidRPr="007A6B55">
        <w:rPr>
          <w:b/>
          <w:bCs/>
          <w:color w:val="002060"/>
        </w:rPr>
        <w:t>:</w:t>
      </w:r>
    </w:p>
    <w:p w14:paraId="53010B82" w14:textId="4D9F2271" w:rsidR="00121F02" w:rsidRPr="00121F02" w:rsidRDefault="00121F02" w:rsidP="00121F02">
      <w:pPr>
        <w:spacing w:after="0" w:line="240" w:lineRule="auto"/>
        <w:jc w:val="both"/>
        <w:rPr>
          <w:lang w:val="es-419"/>
        </w:rPr>
      </w:pPr>
      <w:r w:rsidRPr="00121F02">
        <w:rPr>
          <w:lang w:val="es-419"/>
        </w:rPr>
        <w:t>1</w:t>
      </w:r>
      <w:r w:rsidR="009C0993">
        <w:rPr>
          <w:lang w:val="es-419"/>
        </w:rPr>
        <w:t>3</w:t>
      </w:r>
      <w:r w:rsidRPr="00121F02">
        <w:rPr>
          <w:lang w:val="es-419"/>
        </w:rPr>
        <w:t xml:space="preserve"> de abril </w:t>
      </w:r>
    </w:p>
    <w:p w14:paraId="6A236167" w14:textId="2B356817" w:rsidR="00121F02" w:rsidRPr="00121F02" w:rsidRDefault="00121F02" w:rsidP="00121F02">
      <w:pPr>
        <w:spacing w:after="0" w:line="240" w:lineRule="auto"/>
        <w:jc w:val="both"/>
        <w:rPr>
          <w:lang w:val="es-419"/>
        </w:rPr>
      </w:pPr>
      <w:r w:rsidRPr="00121F02">
        <w:rPr>
          <w:lang w:val="es-419"/>
        </w:rPr>
        <w:t>0</w:t>
      </w:r>
      <w:r w:rsidR="009C0993">
        <w:rPr>
          <w:lang w:val="es-419"/>
        </w:rPr>
        <w:t>4</w:t>
      </w:r>
      <w:r w:rsidRPr="00121F02">
        <w:rPr>
          <w:lang w:val="es-419"/>
        </w:rPr>
        <w:t xml:space="preserve"> de </w:t>
      </w:r>
      <w:r>
        <w:rPr>
          <w:lang w:val="es-419"/>
        </w:rPr>
        <w:t>m</w:t>
      </w:r>
      <w:r w:rsidRPr="00121F02">
        <w:rPr>
          <w:lang w:val="es-419"/>
        </w:rPr>
        <w:t>ayo</w:t>
      </w:r>
    </w:p>
    <w:p w14:paraId="6A5C8AD3" w14:textId="2E5187DB" w:rsidR="00121F02" w:rsidRPr="00121F02" w:rsidRDefault="00121F02" w:rsidP="00121F02">
      <w:pPr>
        <w:spacing w:after="0" w:line="240" w:lineRule="auto"/>
        <w:jc w:val="both"/>
        <w:rPr>
          <w:lang w:val="es-419"/>
        </w:rPr>
      </w:pPr>
      <w:r w:rsidRPr="00121F02">
        <w:rPr>
          <w:lang w:val="es-419"/>
        </w:rPr>
        <w:t>0</w:t>
      </w:r>
      <w:r w:rsidR="009C0993">
        <w:rPr>
          <w:lang w:val="es-419"/>
        </w:rPr>
        <w:t>8</w:t>
      </w:r>
      <w:r w:rsidRPr="00121F02">
        <w:rPr>
          <w:lang w:val="es-419"/>
        </w:rPr>
        <w:t>,</w:t>
      </w:r>
      <w:r>
        <w:rPr>
          <w:lang w:val="es-419"/>
        </w:rPr>
        <w:t xml:space="preserve"> </w:t>
      </w:r>
      <w:r w:rsidRPr="00121F02">
        <w:rPr>
          <w:lang w:val="es-419"/>
        </w:rPr>
        <w:t>1</w:t>
      </w:r>
      <w:r w:rsidR="009C0993">
        <w:rPr>
          <w:lang w:val="es-419"/>
        </w:rPr>
        <w:t>5</w:t>
      </w:r>
      <w:r w:rsidRPr="00121F02">
        <w:rPr>
          <w:lang w:val="es-419"/>
        </w:rPr>
        <w:t xml:space="preserve"> y </w:t>
      </w:r>
      <w:r w:rsidR="009C0993">
        <w:rPr>
          <w:lang w:val="es-419"/>
        </w:rPr>
        <w:t>29</w:t>
      </w:r>
      <w:r w:rsidRPr="00121F02">
        <w:rPr>
          <w:lang w:val="es-419"/>
        </w:rPr>
        <w:t xml:space="preserve"> de junio</w:t>
      </w:r>
    </w:p>
    <w:p w14:paraId="7B46BBC2" w14:textId="692C75E0" w:rsidR="00121F02" w:rsidRPr="00121F02" w:rsidRDefault="00121F02" w:rsidP="00121F02">
      <w:pPr>
        <w:spacing w:after="0" w:line="240" w:lineRule="auto"/>
        <w:jc w:val="both"/>
        <w:rPr>
          <w:lang w:val="es-419"/>
        </w:rPr>
      </w:pPr>
      <w:r w:rsidRPr="00121F02">
        <w:rPr>
          <w:lang w:val="es-419"/>
        </w:rPr>
        <w:t>0</w:t>
      </w:r>
      <w:r w:rsidR="009C0993">
        <w:rPr>
          <w:lang w:val="es-419"/>
        </w:rPr>
        <w:t xml:space="preserve">6 y </w:t>
      </w:r>
      <w:r w:rsidRPr="00121F02">
        <w:rPr>
          <w:lang w:val="es-419"/>
        </w:rPr>
        <w:t>2</w:t>
      </w:r>
      <w:r w:rsidR="009C0993">
        <w:rPr>
          <w:lang w:val="es-419"/>
        </w:rPr>
        <w:t>7</w:t>
      </w:r>
      <w:r w:rsidRPr="00121F02">
        <w:rPr>
          <w:lang w:val="es-419"/>
        </w:rPr>
        <w:t xml:space="preserve"> de </w:t>
      </w:r>
      <w:r>
        <w:rPr>
          <w:lang w:val="es-419"/>
        </w:rPr>
        <w:t>j</w:t>
      </w:r>
      <w:r w:rsidRPr="00121F02">
        <w:rPr>
          <w:lang w:val="es-419"/>
        </w:rPr>
        <w:t xml:space="preserve">ulio </w:t>
      </w:r>
    </w:p>
    <w:p w14:paraId="639DEC06" w14:textId="46BE63CF" w:rsidR="00121F02" w:rsidRPr="00121F02" w:rsidRDefault="009C0993" w:rsidP="00121F02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 xml:space="preserve">10, 17 y 31 </w:t>
      </w:r>
      <w:r w:rsidR="00121F02" w:rsidRPr="00121F02">
        <w:rPr>
          <w:lang w:val="es-419"/>
        </w:rPr>
        <w:t xml:space="preserve">de </w:t>
      </w:r>
      <w:r w:rsidR="00121F02">
        <w:rPr>
          <w:lang w:val="es-419"/>
        </w:rPr>
        <w:t>a</w:t>
      </w:r>
      <w:r w:rsidR="00121F02" w:rsidRPr="00121F02">
        <w:rPr>
          <w:lang w:val="es-419"/>
        </w:rPr>
        <w:t>gosto</w:t>
      </w:r>
    </w:p>
    <w:p w14:paraId="5294FB52" w14:textId="124875C7" w:rsidR="001D066F" w:rsidRDefault="00121F02" w:rsidP="00121F02">
      <w:pPr>
        <w:spacing w:after="0" w:line="240" w:lineRule="auto"/>
        <w:jc w:val="both"/>
        <w:rPr>
          <w:lang w:val="es-419"/>
        </w:rPr>
      </w:pPr>
      <w:r w:rsidRPr="00121F02">
        <w:rPr>
          <w:lang w:val="es-419"/>
        </w:rPr>
        <w:t>0</w:t>
      </w:r>
      <w:r w:rsidR="009C0993">
        <w:rPr>
          <w:lang w:val="es-419"/>
        </w:rPr>
        <w:t xml:space="preserve">7, 14 y 28 </w:t>
      </w:r>
      <w:r w:rsidRPr="00121F02">
        <w:rPr>
          <w:lang w:val="es-419"/>
        </w:rPr>
        <w:t>de septiembre</w:t>
      </w:r>
    </w:p>
    <w:p w14:paraId="6F4BD1F7" w14:textId="424DC10E" w:rsidR="009C0993" w:rsidRPr="003B464B" w:rsidRDefault="009C0993" w:rsidP="00121F02">
      <w:pPr>
        <w:spacing w:after="0" w:line="240" w:lineRule="auto"/>
        <w:jc w:val="both"/>
      </w:pPr>
      <w:r>
        <w:rPr>
          <w:lang w:val="es-419"/>
        </w:rPr>
        <w:t>05 de octubre</w:t>
      </w:r>
    </w:p>
    <w:p w14:paraId="4959976D" w14:textId="77777777" w:rsidR="001E7154" w:rsidRDefault="001E7154" w:rsidP="000C665C">
      <w:pPr>
        <w:spacing w:after="0" w:line="240" w:lineRule="auto"/>
        <w:jc w:val="both"/>
      </w:pPr>
    </w:p>
    <w:p w14:paraId="25E427E3" w14:textId="60CA016F" w:rsidR="00EB6093" w:rsidRPr="00EB6093" w:rsidRDefault="00EB6093" w:rsidP="00EB6093">
      <w:pPr>
        <w:spacing w:after="0" w:line="240" w:lineRule="auto"/>
        <w:jc w:val="both"/>
        <w:rPr>
          <w:b/>
          <w:bCs/>
          <w:lang w:val="es-419"/>
        </w:rPr>
      </w:pPr>
      <w:r w:rsidRPr="00EB6093">
        <w:rPr>
          <w:b/>
          <w:bCs/>
          <w:lang w:val="es-419"/>
        </w:rPr>
        <w:t>DIA 1: ATENAS</w:t>
      </w:r>
    </w:p>
    <w:p w14:paraId="3CDAF898" w14:textId="77777777" w:rsidR="00EB6093" w:rsidRPr="00EB6093" w:rsidRDefault="00EB6093" w:rsidP="00EB6093">
      <w:pPr>
        <w:spacing w:after="0" w:line="240" w:lineRule="auto"/>
        <w:jc w:val="both"/>
        <w:rPr>
          <w:lang w:val="es-419"/>
        </w:rPr>
      </w:pPr>
      <w:r w:rsidRPr="00EB6093">
        <w:rPr>
          <w:lang w:val="es-419"/>
        </w:rPr>
        <w:t>Llegada al aeropuerto, asistencia y traslado al hotel. Alojamiento.</w:t>
      </w:r>
    </w:p>
    <w:p w14:paraId="37E2E166" w14:textId="77777777" w:rsidR="00EB6093" w:rsidRPr="003A20C7" w:rsidRDefault="00EB6093" w:rsidP="00EB6093">
      <w:pPr>
        <w:spacing w:after="0" w:line="240" w:lineRule="auto"/>
        <w:jc w:val="both"/>
        <w:rPr>
          <w:lang w:val="es-419"/>
        </w:rPr>
      </w:pPr>
    </w:p>
    <w:p w14:paraId="5C6889D4" w14:textId="286C396F" w:rsidR="00EB6093" w:rsidRDefault="00EB6093" w:rsidP="00EB6093">
      <w:pPr>
        <w:spacing w:after="0" w:line="240" w:lineRule="auto"/>
        <w:jc w:val="both"/>
        <w:rPr>
          <w:b/>
          <w:bCs/>
          <w:lang w:val="es-419"/>
        </w:rPr>
      </w:pPr>
      <w:r w:rsidRPr="00EB6093">
        <w:rPr>
          <w:b/>
          <w:bCs/>
          <w:lang w:val="es-419"/>
        </w:rPr>
        <w:t>DIA 2: ATENAS.</w:t>
      </w:r>
    </w:p>
    <w:p w14:paraId="3BFBAC82" w14:textId="7019F536" w:rsidR="00EB6093" w:rsidRPr="00EB6093" w:rsidRDefault="00EB6093" w:rsidP="00EB6093">
      <w:pPr>
        <w:spacing w:after="0" w:line="240" w:lineRule="auto"/>
        <w:jc w:val="both"/>
        <w:rPr>
          <w:lang w:val="es-419"/>
        </w:rPr>
      </w:pPr>
      <w:r w:rsidRPr="00EB6093">
        <w:rPr>
          <w:lang w:val="es-419"/>
        </w:rPr>
        <w:t>Desayuno y salida para realizar la visita de la ciudad de Atenas. Kalimármaro, El Arco de Adriano, Parlamento</w:t>
      </w:r>
      <w:r>
        <w:rPr>
          <w:lang w:val="es-419"/>
        </w:rPr>
        <w:t xml:space="preserve">, </w:t>
      </w:r>
      <w:r w:rsidRPr="00EB6093">
        <w:rPr>
          <w:lang w:val="es-419"/>
        </w:rPr>
        <w:t>monumento</w:t>
      </w:r>
      <w:r>
        <w:rPr>
          <w:lang w:val="es-419"/>
        </w:rPr>
        <w:t xml:space="preserve"> </w:t>
      </w:r>
      <w:r w:rsidRPr="00EB6093">
        <w:rPr>
          <w:lang w:val="es-419"/>
        </w:rPr>
        <w:t>del</w:t>
      </w:r>
      <w:r>
        <w:rPr>
          <w:lang w:val="es-419"/>
        </w:rPr>
        <w:t xml:space="preserve"> </w:t>
      </w:r>
      <w:r w:rsidRPr="00EB6093">
        <w:rPr>
          <w:lang w:val="es-419"/>
        </w:rPr>
        <w:t>Soldado</w:t>
      </w:r>
      <w:r>
        <w:rPr>
          <w:lang w:val="es-419"/>
        </w:rPr>
        <w:t xml:space="preserve"> </w:t>
      </w:r>
      <w:r w:rsidRPr="00EB6093">
        <w:rPr>
          <w:lang w:val="es-419"/>
        </w:rPr>
        <w:t>Desconocido</w:t>
      </w:r>
      <w:r>
        <w:rPr>
          <w:lang w:val="es-419"/>
        </w:rPr>
        <w:t xml:space="preserve"> </w:t>
      </w:r>
      <w:r w:rsidRPr="00EB6093">
        <w:rPr>
          <w:lang w:val="es-419"/>
        </w:rPr>
        <w:t>y</w:t>
      </w:r>
      <w:r>
        <w:rPr>
          <w:lang w:val="es-419"/>
        </w:rPr>
        <w:t xml:space="preserve"> </w:t>
      </w:r>
      <w:r w:rsidRPr="00EB6093">
        <w:rPr>
          <w:lang w:val="es-419"/>
        </w:rPr>
        <w:t>el</w:t>
      </w:r>
      <w:r>
        <w:rPr>
          <w:lang w:val="es-419"/>
        </w:rPr>
        <w:t xml:space="preserve"> </w:t>
      </w:r>
      <w:r w:rsidRPr="00EB6093">
        <w:rPr>
          <w:lang w:val="es-419"/>
        </w:rPr>
        <w:t>tradicional</w:t>
      </w:r>
      <w:r>
        <w:rPr>
          <w:lang w:val="es-419"/>
        </w:rPr>
        <w:t xml:space="preserve"> </w:t>
      </w:r>
      <w:r w:rsidRPr="00EB6093">
        <w:rPr>
          <w:lang w:val="es-419"/>
        </w:rPr>
        <w:t>Cambio</w:t>
      </w:r>
      <w:r>
        <w:rPr>
          <w:lang w:val="es-419"/>
        </w:rPr>
        <w:t xml:space="preserve"> </w:t>
      </w:r>
      <w:r w:rsidRPr="00EB6093">
        <w:rPr>
          <w:lang w:val="es-419"/>
        </w:rPr>
        <w:t>de</w:t>
      </w:r>
      <w:r>
        <w:rPr>
          <w:lang w:val="es-419"/>
        </w:rPr>
        <w:t xml:space="preserve"> </w:t>
      </w:r>
      <w:r w:rsidRPr="00EB6093">
        <w:rPr>
          <w:lang w:val="es-419"/>
        </w:rPr>
        <w:t>Guardia,</w:t>
      </w:r>
      <w:r>
        <w:rPr>
          <w:lang w:val="es-419"/>
        </w:rPr>
        <w:t xml:space="preserve"> </w:t>
      </w:r>
      <w:r w:rsidRPr="00EB6093">
        <w:rPr>
          <w:lang w:val="es-419"/>
        </w:rPr>
        <w:t>en</w:t>
      </w:r>
      <w:r>
        <w:rPr>
          <w:lang w:val="es-419"/>
        </w:rPr>
        <w:t xml:space="preserve"> </w:t>
      </w:r>
      <w:r w:rsidRPr="00EB6093">
        <w:rPr>
          <w:lang w:val="es-419"/>
        </w:rPr>
        <w:t>la Plaza</w:t>
      </w:r>
      <w:r>
        <w:rPr>
          <w:lang w:val="es-419"/>
        </w:rPr>
        <w:t xml:space="preserve"> </w:t>
      </w:r>
      <w:r w:rsidRPr="00EB6093">
        <w:rPr>
          <w:lang w:val="es-419"/>
        </w:rPr>
        <w:t>de</w:t>
      </w:r>
      <w:r>
        <w:rPr>
          <w:lang w:val="es-419"/>
        </w:rPr>
        <w:t xml:space="preserve"> </w:t>
      </w:r>
      <w:r w:rsidRPr="00EB6093">
        <w:rPr>
          <w:lang w:val="es-419"/>
        </w:rPr>
        <w:t>la</w:t>
      </w:r>
      <w:r>
        <w:rPr>
          <w:lang w:val="es-419"/>
        </w:rPr>
        <w:t xml:space="preserve"> </w:t>
      </w:r>
      <w:r w:rsidRPr="00EB6093">
        <w:rPr>
          <w:lang w:val="es-419"/>
        </w:rPr>
        <w:t>Constitución</w:t>
      </w:r>
      <w:r>
        <w:rPr>
          <w:lang w:val="es-419"/>
        </w:rPr>
        <w:t xml:space="preserve">, </w:t>
      </w:r>
      <w:r w:rsidRPr="00EB6093">
        <w:rPr>
          <w:lang w:val="es-419"/>
        </w:rPr>
        <w:t>Plaza</w:t>
      </w:r>
      <w:r>
        <w:rPr>
          <w:lang w:val="es-419"/>
        </w:rPr>
        <w:t xml:space="preserve"> </w:t>
      </w:r>
      <w:r w:rsidRPr="00EB6093">
        <w:rPr>
          <w:lang w:val="es-419"/>
        </w:rPr>
        <w:t>Syntagma.</w:t>
      </w:r>
      <w:r>
        <w:rPr>
          <w:lang w:val="es-419"/>
        </w:rPr>
        <w:t xml:space="preserve"> </w:t>
      </w:r>
      <w:r w:rsidRPr="00EB6093">
        <w:rPr>
          <w:lang w:val="es-419"/>
        </w:rPr>
        <w:t>Plaza</w:t>
      </w:r>
      <w:r>
        <w:rPr>
          <w:lang w:val="es-419"/>
        </w:rPr>
        <w:t xml:space="preserve"> </w:t>
      </w:r>
      <w:r w:rsidRPr="00EB6093">
        <w:rPr>
          <w:lang w:val="es-419"/>
        </w:rPr>
        <w:t>de</w:t>
      </w:r>
      <w:r>
        <w:rPr>
          <w:lang w:val="es-419"/>
        </w:rPr>
        <w:t xml:space="preserve"> </w:t>
      </w:r>
      <w:r w:rsidRPr="00EB6093">
        <w:rPr>
          <w:lang w:val="es-419"/>
        </w:rPr>
        <w:t>la</w:t>
      </w:r>
      <w:r>
        <w:rPr>
          <w:lang w:val="es-419"/>
        </w:rPr>
        <w:t xml:space="preserve"> </w:t>
      </w:r>
      <w:r w:rsidRPr="00EB6093">
        <w:rPr>
          <w:lang w:val="es-419"/>
        </w:rPr>
        <w:t>Concordia-Plaza</w:t>
      </w:r>
      <w:r>
        <w:rPr>
          <w:lang w:val="es-419"/>
        </w:rPr>
        <w:t xml:space="preserve"> </w:t>
      </w:r>
      <w:r w:rsidRPr="00EB6093">
        <w:rPr>
          <w:lang w:val="es-419"/>
        </w:rPr>
        <w:t>Omonia.</w:t>
      </w:r>
      <w:r>
        <w:rPr>
          <w:lang w:val="es-419"/>
        </w:rPr>
        <w:t xml:space="preserve"> </w:t>
      </w:r>
      <w:r w:rsidRPr="00EB6093">
        <w:rPr>
          <w:lang w:val="es-419"/>
        </w:rPr>
        <w:t>Acrópolis;</w:t>
      </w:r>
      <w:r>
        <w:rPr>
          <w:lang w:val="es-419"/>
        </w:rPr>
        <w:t xml:space="preserve"> </w:t>
      </w:r>
      <w:r w:rsidRPr="00EB6093">
        <w:rPr>
          <w:lang w:val="es-419"/>
        </w:rPr>
        <w:t>Los</w:t>
      </w:r>
      <w:r>
        <w:rPr>
          <w:lang w:val="es-419"/>
        </w:rPr>
        <w:t xml:space="preserve"> </w:t>
      </w:r>
      <w:r w:rsidRPr="00EB6093">
        <w:rPr>
          <w:lang w:val="es-419"/>
        </w:rPr>
        <w:t>Propileos,</w:t>
      </w:r>
      <w:r>
        <w:rPr>
          <w:lang w:val="es-419"/>
        </w:rPr>
        <w:t xml:space="preserve"> </w:t>
      </w:r>
      <w:r w:rsidRPr="00EB6093">
        <w:rPr>
          <w:lang w:val="es-419"/>
        </w:rPr>
        <w:t>el</w:t>
      </w:r>
      <w:r>
        <w:rPr>
          <w:lang w:val="es-419"/>
        </w:rPr>
        <w:t xml:space="preserve"> </w:t>
      </w:r>
      <w:r w:rsidRPr="00EB6093">
        <w:rPr>
          <w:lang w:val="es-419"/>
        </w:rPr>
        <w:t>templo</w:t>
      </w:r>
      <w:r>
        <w:rPr>
          <w:lang w:val="es-419"/>
        </w:rPr>
        <w:t xml:space="preserve"> </w:t>
      </w:r>
      <w:r w:rsidRPr="00EB6093">
        <w:rPr>
          <w:lang w:val="es-419"/>
        </w:rPr>
        <w:t>Jónico</w:t>
      </w:r>
      <w:r>
        <w:rPr>
          <w:lang w:val="es-419"/>
        </w:rPr>
        <w:t xml:space="preserve"> </w:t>
      </w:r>
      <w:r w:rsidRPr="00EB6093">
        <w:rPr>
          <w:lang w:val="es-419"/>
        </w:rPr>
        <w:t>de</w:t>
      </w:r>
      <w:r>
        <w:rPr>
          <w:lang w:val="es-419"/>
        </w:rPr>
        <w:t xml:space="preserve"> </w:t>
      </w:r>
      <w:r w:rsidRPr="00EB6093">
        <w:rPr>
          <w:lang w:val="es-419"/>
        </w:rPr>
        <w:t>Atenea</w:t>
      </w:r>
      <w:r>
        <w:rPr>
          <w:lang w:val="es-419"/>
        </w:rPr>
        <w:t xml:space="preserve"> </w:t>
      </w:r>
      <w:r w:rsidRPr="00EB6093">
        <w:rPr>
          <w:lang w:val="es-419"/>
        </w:rPr>
        <w:t>Nike,</w:t>
      </w:r>
      <w:r>
        <w:rPr>
          <w:lang w:val="es-419"/>
        </w:rPr>
        <w:t xml:space="preserve"> </w:t>
      </w:r>
      <w:r w:rsidRPr="00EB6093">
        <w:rPr>
          <w:lang w:val="es-419"/>
        </w:rPr>
        <w:t>el</w:t>
      </w:r>
      <w:r>
        <w:rPr>
          <w:lang w:val="es-419"/>
        </w:rPr>
        <w:t xml:space="preserve"> </w:t>
      </w:r>
      <w:r w:rsidRPr="00EB6093">
        <w:rPr>
          <w:lang w:val="es-419"/>
        </w:rPr>
        <w:t>Erection,</w:t>
      </w:r>
      <w:r>
        <w:rPr>
          <w:lang w:val="es-419"/>
        </w:rPr>
        <w:t xml:space="preserve"> </w:t>
      </w:r>
      <w:r w:rsidRPr="00EB6093">
        <w:rPr>
          <w:lang w:val="es-419"/>
        </w:rPr>
        <w:t>Partenón</w:t>
      </w:r>
      <w:r>
        <w:rPr>
          <w:lang w:val="es-419"/>
        </w:rPr>
        <w:t xml:space="preserve"> y</w:t>
      </w:r>
      <w:r w:rsidRPr="00EB6093">
        <w:rPr>
          <w:lang w:val="es-419"/>
        </w:rPr>
        <w:t xml:space="preserve"> Museo</w:t>
      </w:r>
      <w:r>
        <w:rPr>
          <w:lang w:val="es-419"/>
        </w:rPr>
        <w:t xml:space="preserve"> </w:t>
      </w:r>
      <w:r w:rsidRPr="00EB6093">
        <w:rPr>
          <w:lang w:val="es-419"/>
        </w:rPr>
        <w:t>Nuevo.</w:t>
      </w:r>
      <w:r>
        <w:rPr>
          <w:lang w:val="es-419"/>
        </w:rPr>
        <w:t xml:space="preserve"> </w:t>
      </w:r>
      <w:r w:rsidRPr="00EB6093">
        <w:rPr>
          <w:lang w:val="es-419"/>
        </w:rPr>
        <w:t>Tarde</w:t>
      </w:r>
      <w:r>
        <w:rPr>
          <w:lang w:val="es-419"/>
        </w:rPr>
        <w:t xml:space="preserve"> </w:t>
      </w:r>
      <w:r w:rsidRPr="00EB6093">
        <w:rPr>
          <w:lang w:val="es-419"/>
        </w:rPr>
        <w:t>libre</w:t>
      </w:r>
      <w:r>
        <w:rPr>
          <w:lang w:val="es-419"/>
        </w:rPr>
        <w:t>. A</w:t>
      </w:r>
      <w:r w:rsidRPr="00EB6093">
        <w:rPr>
          <w:lang w:val="es-419"/>
        </w:rPr>
        <w:t>lojamiento.</w:t>
      </w:r>
    </w:p>
    <w:p w14:paraId="0854B226" w14:textId="77777777" w:rsidR="00EB6093" w:rsidRPr="003A20C7" w:rsidRDefault="00EB6093" w:rsidP="00EB6093">
      <w:pPr>
        <w:spacing w:after="0" w:line="240" w:lineRule="auto"/>
        <w:jc w:val="both"/>
        <w:rPr>
          <w:lang w:val="es-419"/>
        </w:rPr>
      </w:pPr>
    </w:p>
    <w:p w14:paraId="2B06076F" w14:textId="7CE5CF86" w:rsidR="00EB6093" w:rsidRDefault="00EB6093" w:rsidP="00EB6093">
      <w:pPr>
        <w:spacing w:after="0" w:line="240" w:lineRule="auto"/>
        <w:jc w:val="both"/>
        <w:rPr>
          <w:b/>
          <w:bCs/>
          <w:lang w:val="es-419"/>
        </w:rPr>
      </w:pPr>
      <w:r w:rsidRPr="00EB6093">
        <w:rPr>
          <w:b/>
          <w:bCs/>
          <w:lang w:val="es-419"/>
        </w:rPr>
        <w:t>DIA</w:t>
      </w:r>
      <w:r>
        <w:rPr>
          <w:b/>
          <w:bCs/>
          <w:lang w:val="es-419"/>
        </w:rPr>
        <w:t xml:space="preserve"> </w:t>
      </w:r>
      <w:r w:rsidRPr="00EB6093">
        <w:rPr>
          <w:b/>
          <w:bCs/>
          <w:lang w:val="es-419"/>
        </w:rPr>
        <w:t>3:</w:t>
      </w:r>
      <w:r w:rsidR="003A20C7">
        <w:rPr>
          <w:b/>
          <w:bCs/>
          <w:lang w:val="es-419"/>
        </w:rPr>
        <w:t xml:space="preserve"> </w:t>
      </w:r>
      <w:r>
        <w:rPr>
          <w:b/>
          <w:bCs/>
          <w:lang w:val="es-419"/>
        </w:rPr>
        <w:t xml:space="preserve">ATENAS – </w:t>
      </w:r>
      <w:r w:rsidRPr="00EB6093">
        <w:rPr>
          <w:b/>
          <w:bCs/>
          <w:lang w:val="es-419"/>
        </w:rPr>
        <w:t>NAUPLIA</w:t>
      </w:r>
      <w:r>
        <w:rPr>
          <w:b/>
          <w:bCs/>
          <w:lang w:val="es-419"/>
        </w:rPr>
        <w:t xml:space="preserve"> </w:t>
      </w:r>
      <w:r w:rsidRPr="00EB6093">
        <w:rPr>
          <w:b/>
          <w:bCs/>
          <w:lang w:val="es-419"/>
        </w:rPr>
        <w:t>–</w:t>
      </w:r>
      <w:r>
        <w:rPr>
          <w:b/>
          <w:bCs/>
          <w:lang w:val="es-419"/>
        </w:rPr>
        <w:t xml:space="preserve"> </w:t>
      </w:r>
      <w:r w:rsidRPr="00EB6093">
        <w:rPr>
          <w:b/>
          <w:bCs/>
          <w:lang w:val="es-419"/>
        </w:rPr>
        <w:t>OLIMPIA.</w:t>
      </w:r>
    </w:p>
    <w:p w14:paraId="32DB0CD7" w14:textId="0219D9AB" w:rsidR="00EB6093" w:rsidRDefault="00EB6093" w:rsidP="00EB6093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Desayuno. Salida por carretera</w:t>
      </w:r>
      <w:r w:rsidR="006D31E4">
        <w:rPr>
          <w:lang w:val="es-419"/>
        </w:rPr>
        <w:t xml:space="preserve"> para iniciar la excursión a Nauplia</w:t>
      </w:r>
      <w:r>
        <w:rPr>
          <w:lang w:val="es-419"/>
        </w:rPr>
        <w:t xml:space="preserve">. </w:t>
      </w:r>
      <w:r w:rsidRPr="00EB6093">
        <w:rPr>
          <w:lang w:val="es-419"/>
        </w:rPr>
        <w:t xml:space="preserve">Breve parada en el Canal de Corinto, </w:t>
      </w:r>
      <w:r w:rsidR="00E24460">
        <w:rPr>
          <w:lang w:val="es-419"/>
        </w:rPr>
        <w:t xml:space="preserve">para admirar la obra de ingeniería majestuosa. Continuamos hacia </w:t>
      </w:r>
      <w:r w:rsidRPr="00EB6093">
        <w:rPr>
          <w:lang w:val="es-419"/>
        </w:rPr>
        <w:t xml:space="preserve">Micenas, </w:t>
      </w:r>
      <w:r w:rsidR="00E24460">
        <w:rPr>
          <w:lang w:val="es-419"/>
        </w:rPr>
        <w:t xml:space="preserve">el </w:t>
      </w:r>
      <w:r w:rsidRPr="00EB6093">
        <w:rPr>
          <w:lang w:val="es-419"/>
        </w:rPr>
        <w:t>Teatro de Epida</w:t>
      </w:r>
      <w:r w:rsidR="006D31E4">
        <w:rPr>
          <w:lang w:val="es-419"/>
        </w:rPr>
        <w:t>u</w:t>
      </w:r>
      <w:r w:rsidRPr="00EB6093">
        <w:rPr>
          <w:lang w:val="es-419"/>
        </w:rPr>
        <w:t>ro</w:t>
      </w:r>
      <w:r w:rsidR="00E24460">
        <w:rPr>
          <w:lang w:val="es-419"/>
        </w:rPr>
        <w:t xml:space="preserve"> y </w:t>
      </w:r>
      <w:r w:rsidRPr="00EB6093">
        <w:rPr>
          <w:lang w:val="es-419"/>
        </w:rPr>
        <w:t>Olimpia. Cena y alojamiento</w:t>
      </w:r>
      <w:r>
        <w:rPr>
          <w:b/>
          <w:bCs/>
          <w:lang w:val="es-419"/>
        </w:rPr>
        <w:t xml:space="preserve"> </w:t>
      </w:r>
      <w:r w:rsidRPr="00EB6093">
        <w:rPr>
          <w:lang w:val="es-419"/>
        </w:rPr>
        <w:t>en Olimpia.</w:t>
      </w:r>
    </w:p>
    <w:p w14:paraId="5DCFD689" w14:textId="529D897A" w:rsidR="00EB6093" w:rsidRDefault="00EB6093" w:rsidP="00EB6093">
      <w:pPr>
        <w:spacing w:after="0" w:line="240" w:lineRule="auto"/>
        <w:jc w:val="both"/>
        <w:rPr>
          <w:lang w:val="es-419"/>
        </w:rPr>
      </w:pPr>
    </w:p>
    <w:p w14:paraId="48B1C079" w14:textId="77777777" w:rsidR="006D31E4" w:rsidRDefault="006D31E4" w:rsidP="00EB6093">
      <w:pPr>
        <w:spacing w:after="0" w:line="240" w:lineRule="auto"/>
        <w:jc w:val="both"/>
        <w:rPr>
          <w:lang w:val="es-419"/>
        </w:rPr>
      </w:pPr>
    </w:p>
    <w:p w14:paraId="2011EF59" w14:textId="77777777" w:rsidR="006D31E4" w:rsidRPr="003A20C7" w:rsidRDefault="006D31E4" w:rsidP="00EB6093">
      <w:pPr>
        <w:spacing w:after="0" w:line="240" w:lineRule="auto"/>
        <w:jc w:val="both"/>
        <w:rPr>
          <w:lang w:val="es-419"/>
        </w:rPr>
      </w:pPr>
    </w:p>
    <w:p w14:paraId="2F0B0782" w14:textId="6AE3BF6A" w:rsidR="00EB6093" w:rsidRDefault="00EB6093" w:rsidP="00EB6093">
      <w:pPr>
        <w:spacing w:after="0" w:line="240" w:lineRule="auto"/>
        <w:jc w:val="both"/>
        <w:rPr>
          <w:b/>
          <w:bCs/>
          <w:lang w:val="es-419"/>
        </w:rPr>
      </w:pPr>
      <w:r w:rsidRPr="00EB6093">
        <w:rPr>
          <w:b/>
          <w:bCs/>
          <w:lang w:val="es-419"/>
        </w:rPr>
        <w:lastRenderedPageBreak/>
        <w:t>DIA 4: OLIMPIA – DELFOS.</w:t>
      </w:r>
    </w:p>
    <w:p w14:paraId="41A75459" w14:textId="29243780" w:rsidR="00EB6093" w:rsidRDefault="00EB6093" w:rsidP="00EB6093">
      <w:pPr>
        <w:spacing w:after="0" w:line="240" w:lineRule="auto"/>
        <w:jc w:val="both"/>
        <w:rPr>
          <w:lang w:val="es-419"/>
        </w:rPr>
      </w:pPr>
      <w:r w:rsidRPr="00EB6093">
        <w:rPr>
          <w:lang w:val="es-419"/>
        </w:rPr>
        <w:t>Desayuno y visita del antiguo Estadio Olímpico y del Museo. Salida hacia Delfos</w:t>
      </w:r>
      <w:r w:rsidR="006D31E4">
        <w:rPr>
          <w:lang w:val="es-419"/>
        </w:rPr>
        <w:t>,</w:t>
      </w:r>
      <w:r w:rsidRPr="00EB6093">
        <w:rPr>
          <w:lang w:val="es-419"/>
        </w:rPr>
        <w:t xml:space="preserve"> llegada al hotel. Cena y alojamiento.</w:t>
      </w:r>
    </w:p>
    <w:p w14:paraId="120051E8" w14:textId="77777777" w:rsidR="00EB6093" w:rsidRPr="00EB6093" w:rsidRDefault="00EB6093" w:rsidP="00EB6093">
      <w:pPr>
        <w:spacing w:after="0" w:line="240" w:lineRule="auto"/>
        <w:jc w:val="both"/>
        <w:rPr>
          <w:lang w:val="es-419"/>
        </w:rPr>
      </w:pPr>
    </w:p>
    <w:p w14:paraId="53FB9EF5" w14:textId="645BD31D" w:rsidR="003A20C7" w:rsidRDefault="003A20C7" w:rsidP="003A20C7">
      <w:pPr>
        <w:spacing w:after="0" w:line="240" w:lineRule="auto"/>
        <w:jc w:val="both"/>
        <w:rPr>
          <w:b/>
          <w:bCs/>
          <w:lang w:val="es-419"/>
        </w:rPr>
      </w:pPr>
      <w:r w:rsidRPr="00EB6093">
        <w:rPr>
          <w:b/>
          <w:bCs/>
          <w:lang w:val="es-419"/>
        </w:rPr>
        <w:t>DIA 5: DELFOS –</w:t>
      </w:r>
      <w:r w:rsidR="00E24460">
        <w:rPr>
          <w:b/>
          <w:bCs/>
          <w:lang w:val="es-419"/>
        </w:rPr>
        <w:t xml:space="preserve"> ATENAS</w:t>
      </w:r>
      <w:r w:rsidRPr="00EB6093">
        <w:rPr>
          <w:b/>
          <w:bCs/>
          <w:lang w:val="es-419"/>
        </w:rPr>
        <w:t xml:space="preserve">. </w:t>
      </w:r>
    </w:p>
    <w:p w14:paraId="25371C48" w14:textId="77777777" w:rsidR="00E24460" w:rsidRPr="00E24460" w:rsidRDefault="00EB6093" w:rsidP="00E24460">
      <w:pPr>
        <w:spacing w:after="0" w:line="240" w:lineRule="auto"/>
        <w:jc w:val="both"/>
        <w:rPr>
          <w:lang w:val="es-419"/>
        </w:rPr>
      </w:pPr>
      <w:r w:rsidRPr="00EB6093">
        <w:rPr>
          <w:lang w:val="es-419"/>
        </w:rPr>
        <w:t xml:space="preserve">Desayuno y visita de Delfos, </w:t>
      </w:r>
      <w:r w:rsidR="00E24460" w:rsidRPr="00E24460">
        <w:rPr>
          <w:lang w:val="es-419"/>
        </w:rPr>
        <w:t>y su recinto arqueológico. Regreso al hotel en Atenas sobre las 18:00. Alojamiento.</w:t>
      </w:r>
    </w:p>
    <w:p w14:paraId="00BB0C9C" w14:textId="77777777" w:rsidR="00E24460" w:rsidRDefault="00E24460" w:rsidP="00E24460">
      <w:pPr>
        <w:spacing w:after="0" w:line="240" w:lineRule="auto"/>
        <w:jc w:val="both"/>
        <w:rPr>
          <w:lang w:val="es-419"/>
        </w:rPr>
      </w:pPr>
    </w:p>
    <w:p w14:paraId="629A4934" w14:textId="38D766BF" w:rsidR="00E24460" w:rsidRPr="00E24460" w:rsidRDefault="00E24460" w:rsidP="00E24460">
      <w:pPr>
        <w:spacing w:after="0" w:line="240" w:lineRule="auto"/>
        <w:jc w:val="both"/>
        <w:rPr>
          <w:b/>
          <w:bCs/>
          <w:lang w:val="es-419"/>
        </w:rPr>
      </w:pPr>
      <w:r w:rsidRPr="00E24460">
        <w:rPr>
          <w:b/>
          <w:bCs/>
          <w:lang w:val="es-419"/>
        </w:rPr>
        <w:t xml:space="preserve">DÍA 6: ATENAS – </w:t>
      </w:r>
      <w:r>
        <w:rPr>
          <w:b/>
          <w:bCs/>
          <w:lang w:val="es-419"/>
        </w:rPr>
        <w:t xml:space="preserve">TIRANA – </w:t>
      </w:r>
      <w:r w:rsidR="006D31E4">
        <w:rPr>
          <w:b/>
          <w:bCs/>
          <w:lang w:val="es-419"/>
        </w:rPr>
        <w:t>KRUJA</w:t>
      </w:r>
      <w:r w:rsidRPr="00E24460">
        <w:rPr>
          <w:b/>
          <w:bCs/>
          <w:lang w:val="es-419"/>
        </w:rPr>
        <w:t>.</w:t>
      </w:r>
    </w:p>
    <w:p w14:paraId="3ABA7C4F" w14:textId="77777777" w:rsidR="006D31E4" w:rsidRDefault="00E24460" w:rsidP="00E24460">
      <w:pPr>
        <w:spacing w:after="0" w:line="240" w:lineRule="auto"/>
        <w:jc w:val="both"/>
        <w:rPr>
          <w:lang w:val="es-419"/>
        </w:rPr>
      </w:pPr>
      <w:r w:rsidRPr="00E24460">
        <w:rPr>
          <w:lang w:val="es-419"/>
        </w:rPr>
        <w:t xml:space="preserve">Salida hacia el </w:t>
      </w:r>
      <w:r>
        <w:rPr>
          <w:lang w:val="es-419"/>
        </w:rPr>
        <w:t>a</w:t>
      </w:r>
      <w:r w:rsidRPr="00E24460">
        <w:rPr>
          <w:lang w:val="es-419"/>
        </w:rPr>
        <w:t>eropuerto para embarcar hacia Tirana (Albania)</w:t>
      </w:r>
      <w:r>
        <w:rPr>
          <w:lang w:val="es-419"/>
        </w:rPr>
        <w:t>, vuelo no incluido</w:t>
      </w:r>
      <w:r w:rsidRPr="00E24460">
        <w:rPr>
          <w:lang w:val="es-419"/>
        </w:rPr>
        <w:t>. Llegada, asistencia y traslado a</w:t>
      </w:r>
      <w:r>
        <w:rPr>
          <w:lang w:val="es-419"/>
        </w:rPr>
        <w:t xml:space="preserve"> </w:t>
      </w:r>
      <w:r w:rsidR="006D31E4">
        <w:rPr>
          <w:lang w:val="es-419"/>
        </w:rPr>
        <w:t>Kruja.</w:t>
      </w:r>
    </w:p>
    <w:p w14:paraId="6C673DD6" w14:textId="77777777" w:rsidR="006D31E4" w:rsidRDefault="006D31E4" w:rsidP="00E24460">
      <w:pPr>
        <w:spacing w:after="0" w:line="240" w:lineRule="auto"/>
        <w:jc w:val="both"/>
        <w:rPr>
          <w:lang w:val="es-419"/>
        </w:rPr>
      </w:pPr>
    </w:p>
    <w:p w14:paraId="5A567D15" w14:textId="49D5110C" w:rsidR="006D31E4" w:rsidRDefault="006D31E4" w:rsidP="00E24460">
      <w:pPr>
        <w:spacing w:after="0" w:line="240" w:lineRule="auto"/>
        <w:jc w:val="both"/>
        <w:rPr>
          <w:lang w:val="es-419"/>
        </w:rPr>
      </w:pPr>
      <w:r w:rsidRPr="00A00141">
        <w:rPr>
          <w:b/>
          <w:bCs/>
          <w:lang w:val="es-419"/>
        </w:rPr>
        <w:t xml:space="preserve">DÍA 7: </w:t>
      </w:r>
      <w:r>
        <w:rPr>
          <w:b/>
          <w:bCs/>
          <w:lang w:val="es-419"/>
        </w:rPr>
        <w:t xml:space="preserve">KRUJA – </w:t>
      </w:r>
      <w:r w:rsidRPr="00A00141">
        <w:rPr>
          <w:b/>
          <w:bCs/>
          <w:lang w:val="es-419"/>
        </w:rPr>
        <w:t>BERAT</w:t>
      </w:r>
    </w:p>
    <w:p w14:paraId="2BE7249B" w14:textId="77777777" w:rsidR="006D31E4" w:rsidRDefault="006D31E4" w:rsidP="006D31E4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Desayuno. Visitaremos la ciudad de Kruja</w:t>
      </w:r>
      <w:r w:rsidR="00E24460" w:rsidRPr="00E24460">
        <w:rPr>
          <w:lang w:val="es-419"/>
        </w:rPr>
        <w:t xml:space="preserve">, </w:t>
      </w:r>
      <w:r w:rsidRPr="006D31E4">
        <w:rPr>
          <w:lang w:val="es-419"/>
        </w:rPr>
        <w:t>que destaca por su bazar típico otomano y su Museo Etnográfico. De camino a Berat, conoceremos también la zona de Belsh, reconocida también como la “Toscana</w:t>
      </w:r>
      <w:r>
        <w:rPr>
          <w:lang w:val="es-419"/>
        </w:rPr>
        <w:t xml:space="preserve"> </w:t>
      </w:r>
      <w:r w:rsidRPr="006D31E4">
        <w:rPr>
          <w:lang w:val="es-419"/>
        </w:rPr>
        <w:t>albanesa”, famosa por los viñedos y lagos alrededor. Almuerzo (incluido) en un agroturismo en un pueblo, Roshnik. Llegada a</w:t>
      </w:r>
      <w:r>
        <w:rPr>
          <w:lang w:val="es-419"/>
        </w:rPr>
        <w:t xml:space="preserve"> </w:t>
      </w:r>
      <w:r w:rsidRPr="006D31E4">
        <w:rPr>
          <w:lang w:val="es-419"/>
        </w:rPr>
        <w:t>Berat, visita de sus cascos históricos: Mangalem, Gorica y Kalaja. Visitaremos el interior de la Catedral de la Dormición de Santa María y el</w:t>
      </w:r>
      <w:r>
        <w:rPr>
          <w:lang w:val="es-419"/>
        </w:rPr>
        <w:t xml:space="preserve"> </w:t>
      </w:r>
      <w:r w:rsidRPr="006D31E4">
        <w:rPr>
          <w:lang w:val="es-419"/>
        </w:rPr>
        <w:t>museo “Onufri” que se encuentra dentro de la misma catedral. Alojamiento</w:t>
      </w:r>
      <w:r>
        <w:rPr>
          <w:lang w:val="es-419"/>
        </w:rPr>
        <w:t>.</w:t>
      </w:r>
    </w:p>
    <w:p w14:paraId="03C8BCE7" w14:textId="77777777" w:rsidR="00E24460" w:rsidRPr="00E24460" w:rsidRDefault="00E24460" w:rsidP="00E24460">
      <w:pPr>
        <w:spacing w:after="0" w:line="240" w:lineRule="auto"/>
        <w:jc w:val="both"/>
        <w:rPr>
          <w:lang w:val="es-419"/>
        </w:rPr>
      </w:pPr>
    </w:p>
    <w:p w14:paraId="58405A77" w14:textId="135CB11A" w:rsidR="00E24460" w:rsidRPr="006D31E4" w:rsidRDefault="00E24460" w:rsidP="00E24460">
      <w:pPr>
        <w:spacing w:after="0" w:line="240" w:lineRule="auto"/>
        <w:jc w:val="both"/>
        <w:rPr>
          <w:b/>
          <w:bCs/>
          <w:lang w:val="it-IT"/>
        </w:rPr>
      </w:pPr>
      <w:r w:rsidRPr="006D31E4">
        <w:rPr>
          <w:b/>
          <w:bCs/>
          <w:lang w:val="it-IT"/>
        </w:rPr>
        <w:t xml:space="preserve">DÍA </w:t>
      </w:r>
      <w:r w:rsidR="006D31E4">
        <w:rPr>
          <w:b/>
          <w:bCs/>
          <w:lang w:val="it-IT"/>
        </w:rPr>
        <w:t>8</w:t>
      </w:r>
      <w:r w:rsidRPr="006D31E4">
        <w:rPr>
          <w:b/>
          <w:bCs/>
          <w:lang w:val="it-IT"/>
        </w:rPr>
        <w:t>: BERAT – APOLONIA – RIVIERA ALBANESA – SARANDA.</w:t>
      </w:r>
    </w:p>
    <w:p w14:paraId="63FF38DB" w14:textId="4050C54A" w:rsidR="00E24460" w:rsidRDefault="006D31E4" w:rsidP="00E24460">
      <w:pPr>
        <w:spacing w:after="0" w:line="240" w:lineRule="auto"/>
        <w:jc w:val="both"/>
        <w:rPr>
          <w:lang w:val="es-419"/>
        </w:rPr>
      </w:pPr>
      <w:r w:rsidRPr="006D31E4">
        <w:rPr>
          <w:lang w:val="es-419"/>
        </w:rPr>
        <w:t>De</w:t>
      </w:r>
      <w:r>
        <w:rPr>
          <w:lang w:val="es-419"/>
        </w:rPr>
        <w:t xml:space="preserve">sayuno. </w:t>
      </w:r>
      <w:r w:rsidR="00E24460">
        <w:rPr>
          <w:lang w:val="es-419"/>
        </w:rPr>
        <w:t xml:space="preserve">Salida hacia </w:t>
      </w:r>
      <w:r w:rsidR="00E24460" w:rsidRPr="00E24460">
        <w:rPr>
          <w:lang w:val="es-419"/>
        </w:rPr>
        <w:t>Apolonia</w:t>
      </w:r>
      <w:r w:rsidR="00E24460">
        <w:rPr>
          <w:lang w:val="es-419"/>
        </w:rPr>
        <w:t>, a su llegada, v</w:t>
      </w:r>
      <w:r w:rsidR="00E24460" w:rsidRPr="00E24460">
        <w:rPr>
          <w:lang w:val="es-419"/>
        </w:rPr>
        <w:t xml:space="preserve">isita de </w:t>
      </w:r>
      <w:r>
        <w:rPr>
          <w:lang w:val="es-419"/>
        </w:rPr>
        <w:t xml:space="preserve">uno de </w:t>
      </w:r>
      <w:r w:rsidR="00E24460" w:rsidRPr="00E24460">
        <w:rPr>
          <w:lang w:val="es-419"/>
        </w:rPr>
        <w:t>los yacimientos arqueológicos más importantes</w:t>
      </w:r>
      <w:r>
        <w:rPr>
          <w:lang w:val="es-419"/>
        </w:rPr>
        <w:t xml:space="preserve"> del país </w:t>
      </w:r>
      <w:r w:rsidR="00E24460" w:rsidRPr="00E24460">
        <w:rPr>
          <w:lang w:val="es-419"/>
        </w:rPr>
        <w:t xml:space="preserve">y Museo arqueológico de Apolonia. </w:t>
      </w:r>
      <w:r>
        <w:rPr>
          <w:lang w:val="es-419"/>
        </w:rPr>
        <w:t>Seguiremos hacia Saranda, haciendo varias paradas en la ruta, para disfrutar de las paradisiacas playas desiertas del Jónico y para tomar fotos en los diferentes mirad</w:t>
      </w:r>
      <w:r w:rsidR="00CB3206">
        <w:rPr>
          <w:lang w:val="es-419"/>
        </w:rPr>
        <w:t xml:space="preserve">ores incluyendo en </w:t>
      </w:r>
      <w:r w:rsidR="00E24460" w:rsidRPr="00E24460">
        <w:rPr>
          <w:lang w:val="es-419"/>
        </w:rPr>
        <w:t>el Parque Nacional de Llogara. Llegada a Saranda y</w:t>
      </w:r>
      <w:r w:rsidR="00E24460">
        <w:rPr>
          <w:lang w:val="es-419"/>
        </w:rPr>
        <w:t xml:space="preserve"> a</w:t>
      </w:r>
      <w:r w:rsidR="00E24460" w:rsidRPr="00E24460">
        <w:rPr>
          <w:lang w:val="es-419"/>
        </w:rPr>
        <w:t>lojamiento.</w:t>
      </w:r>
    </w:p>
    <w:p w14:paraId="671DC707" w14:textId="77777777" w:rsidR="00E24460" w:rsidRPr="00E24460" w:rsidRDefault="00E24460" w:rsidP="00E24460">
      <w:pPr>
        <w:spacing w:after="0" w:line="240" w:lineRule="auto"/>
        <w:jc w:val="both"/>
        <w:rPr>
          <w:lang w:val="es-419"/>
        </w:rPr>
      </w:pPr>
    </w:p>
    <w:p w14:paraId="6E5E22D1" w14:textId="4FD13F99" w:rsidR="00E24460" w:rsidRPr="00A00141" w:rsidRDefault="00E24460" w:rsidP="00E24460">
      <w:pPr>
        <w:spacing w:after="0" w:line="240" w:lineRule="auto"/>
        <w:jc w:val="both"/>
        <w:rPr>
          <w:b/>
          <w:bCs/>
          <w:lang w:val="es-419"/>
        </w:rPr>
      </w:pPr>
      <w:r w:rsidRPr="00A00141">
        <w:rPr>
          <w:b/>
          <w:bCs/>
          <w:lang w:val="es-419"/>
        </w:rPr>
        <w:t xml:space="preserve">DÍA </w:t>
      </w:r>
      <w:r w:rsidR="00CB3206">
        <w:rPr>
          <w:b/>
          <w:bCs/>
          <w:lang w:val="es-419"/>
        </w:rPr>
        <w:t>9</w:t>
      </w:r>
      <w:r w:rsidRPr="00A00141">
        <w:rPr>
          <w:b/>
          <w:bCs/>
          <w:lang w:val="es-419"/>
        </w:rPr>
        <w:t xml:space="preserve">: SARANDA – </w:t>
      </w:r>
      <w:r w:rsidR="00CB3206">
        <w:rPr>
          <w:b/>
          <w:bCs/>
          <w:lang w:val="es-419"/>
        </w:rPr>
        <w:t xml:space="preserve">OJO AZUL – </w:t>
      </w:r>
      <w:r w:rsidRPr="00A00141">
        <w:rPr>
          <w:b/>
          <w:bCs/>
          <w:lang w:val="es-419"/>
        </w:rPr>
        <w:t>BUTRINI – KSAMIL – SARANDA.</w:t>
      </w:r>
    </w:p>
    <w:p w14:paraId="7B909D8C" w14:textId="08F9F532" w:rsidR="00E24460" w:rsidRDefault="00E24460" w:rsidP="0025039F">
      <w:pPr>
        <w:spacing w:after="0" w:line="240" w:lineRule="auto"/>
        <w:jc w:val="both"/>
        <w:rPr>
          <w:lang w:val="es-419"/>
        </w:rPr>
      </w:pPr>
      <w:r w:rsidRPr="00E24460">
        <w:rPr>
          <w:lang w:val="es-419"/>
        </w:rPr>
        <w:t xml:space="preserve">Después del desayuno, </w:t>
      </w:r>
      <w:r w:rsidR="00CB3206">
        <w:rPr>
          <w:lang w:val="es-419"/>
        </w:rPr>
        <w:t>viajaremos al lado del río Bistrica para llegar y ver el manantial de Ojo Azul</w:t>
      </w:r>
      <w:r w:rsidRPr="00E24460">
        <w:rPr>
          <w:lang w:val="es-419"/>
        </w:rPr>
        <w:t>. Visita del</w:t>
      </w:r>
      <w:r w:rsidR="0025039F">
        <w:rPr>
          <w:lang w:val="es-419"/>
        </w:rPr>
        <w:t xml:space="preserve"> </w:t>
      </w:r>
      <w:r w:rsidRPr="00E24460">
        <w:rPr>
          <w:lang w:val="es-419"/>
        </w:rPr>
        <w:t>pueblo costero de Ksamil</w:t>
      </w:r>
      <w:r w:rsidR="00CB3206">
        <w:rPr>
          <w:lang w:val="es-419"/>
        </w:rPr>
        <w:t xml:space="preserve"> para pasar la tarde en una de sus playas</w:t>
      </w:r>
      <w:r w:rsidRPr="00E24460">
        <w:rPr>
          <w:lang w:val="es-419"/>
        </w:rPr>
        <w:t>. Regreso a Saranda. Alojamiento.</w:t>
      </w:r>
    </w:p>
    <w:p w14:paraId="64695C3C" w14:textId="77777777" w:rsidR="0025039F" w:rsidRPr="00E24460" w:rsidRDefault="0025039F" w:rsidP="0025039F">
      <w:pPr>
        <w:spacing w:after="0" w:line="240" w:lineRule="auto"/>
        <w:jc w:val="both"/>
        <w:rPr>
          <w:lang w:val="es-419"/>
        </w:rPr>
      </w:pPr>
    </w:p>
    <w:p w14:paraId="383769E1" w14:textId="21FB63CB" w:rsidR="0025039F" w:rsidRPr="0025039F" w:rsidRDefault="0025039F" w:rsidP="00E24460">
      <w:pPr>
        <w:spacing w:after="0" w:line="240" w:lineRule="auto"/>
        <w:jc w:val="both"/>
        <w:rPr>
          <w:b/>
          <w:bCs/>
          <w:lang w:val="es-419"/>
        </w:rPr>
      </w:pPr>
      <w:r w:rsidRPr="00E24460">
        <w:rPr>
          <w:b/>
          <w:bCs/>
          <w:lang w:val="es-419"/>
        </w:rPr>
        <w:t xml:space="preserve">DÍA </w:t>
      </w:r>
      <w:r w:rsidR="00CB3206">
        <w:rPr>
          <w:b/>
          <w:bCs/>
          <w:lang w:val="es-419"/>
        </w:rPr>
        <w:t>10</w:t>
      </w:r>
      <w:r w:rsidRPr="00E24460">
        <w:rPr>
          <w:b/>
          <w:bCs/>
          <w:lang w:val="es-419"/>
        </w:rPr>
        <w:t>: SARANDA – GJIROKASTER – GERMNJI PN – KORCE</w:t>
      </w:r>
      <w:r w:rsidRPr="0025039F">
        <w:rPr>
          <w:b/>
          <w:bCs/>
          <w:lang w:val="es-419"/>
        </w:rPr>
        <w:t>.</w:t>
      </w:r>
    </w:p>
    <w:p w14:paraId="7AC03C7A" w14:textId="4269471A" w:rsidR="00E24460" w:rsidRDefault="00E24460" w:rsidP="0025039F">
      <w:pPr>
        <w:spacing w:after="0" w:line="240" w:lineRule="auto"/>
        <w:jc w:val="both"/>
        <w:rPr>
          <w:lang w:val="es-419"/>
        </w:rPr>
      </w:pPr>
      <w:r w:rsidRPr="00E24460">
        <w:rPr>
          <w:lang w:val="es-419"/>
        </w:rPr>
        <w:t>Después del desayuno viajamos hacia la ciudad de Gjirokaster (la ciudad de Piedra)</w:t>
      </w:r>
      <w:r w:rsidR="00CB3206">
        <w:rPr>
          <w:lang w:val="es-419"/>
        </w:rPr>
        <w:t>, declarada Patrimonio de la Humanidad por la UNESCO desde el 2005</w:t>
      </w:r>
      <w:r w:rsidRPr="00E24460">
        <w:rPr>
          <w:lang w:val="es-419"/>
        </w:rPr>
        <w:t xml:space="preserve">. Parada en el Parque Nacional de Germenji para </w:t>
      </w:r>
      <w:r w:rsidR="00CB3206">
        <w:rPr>
          <w:lang w:val="es-419"/>
        </w:rPr>
        <w:t>respirar aire puro y disfrutar de las vistas y naturaleza</w:t>
      </w:r>
      <w:r w:rsidR="0025039F">
        <w:rPr>
          <w:lang w:val="es-419"/>
        </w:rPr>
        <w:t>.</w:t>
      </w:r>
      <w:r w:rsidRPr="00E24460">
        <w:rPr>
          <w:lang w:val="es-419"/>
        </w:rPr>
        <w:t xml:space="preserve"> Continuaremos hacia Korce. Alojamiento.</w:t>
      </w:r>
    </w:p>
    <w:p w14:paraId="516EADEB" w14:textId="77777777" w:rsidR="0025039F" w:rsidRPr="00E24460" w:rsidRDefault="0025039F" w:rsidP="0025039F">
      <w:pPr>
        <w:spacing w:after="0" w:line="240" w:lineRule="auto"/>
        <w:jc w:val="both"/>
        <w:rPr>
          <w:lang w:val="es-419"/>
        </w:rPr>
      </w:pPr>
    </w:p>
    <w:p w14:paraId="070BEB92" w14:textId="7F4E2785" w:rsidR="0025039F" w:rsidRPr="0025039F" w:rsidRDefault="0025039F" w:rsidP="00E24460">
      <w:pPr>
        <w:spacing w:after="0" w:line="240" w:lineRule="auto"/>
        <w:jc w:val="both"/>
        <w:rPr>
          <w:b/>
          <w:bCs/>
          <w:lang w:val="es-419"/>
        </w:rPr>
      </w:pPr>
      <w:r w:rsidRPr="00E24460">
        <w:rPr>
          <w:b/>
          <w:bCs/>
          <w:lang w:val="es-419"/>
        </w:rPr>
        <w:t>DÍA 1</w:t>
      </w:r>
      <w:r w:rsidR="00CB3206">
        <w:rPr>
          <w:b/>
          <w:bCs/>
          <w:lang w:val="es-419"/>
        </w:rPr>
        <w:t>1</w:t>
      </w:r>
      <w:r w:rsidRPr="00E24460">
        <w:rPr>
          <w:b/>
          <w:bCs/>
          <w:lang w:val="es-419"/>
        </w:rPr>
        <w:t xml:space="preserve">: KORCE – VOSKOPOJE – </w:t>
      </w:r>
      <w:r w:rsidR="00CB3206">
        <w:rPr>
          <w:b/>
          <w:bCs/>
          <w:lang w:val="es-419"/>
        </w:rPr>
        <w:t>LAGO DE OHRID (POGRADEC)</w:t>
      </w:r>
      <w:r w:rsidR="00457375">
        <w:rPr>
          <w:b/>
          <w:bCs/>
          <w:lang w:val="es-419"/>
        </w:rPr>
        <w:t xml:space="preserve"> </w:t>
      </w:r>
      <w:r w:rsidR="00CB3206">
        <w:rPr>
          <w:b/>
          <w:bCs/>
          <w:lang w:val="es-419"/>
        </w:rPr>
        <w:t>– TIRANIA</w:t>
      </w:r>
      <w:r w:rsidRPr="00E24460">
        <w:rPr>
          <w:b/>
          <w:bCs/>
          <w:lang w:val="es-419"/>
        </w:rPr>
        <w:t xml:space="preserve">. </w:t>
      </w:r>
    </w:p>
    <w:p w14:paraId="64A145FB" w14:textId="3E635FF2" w:rsidR="00E24460" w:rsidRPr="00E24460" w:rsidRDefault="00E24460" w:rsidP="00457375">
      <w:pPr>
        <w:spacing w:after="0" w:line="240" w:lineRule="auto"/>
        <w:jc w:val="both"/>
        <w:rPr>
          <w:lang w:val="es-419"/>
        </w:rPr>
      </w:pPr>
      <w:r w:rsidRPr="00E24460">
        <w:rPr>
          <w:lang w:val="es-419"/>
        </w:rPr>
        <w:t>Después del desayuno</w:t>
      </w:r>
      <w:r w:rsidR="00CB3206">
        <w:rPr>
          <w:lang w:val="es-419"/>
        </w:rPr>
        <w:t xml:space="preserve">, exploramos Korce, descubriremos la ciudad con sus atracciones principales como la Catedral Ortodoxa y el recién restaurado </w:t>
      </w:r>
      <w:r w:rsidR="00CB3206">
        <w:rPr>
          <w:lang w:val="es-419"/>
        </w:rPr>
        <w:t xml:space="preserve">Bazar </w:t>
      </w:r>
      <w:r w:rsidR="00CB3206">
        <w:rPr>
          <w:lang w:val="es-419"/>
        </w:rPr>
        <w:t>Antiguo. S</w:t>
      </w:r>
      <w:r w:rsidRPr="00E24460">
        <w:rPr>
          <w:lang w:val="es-419"/>
        </w:rPr>
        <w:t>eguiremos hacia Voskopoje, visita del pueblo y de las iglesias. Disfrutaremos de</w:t>
      </w:r>
      <w:r w:rsidR="0025039F">
        <w:rPr>
          <w:lang w:val="es-419"/>
        </w:rPr>
        <w:t xml:space="preserve"> </w:t>
      </w:r>
      <w:r w:rsidRPr="00E24460">
        <w:rPr>
          <w:lang w:val="es-419"/>
        </w:rPr>
        <w:t xml:space="preserve">un almuerzo tradicional (incluido). Por la tarde </w:t>
      </w:r>
      <w:r w:rsidR="00457375">
        <w:rPr>
          <w:lang w:val="es-419"/>
        </w:rPr>
        <w:t xml:space="preserve">nos despediremos de </w:t>
      </w:r>
      <w:r w:rsidRPr="00E24460">
        <w:rPr>
          <w:lang w:val="es-419"/>
        </w:rPr>
        <w:t>Korce</w:t>
      </w:r>
      <w:r w:rsidR="00457375">
        <w:rPr>
          <w:lang w:val="es-419"/>
        </w:rPr>
        <w:t xml:space="preserve">, para dirigirnos </w:t>
      </w:r>
      <w:r w:rsidRPr="00E24460">
        <w:rPr>
          <w:lang w:val="es-419"/>
        </w:rPr>
        <w:t>hacia Pogradec donde se encuentra el famoso Lago de Ohrid. Continuación</w:t>
      </w:r>
      <w:r w:rsidR="003F1CFF">
        <w:rPr>
          <w:lang w:val="es-419"/>
        </w:rPr>
        <w:t xml:space="preserve"> </w:t>
      </w:r>
      <w:r w:rsidRPr="00E24460">
        <w:rPr>
          <w:lang w:val="es-419"/>
        </w:rPr>
        <w:t>hacia Tirana</w:t>
      </w:r>
      <w:r w:rsidR="003F1CFF">
        <w:rPr>
          <w:lang w:val="es-419"/>
        </w:rPr>
        <w:t xml:space="preserve">. </w:t>
      </w:r>
      <w:r w:rsidRPr="00E24460">
        <w:rPr>
          <w:lang w:val="es-419"/>
        </w:rPr>
        <w:t>Alojamiento.</w:t>
      </w:r>
    </w:p>
    <w:p w14:paraId="4765A3A1" w14:textId="77777777" w:rsidR="0025039F" w:rsidRDefault="0025039F" w:rsidP="00E24460">
      <w:pPr>
        <w:spacing w:after="0" w:line="240" w:lineRule="auto"/>
        <w:jc w:val="both"/>
        <w:rPr>
          <w:lang w:val="es-419"/>
        </w:rPr>
      </w:pPr>
    </w:p>
    <w:p w14:paraId="597AA8AA" w14:textId="24633D11" w:rsidR="00882004" w:rsidRPr="00882004" w:rsidRDefault="00882004" w:rsidP="00E24460">
      <w:pPr>
        <w:spacing w:after="0" w:line="240" w:lineRule="auto"/>
        <w:jc w:val="both"/>
        <w:rPr>
          <w:b/>
          <w:bCs/>
          <w:lang w:val="es-419"/>
        </w:rPr>
      </w:pPr>
      <w:r w:rsidRPr="00E24460">
        <w:rPr>
          <w:b/>
          <w:bCs/>
          <w:lang w:val="es-419"/>
        </w:rPr>
        <w:t>DÍA 12: TIRANA.</w:t>
      </w:r>
    </w:p>
    <w:p w14:paraId="0C294B7A" w14:textId="0867CA5B" w:rsidR="00E24460" w:rsidRPr="00E24460" w:rsidRDefault="00457375" w:rsidP="00882004">
      <w:pPr>
        <w:spacing w:after="0" w:line="240" w:lineRule="auto"/>
        <w:jc w:val="both"/>
        <w:rPr>
          <w:lang w:val="es-419"/>
        </w:rPr>
      </w:pPr>
      <w:r w:rsidRPr="00E24460">
        <w:rPr>
          <w:lang w:val="es-419"/>
        </w:rPr>
        <w:t>d</w:t>
      </w:r>
      <w:r>
        <w:rPr>
          <w:lang w:val="es-419"/>
        </w:rPr>
        <w:t>espués del d</w:t>
      </w:r>
      <w:r w:rsidR="00E24460" w:rsidRPr="00E24460">
        <w:rPr>
          <w:lang w:val="es-419"/>
        </w:rPr>
        <w:t>esayuno</w:t>
      </w:r>
      <w:r>
        <w:rPr>
          <w:lang w:val="es-419"/>
        </w:rPr>
        <w:t>, exploraremos la capital del país y realizaremos la visita de los principales monumentos</w:t>
      </w:r>
      <w:r w:rsidR="00E24460" w:rsidRPr="00E24460">
        <w:rPr>
          <w:lang w:val="es-419"/>
        </w:rPr>
        <w:t>. Alojamiento.</w:t>
      </w:r>
    </w:p>
    <w:p w14:paraId="2AF327BD" w14:textId="77777777" w:rsidR="0025039F" w:rsidRDefault="0025039F" w:rsidP="00E24460">
      <w:pPr>
        <w:spacing w:after="0" w:line="240" w:lineRule="auto"/>
        <w:jc w:val="both"/>
        <w:rPr>
          <w:lang w:val="es-419"/>
        </w:rPr>
      </w:pPr>
    </w:p>
    <w:p w14:paraId="74CE3FED" w14:textId="5EFCAE2F" w:rsidR="00882004" w:rsidRPr="00882004" w:rsidRDefault="00882004" w:rsidP="00E24460">
      <w:pPr>
        <w:spacing w:after="0" w:line="240" w:lineRule="auto"/>
        <w:jc w:val="both"/>
        <w:rPr>
          <w:b/>
          <w:bCs/>
          <w:lang w:val="es-419"/>
        </w:rPr>
      </w:pPr>
      <w:r w:rsidRPr="00882004">
        <w:rPr>
          <w:b/>
          <w:bCs/>
          <w:lang w:val="es-419"/>
        </w:rPr>
        <w:t xml:space="preserve">DÍA 13: TIRANA – AEROPUERTO DE TIRANA. </w:t>
      </w:r>
    </w:p>
    <w:p w14:paraId="050FE23C" w14:textId="05039094" w:rsidR="00E24460" w:rsidRDefault="00E24460" w:rsidP="00E24460">
      <w:pPr>
        <w:spacing w:after="0" w:line="240" w:lineRule="auto"/>
        <w:jc w:val="both"/>
        <w:rPr>
          <w:lang w:val="es-419"/>
        </w:rPr>
      </w:pPr>
      <w:r w:rsidRPr="00E24460">
        <w:rPr>
          <w:lang w:val="es-419"/>
        </w:rPr>
        <w:t>A la hora indicada traslado al aeropuerto.</w:t>
      </w:r>
    </w:p>
    <w:p w14:paraId="69A2ED25" w14:textId="3D6BBFB6" w:rsidR="001D066F" w:rsidRPr="003B464B" w:rsidRDefault="00000000" w:rsidP="00242F09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 xml:space="preserve">Fin de nuestros servicios. </w:t>
      </w:r>
    </w:p>
    <w:p w14:paraId="2CB00FAA" w14:textId="7C026817" w:rsidR="003234A8" w:rsidRDefault="00D04BF0" w:rsidP="00D5707A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3B464B">
        <w:rPr>
          <w:rFonts w:cstheme="minorHAnsi"/>
          <w:b/>
          <w:bCs/>
          <w:color w:val="C00000"/>
          <w:sz w:val="28"/>
          <w:szCs w:val="28"/>
        </w:rPr>
        <w:lastRenderedPageBreak/>
        <w:t>PRECIOS POR PERSONA EN EUROS</w:t>
      </w:r>
    </w:p>
    <w:p w14:paraId="3D7CD6C3" w14:textId="5BF067F9" w:rsidR="00101F8B" w:rsidRPr="00101F8B" w:rsidRDefault="00101F8B" w:rsidP="00D5707A">
      <w:pPr>
        <w:spacing w:after="0" w:line="240" w:lineRule="auto"/>
        <w:rPr>
          <w:rFonts w:cstheme="minorHAnsi"/>
          <w:b/>
          <w:bCs/>
          <w:color w:val="C00000"/>
          <w:sz w:val="24"/>
          <w:szCs w:val="24"/>
        </w:rPr>
      </w:pPr>
      <w:r w:rsidRPr="00101F8B">
        <w:rPr>
          <w:rFonts w:cstheme="minorHAnsi"/>
          <w:b/>
          <w:bCs/>
          <w:color w:val="C00000"/>
          <w:sz w:val="24"/>
          <w:szCs w:val="24"/>
        </w:rPr>
        <w:t xml:space="preserve">VIGENCIA: </w:t>
      </w:r>
      <w:r w:rsidR="00457375">
        <w:rPr>
          <w:rFonts w:cstheme="minorHAnsi"/>
          <w:b/>
          <w:bCs/>
          <w:color w:val="C00000"/>
          <w:sz w:val="24"/>
          <w:szCs w:val="24"/>
        </w:rPr>
        <w:t>13</w:t>
      </w:r>
      <w:r w:rsidR="0056494D">
        <w:rPr>
          <w:rFonts w:cstheme="minorHAnsi"/>
          <w:b/>
          <w:bCs/>
          <w:color w:val="C00000"/>
          <w:sz w:val="24"/>
          <w:szCs w:val="24"/>
        </w:rPr>
        <w:t xml:space="preserve"> DE ABRIL</w:t>
      </w:r>
      <w:r w:rsidR="00177EF1">
        <w:rPr>
          <w:rFonts w:cstheme="minorHAnsi"/>
          <w:b/>
          <w:bCs/>
          <w:color w:val="C00000"/>
          <w:sz w:val="24"/>
          <w:szCs w:val="24"/>
        </w:rPr>
        <w:t xml:space="preserve"> </w:t>
      </w:r>
      <w:r w:rsidR="004A042E">
        <w:rPr>
          <w:rFonts w:cstheme="minorHAnsi"/>
          <w:b/>
          <w:bCs/>
          <w:color w:val="C00000"/>
          <w:sz w:val="24"/>
          <w:szCs w:val="24"/>
        </w:rPr>
        <w:t xml:space="preserve">AL </w:t>
      </w:r>
      <w:r w:rsidR="00457375">
        <w:rPr>
          <w:rFonts w:cstheme="minorHAnsi"/>
          <w:b/>
          <w:bCs/>
          <w:color w:val="C00000"/>
          <w:sz w:val="24"/>
          <w:szCs w:val="24"/>
        </w:rPr>
        <w:t>05</w:t>
      </w:r>
      <w:r w:rsidR="004A042E">
        <w:rPr>
          <w:rFonts w:cstheme="minorHAnsi"/>
          <w:b/>
          <w:bCs/>
          <w:color w:val="C00000"/>
          <w:sz w:val="24"/>
          <w:szCs w:val="24"/>
        </w:rPr>
        <w:t xml:space="preserve"> DE </w:t>
      </w:r>
      <w:r w:rsidR="00457375">
        <w:rPr>
          <w:rFonts w:cstheme="minorHAnsi"/>
          <w:b/>
          <w:bCs/>
          <w:color w:val="C00000"/>
          <w:sz w:val="24"/>
          <w:szCs w:val="24"/>
        </w:rPr>
        <w:t>OCTUBRE</w:t>
      </w:r>
      <w:r w:rsidR="004A042E">
        <w:rPr>
          <w:rFonts w:cstheme="minorHAnsi"/>
          <w:b/>
          <w:bCs/>
          <w:color w:val="C00000"/>
          <w:sz w:val="24"/>
          <w:szCs w:val="24"/>
        </w:rPr>
        <w:t xml:space="preserve"> </w:t>
      </w:r>
      <w:r w:rsidRPr="00101F8B">
        <w:rPr>
          <w:rFonts w:cstheme="minorHAnsi"/>
          <w:b/>
          <w:bCs/>
          <w:color w:val="C00000"/>
          <w:sz w:val="24"/>
          <w:szCs w:val="24"/>
        </w:rPr>
        <w:t>202</w:t>
      </w:r>
      <w:r w:rsidR="00457375">
        <w:rPr>
          <w:rFonts w:cstheme="minorHAnsi"/>
          <w:b/>
          <w:bCs/>
          <w:color w:val="C00000"/>
          <w:sz w:val="24"/>
          <w:szCs w:val="24"/>
        </w:rPr>
        <w:t>6</w:t>
      </w:r>
    </w:p>
    <w:p w14:paraId="7955B0DD" w14:textId="77777777" w:rsidR="003234A8" w:rsidRDefault="003234A8" w:rsidP="003234A8">
      <w:pPr>
        <w:spacing w:after="0" w:line="240" w:lineRule="auto"/>
      </w:pPr>
    </w:p>
    <w:p w14:paraId="5E9954AC" w14:textId="6BD13792" w:rsidR="0056494D" w:rsidRPr="00287A69" w:rsidRDefault="0056494D" w:rsidP="00836E61">
      <w:pPr>
        <w:shd w:val="clear" w:color="auto" w:fill="E7E6E6" w:themeFill="background2"/>
        <w:spacing w:after="0" w:line="240" w:lineRule="auto"/>
        <w:jc w:val="both"/>
        <w:rPr>
          <w:b/>
          <w:bCs/>
          <w:color w:val="1F4E79" w:themeColor="accent5" w:themeShade="80"/>
          <w:lang w:val="es-419"/>
        </w:rPr>
      </w:pPr>
      <w:r w:rsidRPr="00287A69">
        <w:rPr>
          <w:b/>
          <w:bCs/>
          <w:color w:val="1F4E79" w:themeColor="accent5" w:themeShade="80"/>
          <w:lang w:val="es-419"/>
        </w:rPr>
        <w:t xml:space="preserve">SALIDAS: </w:t>
      </w:r>
      <w:r w:rsidR="00287A69" w:rsidRPr="00287A69">
        <w:rPr>
          <w:b/>
          <w:bCs/>
          <w:color w:val="1F4E79" w:themeColor="accent5" w:themeShade="80"/>
          <w:lang w:val="es-419"/>
        </w:rPr>
        <w:t xml:space="preserve">13 </w:t>
      </w:r>
      <w:r w:rsidRPr="00287A69">
        <w:rPr>
          <w:b/>
          <w:bCs/>
          <w:color w:val="1F4E79" w:themeColor="accent5" w:themeShade="80"/>
          <w:lang w:val="es-419"/>
        </w:rPr>
        <w:t>ABR // 0</w:t>
      </w:r>
      <w:r w:rsidR="00287A69" w:rsidRPr="00287A69">
        <w:rPr>
          <w:b/>
          <w:bCs/>
          <w:color w:val="1F4E79" w:themeColor="accent5" w:themeShade="80"/>
          <w:lang w:val="es-419"/>
        </w:rPr>
        <w:t>4</w:t>
      </w:r>
      <w:r w:rsidRPr="00287A69">
        <w:rPr>
          <w:b/>
          <w:bCs/>
          <w:color w:val="1F4E79" w:themeColor="accent5" w:themeShade="80"/>
          <w:lang w:val="es-419"/>
        </w:rPr>
        <w:t xml:space="preserve"> MAY // </w:t>
      </w:r>
      <w:r w:rsidR="00287A69" w:rsidRPr="00287A69">
        <w:rPr>
          <w:b/>
          <w:bCs/>
          <w:color w:val="1F4E79" w:themeColor="accent5" w:themeShade="80"/>
          <w:lang w:val="es-419"/>
        </w:rPr>
        <w:t>31 AGO // 07, 14 Y</w:t>
      </w:r>
      <w:r w:rsidR="00287A69">
        <w:rPr>
          <w:b/>
          <w:bCs/>
          <w:color w:val="1F4E79" w:themeColor="accent5" w:themeShade="80"/>
          <w:lang w:val="es-419"/>
        </w:rPr>
        <w:t xml:space="preserve"> 28</w:t>
      </w:r>
      <w:r w:rsidR="001804A6" w:rsidRPr="00287A69">
        <w:rPr>
          <w:b/>
          <w:bCs/>
          <w:color w:val="1F4E79" w:themeColor="accent5" w:themeShade="80"/>
          <w:lang w:val="es-419"/>
        </w:rPr>
        <w:t xml:space="preserve"> SEP</w:t>
      </w:r>
      <w:r w:rsidR="00287A69">
        <w:rPr>
          <w:b/>
          <w:bCs/>
          <w:color w:val="1F4E79" w:themeColor="accent5" w:themeShade="80"/>
          <w:lang w:val="es-419"/>
        </w:rPr>
        <w:t xml:space="preserve"> // 05 OCT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1588"/>
        <w:gridCol w:w="1701"/>
      </w:tblGrid>
      <w:tr w:rsidR="00BD7526" w:rsidRPr="003B464B" w14:paraId="00C361C9" w14:textId="77777777" w:rsidTr="00287A69">
        <w:trPr>
          <w:trHeight w:val="315"/>
          <w:jc w:val="center"/>
        </w:trPr>
        <w:tc>
          <w:tcPr>
            <w:tcW w:w="1526" w:type="dxa"/>
            <w:vAlign w:val="center"/>
          </w:tcPr>
          <w:p w14:paraId="414E4852" w14:textId="44DAEC91" w:rsidR="00BD7526" w:rsidRPr="003B464B" w:rsidRDefault="00BD7526" w:rsidP="003234A8">
            <w:pPr>
              <w:spacing w:after="0" w:line="240" w:lineRule="auto"/>
              <w:rPr>
                <w:b/>
                <w:bCs/>
              </w:rPr>
            </w:pPr>
            <w:r w:rsidRPr="003B464B">
              <w:rPr>
                <w:b/>
                <w:bCs/>
              </w:rPr>
              <w:t>CATEGORIA</w:t>
            </w:r>
            <w:r w:rsidR="0056494D">
              <w:rPr>
                <w:b/>
                <w:bCs/>
              </w:rPr>
              <w:t xml:space="preserve"> </w:t>
            </w:r>
          </w:p>
        </w:tc>
        <w:tc>
          <w:tcPr>
            <w:tcW w:w="1588" w:type="dxa"/>
            <w:vAlign w:val="center"/>
          </w:tcPr>
          <w:p w14:paraId="2B2F7BB6" w14:textId="348398CE" w:rsidR="00BD7526" w:rsidRPr="003B464B" w:rsidRDefault="00BD7526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SENCILLA</w:t>
            </w:r>
          </w:p>
        </w:tc>
        <w:tc>
          <w:tcPr>
            <w:tcW w:w="1701" w:type="dxa"/>
            <w:vAlign w:val="center"/>
          </w:tcPr>
          <w:p w14:paraId="57A9C9C9" w14:textId="4D37CB23" w:rsidR="00BD7526" w:rsidRPr="003B464B" w:rsidRDefault="00BD7526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DOBLE</w:t>
            </w:r>
          </w:p>
        </w:tc>
      </w:tr>
      <w:tr w:rsidR="00BD7526" w:rsidRPr="003B464B" w14:paraId="5C33A37A" w14:textId="77777777" w:rsidTr="00836E61">
        <w:trPr>
          <w:trHeight w:val="349"/>
          <w:jc w:val="center"/>
        </w:trPr>
        <w:tc>
          <w:tcPr>
            <w:tcW w:w="1526" w:type="dxa"/>
            <w:vAlign w:val="center"/>
          </w:tcPr>
          <w:p w14:paraId="628B1065" w14:textId="0BD04BED" w:rsidR="00BD7526" w:rsidRPr="003B464B" w:rsidRDefault="00BD7526" w:rsidP="003234A8">
            <w:pPr>
              <w:spacing w:after="0" w:line="240" w:lineRule="auto"/>
            </w:pPr>
            <w:r w:rsidRPr="003B464B">
              <w:t>PLATA</w:t>
            </w:r>
          </w:p>
        </w:tc>
        <w:tc>
          <w:tcPr>
            <w:tcW w:w="1588" w:type="dxa"/>
            <w:vAlign w:val="center"/>
          </w:tcPr>
          <w:p w14:paraId="15827CBE" w14:textId="295F8E4B" w:rsidR="00BD7526" w:rsidRPr="003B464B" w:rsidRDefault="00BD7526" w:rsidP="003234A8">
            <w:pPr>
              <w:spacing w:after="0" w:line="240" w:lineRule="auto"/>
              <w:jc w:val="center"/>
            </w:pPr>
            <w:r w:rsidRPr="003B464B">
              <w:t xml:space="preserve">$ </w:t>
            </w:r>
            <w:r>
              <w:t>3,</w:t>
            </w:r>
            <w:r w:rsidR="00287A69">
              <w:t>670</w:t>
            </w:r>
            <w:r w:rsidRPr="003B464B">
              <w:t xml:space="preserve"> EUR</w:t>
            </w:r>
          </w:p>
        </w:tc>
        <w:tc>
          <w:tcPr>
            <w:tcW w:w="1701" w:type="dxa"/>
            <w:vAlign w:val="center"/>
          </w:tcPr>
          <w:p w14:paraId="49F84FBA" w14:textId="44ADC721" w:rsidR="00BD7526" w:rsidRPr="003B464B" w:rsidRDefault="00BD7526" w:rsidP="003234A8">
            <w:pPr>
              <w:spacing w:after="0" w:line="240" w:lineRule="auto"/>
              <w:jc w:val="center"/>
            </w:pPr>
            <w:r w:rsidRPr="003B464B">
              <w:t xml:space="preserve">$ </w:t>
            </w:r>
            <w:r>
              <w:t>2,</w:t>
            </w:r>
            <w:r w:rsidR="00287A69">
              <w:t>650</w:t>
            </w:r>
            <w:r w:rsidRPr="003B464B">
              <w:t xml:space="preserve"> EUR</w:t>
            </w:r>
          </w:p>
        </w:tc>
      </w:tr>
    </w:tbl>
    <w:p w14:paraId="003E0619" w14:textId="77777777" w:rsidR="003234A8" w:rsidRDefault="003234A8" w:rsidP="003234A8">
      <w:pPr>
        <w:spacing w:after="0" w:line="240" w:lineRule="auto"/>
      </w:pPr>
    </w:p>
    <w:p w14:paraId="7BEE419D" w14:textId="7D1B7D43" w:rsidR="001804A6" w:rsidRPr="001804A6" w:rsidRDefault="001804A6" w:rsidP="00836E61">
      <w:pPr>
        <w:shd w:val="clear" w:color="auto" w:fill="E7E6E6" w:themeFill="background2"/>
        <w:spacing w:after="0" w:line="240" w:lineRule="auto"/>
        <w:jc w:val="both"/>
        <w:rPr>
          <w:b/>
          <w:bCs/>
          <w:color w:val="1F4E79" w:themeColor="accent5" w:themeShade="80"/>
        </w:rPr>
      </w:pPr>
      <w:r w:rsidRPr="001804A6">
        <w:rPr>
          <w:b/>
          <w:bCs/>
          <w:color w:val="1F4E79" w:themeColor="accent5" w:themeShade="80"/>
        </w:rPr>
        <w:t xml:space="preserve">SALIDAS: </w:t>
      </w:r>
      <w:r w:rsidR="00287A69">
        <w:rPr>
          <w:b/>
          <w:bCs/>
          <w:color w:val="1F4E79" w:themeColor="accent5" w:themeShade="80"/>
        </w:rPr>
        <w:t>08</w:t>
      </w:r>
      <w:r w:rsidR="00CF6544">
        <w:rPr>
          <w:b/>
          <w:bCs/>
          <w:color w:val="1F4E79" w:themeColor="accent5" w:themeShade="80"/>
        </w:rPr>
        <w:t xml:space="preserve">, 15 Y 29 </w:t>
      </w:r>
      <w:r w:rsidRPr="001804A6">
        <w:rPr>
          <w:b/>
          <w:bCs/>
          <w:color w:val="1F4E79" w:themeColor="accent5" w:themeShade="80"/>
        </w:rPr>
        <w:t xml:space="preserve">JUN // </w:t>
      </w:r>
      <w:r>
        <w:rPr>
          <w:b/>
          <w:bCs/>
          <w:color w:val="1F4E79" w:themeColor="accent5" w:themeShade="80"/>
        </w:rPr>
        <w:t>0</w:t>
      </w:r>
      <w:r w:rsidR="00CF6544">
        <w:rPr>
          <w:b/>
          <w:bCs/>
          <w:color w:val="1F4E79" w:themeColor="accent5" w:themeShade="80"/>
        </w:rPr>
        <w:t>6 Y 27</w:t>
      </w:r>
      <w:r>
        <w:rPr>
          <w:b/>
          <w:bCs/>
          <w:color w:val="1F4E79" w:themeColor="accent5" w:themeShade="80"/>
        </w:rPr>
        <w:t xml:space="preserve"> JUL // </w:t>
      </w:r>
      <w:r w:rsidR="00CF6544">
        <w:rPr>
          <w:b/>
          <w:bCs/>
          <w:color w:val="1F4E79" w:themeColor="accent5" w:themeShade="80"/>
        </w:rPr>
        <w:t>10 Y 17</w:t>
      </w:r>
      <w:r>
        <w:rPr>
          <w:b/>
          <w:bCs/>
          <w:color w:val="1F4E79" w:themeColor="accent5" w:themeShade="80"/>
        </w:rPr>
        <w:t xml:space="preserve"> AGO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1588"/>
        <w:gridCol w:w="1701"/>
      </w:tblGrid>
      <w:tr w:rsidR="001804A6" w:rsidRPr="003B464B" w14:paraId="050E70E4" w14:textId="77777777" w:rsidTr="00287A69">
        <w:trPr>
          <w:trHeight w:val="315"/>
          <w:jc w:val="center"/>
        </w:trPr>
        <w:tc>
          <w:tcPr>
            <w:tcW w:w="1526" w:type="dxa"/>
            <w:vAlign w:val="center"/>
          </w:tcPr>
          <w:p w14:paraId="7E581FF7" w14:textId="77777777" w:rsidR="001804A6" w:rsidRPr="003B464B" w:rsidRDefault="001804A6" w:rsidP="00557DA2">
            <w:pPr>
              <w:spacing w:after="0" w:line="240" w:lineRule="auto"/>
              <w:rPr>
                <w:b/>
                <w:bCs/>
              </w:rPr>
            </w:pPr>
            <w:r w:rsidRPr="003B464B">
              <w:rPr>
                <w:b/>
                <w:bCs/>
              </w:rPr>
              <w:t>CATEGORIA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88" w:type="dxa"/>
            <w:vAlign w:val="center"/>
          </w:tcPr>
          <w:p w14:paraId="15CF315B" w14:textId="77777777" w:rsidR="001804A6" w:rsidRPr="003B464B" w:rsidRDefault="001804A6" w:rsidP="00557DA2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SENCILLA</w:t>
            </w:r>
          </w:p>
        </w:tc>
        <w:tc>
          <w:tcPr>
            <w:tcW w:w="1701" w:type="dxa"/>
            <w:vAlign w:val="center"/>
          </w:tcPr>
          <w:p w14:paraId="48A535D1" w14:textId="77777777" w:rsidR="001804A6" w:rsidRPr="003B464B" w:rsidRDefault="001804A6" w:rsidP="00557DA2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DOBLE</w:t>
            </w:r>
          </w:p>
        </w:tc>
      </w:tr>
      <w:tr w:rsidR="001804A6" w:rsidRPr="003B464B" w14:paraId="55EC3C02" w14:textId="77777777" w:rsidTr="00836E61">
        <w:trPr>
          <w:trHeight w:val="349"/>
          <w:jc w:val="center"/>
        </w:trPr>
        <w:tc>
          <w:tcPr>
            <w:tcW w:w="1526" w:type="dxa"/>
            <w:vAlign w:val="center"/>
          </w:tcPr>
          <w:p w14:paraId="160D85C4" w14:textId="77777777" w:rsidR="001804A6" w:rsidRPr="003B464B" w:rsidRDefault="001804A6" w:rsidP="00557DA2">
            <w:pPr>
              <w:spacing w:after="0" w:line="240" w:lineRule="auto"/>
            </w:pPr>
            <w:r w:rsidRPr="003B464B">
              <w:t>PLATA</w:t>
            </w:r>
          </w:p>
        </w:tc>
        <w:tc>
          <w:tcPr>
            <w:tcW w:w="1588" w:type="dxa"/>
            <w:vAlign w:val="center"/>
          </w:tcPr>
          <w:p w14:paraId="1FD166C1" w14:textId="16CE0106" w:rsidR="001804A6" w:rsidRPr="003B464B" w:rsidRDefault="001804A6" w:rsidP="00557DA2">
            <w:pPr>
              <w:spacing w:after="0" w:line="240" w:lineRule="auto"/>
              <w:jc w:val="center"/>
            </w:pPr>
            <w:r w:rsidRPr="003B464B">
              <w:t xml:space="preserve">$ </w:t>
            </w:r>
            <w:r>
              <w:t>3,8</w:t>
            </w:r>
            <w:r w:rsidR="00CF6544">
              <w:t>20</w:t>
            </w:r>
            <w:r w:rsidRPr="003B464B">
              <w:t xml:space="preserve"> EUR</w:t>
            </w:r>
          </w:p>
        </w:tc>
        <w:tc>
          <w:tcPr>
            <w:tcW w:w="1701" w:type="dxa"/>
            <w:vAlign w:val="center"/>
          </w:tcPr>
          <w:p w14:paraId="3F5FB695" w14:textId="76695E64" w:rsidR="001804A6" w:rsidRPr="003B464B" w:rsidRDefault="001804A6" w:rsidP="00557DA2">
            <w:pPr>
              <w:spacing w:after="0" w:line="240" w:lineRule="auto"/>
              <w:jc w:val="center"/>
            </w:pPr>
            <w:r w:rsidRPr="003B464B">
              <w:t xml:space="preserve">$ </w:t>
            </w:r>
            <w:r>
              <w:t>2,</w:t>
            </w:r>
            <w:r w:rsidR="00CF6544">
              <w:t>740</w:t>
            </w:r>
            <w:r w:rsidRPr="003B464B">
              <w:t xml:space="preserve"> EUR</w:t>
            </w:r>
          </w:p>
        </w:tc>
      </w:tr>
    </w:tbl>
    <w:p w14:paraId="746E4A34" w14:textId="77777777" w:rsidR="001804A6" w:rsidRPr="003B464B" w:rsidRDefault="001804A6" w:rsidP="003234A8">
      <w:pPr>
        <w:spacing w:after="0" w:line="240" w:lineRule="auto"/>
      </w:pPr>
    </w:p>
    <w:p w14:paraId="7E413A1D" w14:textId="77777777" w:rsidR="001D066F" w:rsidRPr="003B464B" w:rsidRDefault="00000000" w:rsidP="00D04BF0">
      <w:pPr>
        <w:spacing w:after="0" w:line="240" w:lineRule="auto"/>
        <w:jc w:val="both"/>
        <w:rPr>
          <w:b/>
          <w:u w:val="single"/>
        </w:rPr>
      </w:pPr>
      <w:r w:rsidRPr="003B464B">
        <w:rPr>
          <w:b/>
          <w:u w:val="single"/>
        </w:rPr>
        <w:t>EL PRECIO POR PERSONA INCLUYE:</w:t>
      </w:r>
    </w:p>
    <w:p w14:paraId="1D278E26" w14:textId="2531E809" w:rsidR="001804A6" w:rsidRPr="001804A6" w:rsidRDefault="001804A6" w:rsidP="001804A6">
      <w:pPr>
        <w:spacing w:after="0" w:line="240" w:lineRule="auto"/>
        <w:jc w:val="both"/>
        <w:rPr>
          <w:lang w:val="es-419"/>
        </w:rPr>
      </w:pPr>
      <w:r w:rsidRPr="001804A6">
        <w:rPr>
          <w:lang w:val="es-419"/>
        </w:rPr>
        <w:t>GRECIA:</w:t>
      </w:r>
    </w:p>
    <w:p w14:paraId="359D4B59" w14:textId="517C88D9" w:rsidR="001804A6" w:rsidRPr="00477B12" w:rsidRDefault="001804A6" w:rsidP="00477B12">
      <w:pPr>
        <w:pStyle w:val="Prrafodelista"/>
        <w:numPr>
          <w:ilvl w:val="0"/>
          <w:numId w:val="34"/>
        </w:numPr>
        <w:spacing w:after="0" w:line="240" w:lineRule="auto"/>
        <w:ind w:left="426" w:hanging="284"/>
        <w:jc w:val="both"/>
        <w:rPr>
          <w:lang w:val="es-419"/>
        </w:rPr>
      </w:pPr>
      <w:r w:rsidRPr="00477B12">
        <w:rPr>
          <w:lang w:val="es-419"/>
        </w:rPr>
        <w:t>3 noches en Atenas en alojamiento</w:t>
      </w:r>
      <w:r w:rsidR="00477B12" w:rsidRPr="00477B12">
        <w:rPr>
          <w:lang w:val="es-419"/>
        </w:rPr>
        <w:t xml:space="preserve"> </w:t>
      </w:r>
      <w:r w:rsidRPr="00477B12">
        <w:rPr>
          <w:lang w:val="es-419"/>
        </w:rPr>
        <w:t>y desayuno</w:t>
      </w:r>
    </w:p>
    <w:p w14:paraId="2F586B0A" w14:textId="210F9A5E" w:rsidR="001804A6" w:rsidRPr="00477B12" w:rsidRDefault="001804A6" w:rsidP="00477B12">
      <w:pPr>
        <w:pStyle w:val="Prrafodelista"/>
        <w:numPr>
          <w:ilvl w:val="0"/>
          <w:numId w:val="34"/>
        </w:numPr>
        <w:spacing w:after="0" w:line="240" w:lineRule="auto"/>
        <w:ind w:left="426" w:hanging="284"/>
        <w:jc w:val="both"/>
        <w:rPr>
          <w:lang w:val="es-419"/>
        </w:rPr>
      </w:pPr>
      <w:r w:rsidRPr="00477B12">
        <w:rPr>
          <w:lang w:val="es-419"/>
        </w:rPr>
        <w:t>Visita a la ciudad de Atenas con</w:t>
      </w:r>
      <w:r w:rsidR="00477B12" w:rsidRPr="00477B12">
        <w:rPr>
          <w:lang w:val="es-419"/>
        </w:rPr>
        <w:t xml:space="preserve"> </w:t>
      </w:r>
      <w:r w:rsidRPr="00477B12">
        <w:rPr>
          <w:lang w:val="es-419"/>
        </w:rPr>
        <w:t>entrada al Museo Nuevo, con guía</w:t>
      </w:r>
      <w:r w:rsidR="00477B12" w:rsidRPr="00477B12">
        <w:rPr>
          <w:lang w:val="es-419"/>
        </w:rPr>
        <w:t xml:space="preserve"> </w:t>
      </w:r>
      <w:r w:rsidRPr="00477B12">
        <w:rPr>
          <w:lang w:val="es-419"/>
        </w:rPr>
        <w:t>de habla hispana y entradas</w:t>
      </w:r>
      <w:r w:rsidR="00477B12" w:rsidRPr="00477B12">
        <w:rPr>
          <w:lang w:val="es-419"/>
        </w:rPr>
        <w:t xml:space="preserve"> </w:t>
      </w:r>
      <w:r w:rsidRPr="00477B12">
        <w:rPr>
          <w:lang w:val="es-419"/>
        </w:rPr>
        <w:t>incluidas.</w:t>
      </w:r>
    </w:p>
    <w:p w14:paraId="771DA25F" w14:textId="2E47F16C" w:rsidR="00477B12" w:rsidRPr="00477B12" w:rsidRDefault="00477B12" w:rsidP="00477B12">
      <w:pPr>
        <w:pStyle w:val="Prrafodelista"/>
        <w:numPr>
          <w:ilvl w:val="0"/>
          <w:numId w:val="34"/>
        </w:numPr>
        <w:spacing w:after="0" w:line="240" w:lineRule="auto"/>
        <w:ind w:left="426" w:hanging="284"/>
        <w:jc w:val="both"/>
        <w:rPr>
          <w:lang w:val="es-419"/>
        </w:rPr>
      </w:pPr>
      <w:r w:rsidRPr="00477B12">
        <w:rPr>
          <w:lang w:val="es-419"/>
        </w:rPr>
        <w:t>Circuito de 3 días/2 noches por el Peloponeso, en media pensión, en servicio regular con guía de habla</w:t>
      </w:r>
      <w:r>
        <w:rPr>
          <w:lang w:val="es-419"/>
        </w:rPr>
        <w:t xml:space="preserve"> </w:t>
      </w:r>
      <w:r w:rsidRPr="00477B12">
        <w:rPr>
          <w:lang w:val="es-419"/>
        </w:rPr>
        <w:t>hispana y entradas incluidas, en</w:t>
      </w:r>
      <w:r>
        <w:rPr>
          <w:lang w:val="es-419"/>
        </w:rPr>
        <w:t xml:space="preserve"> </w:t>
      </w:r>
      <w:r w:rsidRPr="00477B12">
        <w:rPr>
          <w:lang w:val="es-419"/>
        </w:rPr>
        <w:t>categoría primera</w:t>
      </w:r>
      <w:r>
        <w:rPr>
          <w:lang w:val="es-419"/>
        </w:rPr>
        <w:t>.</w:t>
      </w:r>
    </w:p>
    <w:p w14:paraId="46EB10A5" w14:textId="6E48AE09" w:rsidR="00477B12" w:rsidRPr="00477B12" w:rsidRDefault="00477B12" w:rsidP="00477B12">
      <w:pPr>
        <w:spacing w:after="0" w:line="240" w:lineRule="auto"/>
        <w:jc w:val="both"/>
        <w:rPr>
          <w:lang w:val="es-419"/>
        </w:rPr>
      </w:pPr>
      <w:r w:rsidRPr="00477B12">
        <w:rPr>
          <w:lang w:val="es-419"/>
        </w:rPr>
        <w:t>ALBANIA:</w:t>
      </w:r>
    </w:p>
    <w:p w14:paraId="3575BC28" w14:textId="5E2EB9F1" w:rsidR="00477B12" w:rsidRPr="00477B12" w:rsidRDefault="000B7EA3" w:rsidP="00477B12">
      <w:pPr>
        <w:pStyle w:val="Prrafodelista"/>
        <w:numPr>
          <w:ilvl w:val="0"/>
          <w:numId w:val="36"/>
        </w:numPr>
        <w:spacing w:after="0" w:line="240" w:lineRule="auto"/>
        <w:ind w:left="426" w:hanging="284"/>
        <w:jc w:val="both"/>
        <w:rPr>
          <w:lang w:val="es-419"/>
        </w:rPr>
      </w:pPr>
      <w:r>
        <w:rPr>
          <w:lang w:val="es-419"/>
        </w:rPr>
        <w:t>7 noches de alojamiento con desayuno</w:t>
      </w:r>
      <w:r w:rsidR="00477B12" w:rsidRPr="00477B12">
        <w:rPr>
          <w:lang w:val="es-419"/>
        </w:rPr>
        <w:t>.</w:t>
      </w:r>
    </w:p>
    <w:p w14:paraId="6479F69D" w14:textId="41A032D5" w:rsidR="00477B12" w:rsidRDefault="00477B12" w:rsidP="00477B12">
      <w:pPr>
        <w:pStyle w:val="Prrafodelista"/>
        <w:numPr>
          <w:ilvl w:val="0"/>
          <w:numId w:val="36"/>
        </w:numPr>
        <w:spacing w:after="0" w:line="240" w:lineRule="auto"/>
        <w:ind w:left="426" w:hanging="284"/>
        <w:jc w:val="both"/>
        <w:rPr>
          <w:lang w:val="es-419"/>
        </w:rPr>
      </w:pPr>
      <w:r w:rsidRPr="00477B12">
        <w:rPr>
          <w:lang w:val="es-419"/>
        </w:rPr>
        <w:t>Guía/conductor de habla hispana durante todo el recorrido</w:t>
      </w:r>
      <w:r w:rsidR="000B7EA3">
        <w:rPr>
          <w:lang w:val="es-419"/>
        </w:rPr>
        <w:t>.</w:t>
      </w:r>
    </w:p>
    <w:p w14:paraId="3BA0CDFD" w14:textId="6D8FCA4C" w:rsidR="000B7EA3" w:rsidRDefault="00E060C2" w:rsidP="00477B12">
      <w:pPr>
        <w:pStyle w:val="Prrafodelista"/>
        <w:numPr>
          <w:ilvl w:val="0"/>
          <w:numId w:val="36"/>
        </w:numPr>
        <w:spacing w:after="0" w:line="240" w:lineRule="auto"/>
        <w:ind w:left="426" w:hanging="284"/>
        <w:jc w:val="both"/>
        <w:rPr>
          <w:lang w:val="es-419"/>
        </w:rPr>
      </w:pPr>
      <w:r>
        <w:rPr>
          <w:lang w:val="es-419"/>
        </w:rPr>
        <w:t>Vehículo</w:t>
      </w:r>
      <w:r w:rsidR="000B7EA3">
        <w:rPr>
          <w:lang w:val="es-419"/>
        </w:rPr>
        <w:t xml:space="preserve"> moderno con aire acondicionado.</w:t>
      </w:r>
    </w:p>
    <w:p w14:paraId="2FB87E31" w14:textId="2BC2D2DE" w:rsidR="000B7EA3" w:rsidRPr="00477B12" w:rsidRDefault="000B7EA3" w:rsidP="00477B12">
      <w:pPr>
        <w:pStyle w:val="Prrafodelista"/>
        <w:numPr>
          <w:ilvl w:val="0"/>
          <w:numId w:val="36"/>
        </w:numPr>
        <w:spacing w:after="0" w:line="240" w:lineRule="auto"/>
        <w:ind w:left="426" w:hanging="284"/>
        <w:jc w:val="both"/>
        <w:rPr>
          <w:lang w:val="es-419"/>
        </w:rPr>
      </w:pPr>
      <w:r>
        <w:rPr>
          <w:lang w:val="es-419"/>
        </w:rPr>
        <w:t xml:space="preserve">1 almuerzo en agroturismo “Alpeta” </w:t>
      </w:r>
      <w:r w:rsidR="00E060C2">
        <w:rPr>
          <w:lang w:val="es-419"/>
        </w:rPr>
        <w:t>con comida tradicional</w:t>
      </w:r>
    </w:p>
    <w:p w14:paraId="5083E356" w14:textId="65C04CDF" w:rsidR="001804A6" w:rsidRPr="00477B12" w:rsidRDefault="00477B12" w:rsidP="00477B12">
      <w:pPr>
        <w:pStyle w:val="Prrafodelista"/>
        <w:numPr>
          <w:ilvl w:val="0"/>
          <w:numId w:val="36"/>
        </w:numPr>
        <w:spacing w:after="0" w:line="240" w:lineRule="auto"/>
        <w:ind w:left="426" w:hanging="284"/>
        <w:jc w:val="both"/>
        <w:rPr>
          <w:lang w:val="es-419"/>
        </w:rPr>
      </w:pPr>
      <w:r w:rsidRPr="00477B12">
        <w:rPr>
          <w:lang w:val="es-419"/>
        </w:rPr>
        <w:t>Visitas y excursiones indicadas</w:t>
      </w:r>
      <w:r w:rsidR="00E060C2">
        <w:rPr>
          <w:lang w:val="es-419"/>
        </w:rPr>
        <w:t xml:space="preserve"> con entradas</w:t>
      </w:r>
      <w:r w:rsidRPr="00477B12">
        <w:rPr>
          <w:lang w:val="es-419"/>
        </w:rPr>
        <w:t>.</w:t>
      </w:r>
    </w:p>
    <w:p w14:paraId="380C21C5" w14:textId="77777777" w:rsidR="001804A6" w:rsidRDefault="001804A6" w:rsidP="003B464B">
      <w:pPr>
        <w:spacing w:after="0" w:line="240" w:lineRule="auto"/>
        <w:jc w:val="both"/>
        <w:rPr>
          <w:lang w:val="es-419"/>
        </w:rPr>
      </w:pPr>
    </w:p>
    <w:p w14:paraId="6D916CB0" w14:textId="77777777" w:rsidR="001D066F" w:rsidRPr="003B464B" w:rsidRDefault="00000000" w:rsidP="00BD3D78">
      <w:pPr>
        <w:spacing w:after="0" w:line="240" w:lineRule="auto"/>
        <w:jc w:val="both"/>
        <w:rPr>
          <w:b/>
          <w:u w:val="single"/>
        </w:rPr>
      </w:pPr>
      <w:r w:rsidRPr="003B464B">
        <w:rPr>
          <w:b/>
          <w:u w:val="single"/>
        </w:rPr>
        <w:t>NO INCLUYE:</w:t>
      </w:r>
    </w:p>
    <w:p w14:paraId="2E51D597" w14:textId="58B66710" w:rsidR="003C63CB" w:rsidRPr="003B464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color w:val="000000"/>
        </w:rPr>
        <w:t xml:space="preserve">Vuelos Internacionales para </w:t>
      </w:r>
      <w:r w:rsidR="00D256D3">
        <w:rPr>
          <w:color w:val="000000"/>
        </w:rPr>
        <w:t xml:space="preserve">llegar a </w:t>
      </w:r>
      <w:r w:rsidR="00B56E23" w:rsidRPr="003B464B">
        <w:rPr>
          <w:color w:val="000000"/>
        </w:rPr>
        <w:t>Atenas</w:t>
      </w:r>
      <w:r w:rsidRPr="003B464B">
        <w:rPr>
          <w:color w:val="000000"/>
        </w:rPr>
        <w:t xml:space="preserve">, </w:t>
      </w:r>
      <w:r w:rsidR="00B56E23" w:rsidRPr="003B464B">
        <w:rPr>
          <w:color w:val="000000"/>
        </w:rPr>
        <w:t>Grecia</w:t>
      </w:r>
      <w:r w:rsidR="00D256D3">
        <w:rPr>
          <w:color w:val="000000"/>
        </w:rPr>
        <w:t xml:space="preserve"> y salir de</w:t>
      </w:r>
      <w:r w:rsidR="00477B12">
        <w:rPr>
          <w:color w:val="000000"/>
        </w:rPr>
        <w:t xml:space="preserve"> Tirana</w:t>
      </w:r>
      <w:r w:rsidR="00D256D3">
        <w:rPr>
          <w:color w:val="000000"/>
        </w:rPr>
        <w:t xml:space="preserve">, </w:t>
      </w:r>
      <w:r w:rsidR="00477B12">
        <w:rPr>
          <w:color w:val="000000"/>
        </w:rPr>
        <w:t>Albania</w:t>
      </w:r>
      <w:r w:rsidR="009D313A" w:rsidRPr="003B464B">
        <w:rPr>
          <w:color w:val="000000"/>
        </w:rPr>
        <w:t>.</w:t>
      </w:r>
    </w:p>
    <w:p w14:paraId="1DD56D48" w14:textId="768D57BA" w:rsidR="003B464B" w:rsidRPr="003B464B" w:rsidRDefault="003B464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>Vuelos Atenas</w:t>
      </w:r>
      <w:r w:rsidR="00D256D3">
        <w:rPr>
          <w:color w:val="000000"/>
        </w:rPr>
        <w:t xml:space="preserve"> –</w:t>
      </w:r>
      <w:r w:rsidR="00477B12">
        <w:rPr>
          <w:color w:val="000000"/>
        </w:rPr>
        <w:t xml:space="preserve"> Tirana</w:t>
      </w:r>
      <w:r>
        <w:rPr>
          <w:color w:val="000000"/>
        </w:rPr>
        <w:t>.</w:t>
      </w:r>
    </w:p>
    <w:p w14:paraId="5943EA6F" w14:textId="462F6A1A" w:rsidR="009D7074" w:rsidRPr="003B464B" w:rsidRDefault="009D7074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 w:rsidRPr="003B464B">
        <w:rPr>
          <w:color w:val="000000"/>
        </w:rPr>
        <w:t>Gastos personales.</w:t>
      </w:r>
    </w:p>
    <w:p w14:paraId="392BE7E4" w14:textId="2C93319F" w:rsidR="009D7074" w:rsidRPr="003B464B" w:rsidRDefault="009D7074" w:rsidP="009D7074">
      <w:pPr>
        <w:pStyle w:val="wordsection1"/>
        <w:numPr>
          <w:ilvl w:val="0"/>
          <w:numId w:val="10"/>
        </w:numPr>
        <w:spacing w:before="0" w:beforeAutospacing="0" w:after="0" w:afterAutospacing="0"/>
        <w:ind w:left="426" w:hanging="284"/>
        <w:rPr>
          <w:color w:val="000000" w:themeColor="text1"/>
        </w:rPr>
      </w:pPr>
      <w:r w:rsidRPr="003B464B">
        <w:rPr>
          <w:color w:val="000000" w:themeColor="text1"/>
        </w:rPr>
        <w:t xml:space="preserve">Propinas </w:t>
      </w:r>
      <w:r w:rsidR="003B464B">
        <w:rPr>
          <w:color w:val="000000" w:themeColor="text1"/>
        </w:rPr>
        <w:t xml:space="preserve">para </w:t>
      </w:r>
      <w:r w:rsidRPr="003B464B">
        <w:rPr>
          <w:color w:val="000000" w:themeColor="text1"/>
        </w:rPr>
        <w:t>guía y chofer.</w:t>
      </w:r>
    </w:p>
    <w:p w14:paraId="646BED7E" w14:textId="43B69CEE" w:rsidR="009D7074" w:rsidRPr="009159C5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b/>
          <w:bCs/>
        </w:rPr>
      </w:pPr>
      <w:bookmarkStart w:id="0" w:name="_Hlk524336105"/>
      <w:r w:rsidRPr="009159C5">
        <w:rPr>
          <w:b/>
          <w:bCs/>
        </w:rPr>
        <w:t xml:space="preserve">Tasa turística local de alojamiento en Grecia, por habitación y noche: </w:t>
      </w:r>
      <w:r w:rsidR="00A9318E" w:rsidRPr="009159C5">
        <w:rPr>
          <w:b/>
          <w:bCs/>
        </w:rPr>
        <w:t xml:space="preserve">hoteles </w:t>
      </w:r>
      <w:r w:rsidRPr="009159C5">
        <w:rPr>
          <w:b/>
          <w:bCs/>
        </w:rPr>
        <w:t>4* = 7 € /</w:t>
      </w:r>
      <w:r w:rsidR="00A9318E" w:rsidRPr="009159C5">
        <w:rPr>
          <w:b/>
          <w:bCs/>
        </w:rPr>
        <w:t>/</w:t>
      </w:r>
      <w:r w:rsidRPr="009159C5">
        <w:rPr>
          <w:b/>
          <w:bCs/>
        </w:rPr>
        <w:t xml:space="preserve"> </w:t>
      </w:r>
      <w:r w:rsidR="00A9318E" w:rsidRPr="009159C5">
        <w:rPr>
          <w:b/>
          <w:bCs/>
        </w:rPr>
        <w:t xml:space="preserve">hoteles </w:t>
      </w:r>
      <w:r w:rsidRPr="009159C5">
        <w:rPr>
          <w:b/>
          <w:bCs/>
        </w:rPr>
        <w:t>5* = 10 €. Pago directo en los hoteles.</w:t>
      </w:r>
      <w:bookmarkEnd w:id="0"/>
    </w:p>
    <w:p w14:paraId="1B82E88C" w14:textId="593DD586" w:rsidR="009D7074" w:rsidRPr="003B464B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color w:val="000000" w:themeColor="text1"/>
        </w:rPr>
      </w:pPr>
      <w:r w:rsidRPr="003B464B">
        <w:rPr>
          <w:color w:val="000000" w:themeColor="text1"/>
        </w:rPr>
        <w:t>Todo lo que no está indicado en el apartado “El precio incluye”.</w:t>
      </w:r>
    </w:p>
    <w:p w14:paraId="06CF7E01" w14:textId="1FCBF5D1" w:rsidR="003C63CB" w:rsidRPr="003B464B" w:rsidRDefault="009D7074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color w:val="000000"/>
        </w:rPr>
        <w:t>V</w:t>
      </w:r>
      <w:r w:rsidR="00477FF3" w:rsidRPr="003B464B">
        <w:rPr>
          <w:color w:val="000000"/>
        </w:rPr>
        <w:t xml:space="preserve">isitas o actividades </w:t>
      </w:r>
      <w:r w:rsidRPr="003B464B">
        <w:rPr>
          <w:color w:val="000000"/>
        </w:rPr>
        <w:t>opcionales</w:t>
      </w:r>
    </w:p>
    <w:p w14:paraId="3584D785" w14:textId="5D47EA55" w:rsidR="003C63CB" w:rsidRPr="003B464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rFonts w:cstheme="minorHAnsi"/>
        </w:rPr>
        <w:t xml:space="preserve">Seguro de asistencia en viajes. </w:t>
      </w:r>
      <w:r w:rsidRPr="003B464B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Default="00341AB8" w:rsidP="00BD3D78">
      <w:pPr>
        <w:spacing w:after="0" w:line="240" w:lineRule="auto"/>
        <w:rPr>
          <w:b/>
        </w:rPr>
      </w:pPr>
      <w:bookmarkStart w:id="1" w:name="_heading=h.gjdgxs" w:colFirst="0" w:colLast="0"/>
      <w:bookmarkEnd w:id="1"/>
    </w:p>
    <w:p w14:paraId="4B69FA29" w14:textId="27FF150C" w:rsidR="00D04BF0" w:rsidRDefault="00D04BF0" w:rsidP="00D04BF0">
      <w:pPr>
        <w:spacing w:after="0" w:line="240" w:lineRule="auto"/>
        <w:rPr>
          <w:b/>
          <w:u w:val="single"/>
        </w:rPr>
      </w:pPr>
      <w:r w:rsidRPr="003B464B">
        <w:rPr>
          <w:b/>
          <w:u w:val="single"/>
        </w:rPr>
        <w:t>HOTELES PREVISTOS O SIMILARES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4"/>
        <w:gridCol w:w="2266"/>
      </w:tblGrid>
      <w:tr w:rsidR="00101F8B" w14:paraId="725D8E70" w14:textId="77777777" w:rsidTr="00101F8B">
        <w:trPr>
          <w:jc w:val="center"/>
        </w:trPr>
        <w:tc>
          <w:tcPr>
            <w:tcW w:w="2124" w:type="dxa"/>
            <w:shd w:val="clear" w:color="auto" w:fill="F2F2F2" w:themeFill="background1" w:themeFillShade="F2"/>
          </w:tcPr>
          <w:p w14:paraId="61D421E9" w14:textId="6B5821AA" w:rsidR="00101F8B" w:rsidRPr="00C60108" w:rsidRDefault="00B03BC9" w:rsidP="00C60108">
            <w:pPr>
              <w:jc w:val="center"/>
              <w:rPr>
                <w:b/>
                <w:lang w:val="es-419"/>
              </w:rPr>
            </w:pPr>
            <w:r>
              <w:rPr>
                <w:b/>
                <w:lang w:val="es-419"/>
              </w:rPr>
              <w:t>CIUDAD</w:t>
            </w:r>
          </w:p>
        </w:tc>
        <w:tc>
          <w:tcPr>
            <w:tcW w:w="2266" w:type="dxa"/>
            <w:shd w:val="clear" w:color="auto" w:fill="F2F2F2" w:themeFill="background1" w:themeFillShade="F2"/>
          </w:tcPr>
          <w:p w14:paraId="72278D1D" w14:textId="0A0D1BED" w:rsidR="00101F8B" w:rsidRPr="00C60108" w:rsidRDefault="00101F8B" w:rsidP="00C60108">
            <w:pPr>
              <w:jc w:val="center"/>
              <w:rPr>
                <w:b/>
                <w:lang w:val="es-419"/>
              </w:rPr>
            </w:pPr>
            <w:r w:rsidRPr="00281223">
              <w:rPr>
                <w:b/>
                <w:lang w:val="es-419"/>
              </w:rPr>
              <w:t>CATEGORÍA PLATA</w:t>
            </w:r>
          </w:p>
        </w:tc>
      </w:tr>
      <w:tr w:rsidR="00101F8B" w14:paraId="1E2FAC33" w14:textId="77777777" w:rsidTr="00101F8B">
        <w:trPr>
          <w:jc w:val="center"/>
        </w:trPr>
        <w:tc>
          <w:tcPr>
            <w:tcW w:w="2124" w:type="dxa"/>
          </w:tcPr>
          <w:p w14:paraId="53E0C690" w14:textId="14FAD803" w:rsidR="00101F8B" w:rsidRPr="00C60108" w:rsidRDefault="00101F8B" w:rsidP="00101F8B">
            <w:pPr>
              <w:rPr>
                <w:bCs/>
                <w:lang w:val="en-US"/>
              </w:rPr>
            </w:pPr>
            <w:r w:rsidRPr="00B10D53">
              <w:rPr>
                <w:bCs/>
                <w:lang w:val="en-US"/>
              </w:rPr>
              <w:t>Atenas</w:t>
            </w:r>
          </w:p>
        </w:tc>
        <w:tc>
          <w:tcPr>
            <w:tcW w:w="2266" w:type="dxa"/>
          </w:tcPr>
          <w:p w14:paraId="712E7447" w14:textId="2E0FB485" w:rsidR="00101F8B" w:rsidRPr="00B10D53" w:rsidRDefault="00B03BC9" w:rsidP="00B03BC9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Titania</w:t>
            </w:r>
          </w:p>
        </w:tc>
      </w:tr>
      <w:tr w:rsidR="00101F8B" w14:paraId="35A49BB0" w14:textId="77777777" w:rsidTr="00101F8B">
        <w:trPr>
          <w:jc w:val="center"/>
        </w:trPr>
        <w:tc>
          <w:tcPr>
            <w:tcW w:w="2124" w:type="dxa"/>
          </w:tcPr>
          <w:p w14:paraId="4210839F" w14:textId="7A638D82" w:rsidR="00101F8B" w:rsidRPr="00B10D53" w:rsidRDefault="00101F8B" w:rsidP="00101F8B">
            <w:pPr>
              <w:rPr>
                <w:bCs/>
                <w:lang w:val="en-US"/>
              </w:rPr>
            </w:pPr>
            <w:r w:rsidRPr="00B10D53">
              <w:rPr>
                <w:bCs/>
                <w:lang w:val="es-419"/>
              </w:rPr>
              <w:t>Olympia</w:t>
            </w:r>
          </w:p>
        </w:tc>
        <w:tc>
          <w:tcPr>
            <w:tcW w:w="2266" w:type="dxa"/>
          </w:tcPr>
          <w:p w14:paraId="0E964368" w14:textId="4A80AB6F" w:rsidR="00101F8B" w:rsidRPr="00B10D53" w:rsidRDefault="00101F8B" w:rsidP="00B03BC9">
            <w:pPr>
              <w:jc w:val="center"/>
              <w:rPr>
                <w:bCs/>
                <w:lang w:val="en-US"/>
              </w:rPr>
            </w:pPr>
            <w:r w:rsidRPr="00B10D53">
              <w:rPr>
                <w:bCs/>
                <w:lang w:val="es-419"/>
              </w:rPr>
              <w:t>Amalia</w:t>
            </w:r>
          </w:p>
        </w:tc>
      </w:tr>
      <w:tr w:rsidR="00B03BC9" w14:paraId="6FB7AECB" w14:textId="77777777" w:rsidTr="00101F8B">
        <w:trPr>
          <w:jc w:val="center"/>
        </w:trPr>
        <w:tc>
          <w:tcPr>
            <w:tcW w:w="2124" w:type="dxa"/>
          </w:tcPr>
          <w:p w14:paraId="532772A1" w14:textId="3FD0F69A" w:rsidR="00B03BC9" w:rsidRPr="00B10D53" w:rsidRDefault="00B03BC9" w:rsidP="00101F8B">
            <w:pPr>
              <w:rPr>
                <w:bCs/>
                <w:lang w:val="es-419"/>
              </w:rPr>
            </w:pPr>
            <w:r w:rsidRPr="00B10D53">
              <w:rPr>
                <w:bCs/>
                <w:lang w:val="es-419"/>
              </w:rPr>
              <w:t>Delfos</w:t>
            </w:r>
          </w:p>
        </w:tc>
        <w:tc>
          <w:tcPr>
            <w:tcW w:w="2266" w:type="dxa"/>
          </w:tcPr>
          <w:p w14:paraId="2B657EA1" w14:textId="44A2CCD0" w:rsidR="00B03BC9" w:rsidRPr="00B10D53" w:rsidRDefault="00B03BC9" w:rsidP="00B03BC9">
            <w:pPr>
              <w:jc w:val="center"/>
              <w:rPr>
                <w:bCs/>
                <w:lang w:val="es-419"/>
              </w:rPr>
            </w:pPr>
            <w:r w:rsidRPr="00B10D53">
              <w:rPr>
                <w:bCs/>
                <w:lang w:val="es-419"/>
              </w:rPr>
              <w:t>Amalia</w:t>
            </w:r>
          </w:p>
        </w:tc>
      </w:tr>
      <w:tr w:rsidR="00D256D3" w14:paraId="4EB02403" w14:textId="77777777" w:rsidTr="00101F8B">
        <w:trPr>
          <w:jc w:val="center"/>
        </w:trPr>
        <w:tc>
          <w:tcPr>
            <w:tcW w:w="2124" w:type="dxa"/>
          </w:tcPr>
          <w:p w14:paraId="390F2197" w14:textId="0E1C7822" w:rsidR="00D256D3" w:rsidRDefault="00001448" w:rsidP="00101F8B">
            <w:pPr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Berat</w:t>
            </w:r>
          </w:p>
        </w:tc>
        <w:tc>
          <w:tcPr>
            <w:tcW w:w="2266" w:type="dxa"/>
          </w:tcPr>
          <w:p w14:paraId="14885EF9" w14:textId="6D7DB282" w:rsidR="00D256D3" w:rsidRPr="00B10D53" w:rsidRDefault="00001448" w:rsidP="00B03BC9">
            <w:pPr>
              <w:jc w:val="center"/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Mangalemi 3*</w:t>
            </w:r>
          </w:p>
        </w:tc>
      </w:tr>
      <w:tr w:rsidR="00D256D3" w14:paraId="4250C194" w14:textId="77777777" w:rsidTr="00101F8B">
        <w:trPr>
          <w:jc w:val="center"/>
        </w:trPr>
        <w:tc>
          <w:tcPr>
            <w:tcW w:w="2124" w:type="dxa"/>
          </w:tcPr>
          <w:p w14:paraId="5D20F38D" w14:textId="6BEC300D" w:rsidR="00D256D3" w:rsidRDefault="00001448" w:rsidP="00101F8B">
            <w:pPr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Saranda</w:t>
            </w:r>
          </w:p>
        </w:tc>
        <w:tc>
          <w:tcPr>
            <w:tcW w:w="2266" w:type="dxa"/>
          </w:tcPr>
          <w:p w14:paraId="542C4B47" w14:textId="07DAADDD" w:rsidR="00D256D3" w:rsidRDefault="00001448" w:rsidP="00B03BC9">
            <w:pPr>
              <w:jc w:val="center"/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Brilant</w:t>
            </w:r>
          </w:p>
        </w:tc>
      </w:tr>
      <w:tr w:rsidR="00D256D3" w14:paraId="1E7E7AD6" w14:textId="77777777" w:rsidTr="00101F8B">
        <w:trPr>
          <w:jc w:val="center"/>
        </w:trPr>
        <w:tc>
          <w:tcPr>
            <w:tcW w:w="2124" w:type="dxa"/>
          </w:tcPr>
          <w:p w14:paraId="2673D760" w14:textId="2FABC9DB" w:rsidR="00D256D3" w:rsidRDefault="00001448" w:rsidP="00101F8B">
            <w:pPr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Korca</w:t>
            </w:r>
          </w:p>
        </w:tc>
        <w:tc>
          <w:tcPr>
            <w:tcW w:w="2266" w:type="dxa"/>
          </w:tcPr>
          <w:p w14:paraId="451A56BD" w14:textId="7151C108" w:rsidR="00D256D3" w:rsidRDefault="00001448" w:rsidP="00B03BC9">
            <w:pPr>
              <w:jc w:val="center"/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Hani i Pazarit</w:t>
            </w:r>
          </w:p>
        </w:tc>
      </w:tr>
      <w:tr w:rsidR="00D256D3" w14:paraId="7B880B45" w14:textId="77777777" w:rsidTr="00101F8B">
        <w:trPr>
          <w:jc w:val="center"/>
        </w:trPr>
        <w:tc>
          <w:tcPr>
            <w:tcW w:w="2124" w:type="dxa"/>
          </w:tcPr>
          <w:p w14:paraId="6D64F207" w14:textId="5E2FAD72" w:rsidR="00D256D3" w:rsidRDefault="00001448" w:rsidP="00101F8B">
            <w:pPr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Tirana</w:t>
            </w:r>
          </w:p>
        </w:tc>
        <w:tc>
          <w:tcPr>
            <w:tcW w:w="2266" w:type="dxa"/>
          </w:tcPr>
          <w:p w14:paraId="54A5E67C" w14:textId="70122A22" w:rsidR="00D256D3" w:rsidRDefault="00001448" w:rsidP="00B03BC9">
            <w:pPr>
              <w:jc w:val="center"/>
              <w:rPr>
                <w:bCs/>
                <w:lang w:val="es-419"/>
              </w:rPr>
            </w:pPr>
            <w:r>
              <w:rPr>
                <w:bCs/>
                <w:lang w:val="es-419"/>
              </w:rPr>
              <w:t>Internacional</w:t>
            </w:r>
          </w:p>
        </w:tc>
      </w:tr>
    </w:tbl>
    <w:p w14:paraId="00E1A08F" w14:textId="77777777" w:rsidR="00281223" w:rsidRDefault="00281223" w:rsidP="00682B7D">
      <w:pPr>
        <w:spacing w:after="0" w:line="240" w:lineRule="auto"/>
        <w:jc w:val="both"/>
      </w:pPr>
    </w:p>
    <w:p w14:paraId="07C62CA9" w14:textId="77777777" w:rsidR="00D04BF0" w:rsidRPr="003B464B" w:rsidRDefault="00D04BF0" w:rsidP="00D04BF0">
      <w:pPr>
        <w:spacing w:after="0" w:line="240" w:lineRule="auto"/>
        <w:rPr>
          <w:b/>
          <w:u w:val="single"/>
        </w:rPr>
      </w:pPr>
      <w:r w:rsidRPr="003B464B">
        <w:rPr>
          <w:b/>
          <w:u w:val="single"/>
        </w:rPr>
        <w:t>GASTOS POR CANCELACION:</w:t>
      </w:r>
    </w:p>
    <w:p w14:paraId="67358818" w14:textId="3977CC81" w:rsidR="00A9318E" w:rsidRDefault="00D04BF0" w:rsidP="005811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3B464B">
        <w:rPr>
          <w:color w:val="000000"/>
        </w:rPr>
        <w:t>Los cargos de cancelación se aplican únicamente a los servicios terrestres</w:t>
      </w:r>
      <w:r w:rsidR="00A9318E">
        <w:rPr>
          <w:color w:val="000000"/>
        </w:rPr>
        <w:t>.</w:t>
      </w:r>
    </w:p>
    <w:p w14:paraId="58D68810" w14:textId="25AFC862" w:rsidR="00A9318E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lang w:val="es-419"/>
        </w:rPr>
      </w:pPr>
      <w:r w:rsidRPr="00A9318E">
        <w:rPr>
          <w:color w:val="000000"/>
          <w:lang w:val="es-419"/>
        </w:rPr>
        <w:t xml:space="preserve">La cancelación de servicios de </w:t>
      </w:r>
      <w:r>
        <w:rPr>
          <w:color w:val="000000"/>
          <w:lang w:val="es-419"/>
        </w:rPr>
        <w:t>35</w:t>
      </w:r>
      <w:r w:rsidRPr="00A9318E">
        <w:rPr>
          <w:color w:val="000000"/>
          <w:lang w:val="es-419"/>
        </w:rPr>
        <w:t xml:space="preserve"> días antes de la llegada del cliente no tendrá gasto ninguno</w:t>
      </w:r>
      <w:r>
        <w:rPr>
          <w:color w:val="000000"/>
          <w:lang w:val="es-419"/>
        </w:rPr>
        <w:t xml:space="preserve">. </w:t>
      </w:r>
    </w:p>
    <w:p w14:paraId="63A7302A" w14:textId="5EAD49B9" w:rsidR="00A9318E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lang w:val="es-419"/>
        </w:rPr>
      </w:pPr>
      <w:r w:rsidRPr="00A9318E">
        <w:rPr>
          <w:color w:val="000000"/>
          <w:lang w:val="es-419"/>
        </w:rPr>
        <w:t xml:space="preserve">Menos de </w:t>
      </w:r>
      <w:r>
        <w:rPr>
          <w:color w:val="000000"/>
          <w:lang w:val="es-419"/>
        </w:rPr>
        <w:t>34</w:t>
      </w:r>
      <w:r w:rsidRPr="00A9318E">
        <w:rPr>
          <w:color w:val="000000"/>
          <w:lang w:val="es-419"/>
        </w:rPr>
        <w:t xml:space="preserve"> días, cada caso será considerado por separado. Por favor consultar con el departamento de reservas para la política de </w:t>
      </w:r>
      <w:r>
        <w:rPr>
          <w:color w:val="000000"/>
          <w:lang w:val="es-419"/>
        </w:rPr>
        <w:t xml:space="preserve">cancelación de </w:t>
      </w:r>
      <w:r w:rsidRPr="00A9318E">
        <w:rPr>
          <w:color w:val="000000"/>
          <w:lang w:val="es-419"/>
        </w:rPr>
        <w:t xml:space="preserve">cada uno de los </w:t>
      </w:r>
      <w:r w:rsidR="00C60108">
        <w:rPr>
          <w:color w:val="000000"/>
          <w:lang w:val="es-419"/>
        </w:rPr>
        <w:t>servicios</w:t>
      </w:r>
      <w:r w:rsidRPr="00A9318E">
        <w:rPr>
          <w:color w:val="000000"/>
          <w:lang w:val="es-419"/>
        </w:rPr>
        <w:t>.</w:t>
      </w:r>
    </w:p>
    <w:p w14:paraId="46AF6B65" w14:textId="77777777" w:rsidR="00A6559F" w:rsidRPr="00996EA4" w:rsidRDefault="00A6559F" w:rsidP="00A655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04660F">
        <w:rPr>
          <w:color w:val="000000"/>
        </w:rPr>
        <w:t>Servicios no utilizados por los clientes por razones personales</w:t>
      </w:r>
      <w:r w:rsidRPr="00996EA4">
        <w:rPr>
          <w:color w:val="000000"/>
        </w:rPr>
        <w:t>.</w:t>
      </w:r>
    </w:p>
    <w:p w14:paraId="060A123A" w14:textId="77777777" w:rsidR="00D04BF0" w:rsidRDefault="00D04BF0" w:rsidP="00BD3D78">
      <w:pPr>
        <w:spacing w:after="0" w:line="240" w:lineRule="auto"/>
        <w:rPr>
          <w:b/>
        </w:rPr>
      </w:pPr>
    </w:p>
    <w:p w14:paraId="1471842A" w14:textId="77777777" w:rsidR="00A9318E" w:rsidRPr="003B464B" w:rsidRDefault="00A9318E" w:rsidP="00BD3D78">
      <w:pPr>
        <w:spacing w:after="0" w:line="240" w:lineRule="auto"/>
        <w:rPr>
          <w:b/>
        </w:rPr>
      </w:pPr>
    </w:p>
    <w:p w14:paraId="3FFB0083" w14:textId="1566063D" w:rsidR="001D066F" w:rsidRPr="003B464B" w:rsidRDefault="00000000" w:rsidP="00BD3D78">
      <w:pPr>
        <w:spacing w:after="0" w:line="240" w:lineRule="auto"/>
        <w:rPr>
          <w:b/>
        </w:rPr>
      </w:pPr>
      <w:r w:rsidRPr="003B464B">
        <w:rPr>
          <w:b/>
        </w:rPr>
        <w:t>LEGAL:</w:t>
      </w:r>
    </w:p>
    <w:p w14:paraId="50D21891" w14:textId="1A398ECE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 w:rsidRPr="003B464B">
        <w:rPr>
          <w:color w:val="000000"/>
        </w:rPr>
        <w:t>.</w:t>
      </w:r>
    </w:p>
    <w:p w14:paraId="270553DC" w14:textId="77777777" w:rsidR="001D066F" w:rsidRPr="003B464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379CCD39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Itinerario </w:t>
      </w:r>
      <w:r w:rsidRPr="003B464B">
        <w:t>válido</w:t>
      </w:r>
      <w:r w:rsidRPr="003B464B">
        <w:rPr>
          <w:color w:val="000000"/>
        </w:rPr>
        <w:t xml:space="preserve"> </w:t>
      </w:r>
      <w:r w:rsidR="003C63CB" w:rsidRPr="003B464B">
        <w:rPr>
          <w:color w:val="000000"/>
        </w:rPr>
        <w:t xml:space="preserve">del </w:t>
      </w:r>
      <w:r w:rsidR="000B7EA3">
        <w:rPr>
          <w:color w:val="000000"/>
        </w:rPr>
        <w:t>13</w:t>
      </w:r>
      <w:r w:rsidR="00482370">
        <w:rPr>
          <w:color w:val="000000"/>
        </w:rPr>
        <w:t xml:space="preserve"> de abril</w:t>
      </w:r>
      <w:r w:rsidR="00A6559F">
        <w:rPr>
          <w:color w:val="000000"/>
        </w:rPr>
        <w:t xml:space="preserve"> al </w:t>
      </w:r>
      <w:r w:rsidR="000B7EA3">
        <w:rPr>
          <w:color w:val="000000"/>
        </w:rPr>
        <w:t>05</w:t>
      </w:r>
      <w:r w:rsidR="00A6559F">
        <w:rPr>
          <w:color w:val="000000"/>
        </w:rPr>
        <w:t xml:space="preserve"> de</w:t>
      </w:r>
      <w:r w:rsidR="000B7EA3">
        <w:rPr>
          <w:color w:val="000000"/>
        </w:rPr>
        <w:t xml:space="preserve"> octubre</w:t>
      </w:r>
      <w:r w:rsidR="003C63CB" w:rsidRPr="003B464B">
        <w:rPr>
          <w:color w:val="000000"/>
        </w:rPr>
        <w:t xml:space="preserve"> 202</w:t>
      </w:r>
      <w:r w:rsidR="000B7EA3">
        <w:rPr>
          <w:color w:val="000000"/>
        </w:rPr>
        <w:t>6</w:t>
      </w:r>
      <w:r w:rsidR="003C63CB" w:rsidRPr="003B464B">
        <w:rPr>
          <w:color w:val="000000"/>
        </w:rPr>
        <w:t>,</w:t>
      </w:r>
      <w:r w:rsidRPr="003B464B">
        <w:rPr>
          <w:color w:val="000000"/>
        </w:rPr>
        <w:t xml:space="preserve"> aplican </w:t>
      </w:r>
      <w:r w:rsidR="003C63CB" w:rsidRPr="003B464B">
        <w:rPr>
          <w:color w:val="000000"/>
        </w:rPr>
        <w:t xml:space="preserve">en </w:t>
      </w:r>
      <w:r w:rsidRPr="003B464B">
        <w:rPr>
          <w:color w:val="000000"/>
        </w:rPr>
        <w:t>salidas programadas.</w:t>
      </w:r>
    </w:p>
    <w:p w14:paraId="43EB9DCD" w14:textId="77777777" w:rsidR="001D066F" w:rsidRPr="003B464B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77777777" w:rsidR="002451AB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3B464B">
        <w:t>El precio</w:t>
      </w:r>
      <w:r w:rsidRPr="003B464B">
        <w:rPr>
          <w:color w:val="000000"/>
        </w:rPr>
        <w:t xml:space="preserve"> aplica viajando dos o más pasajeros juntos.</w:t>
      </w:r>
    </w:p>
    <w:p w14:paraId="6965B8CE" w14:textId="77777777" w:rsidR="002451AB" w:rsidRPr="003B464B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</w:rPr>
      </w:pPr>
    </w:p>
    <w:p w14:paraId="7E6A1387" w14:textId="34F24DD0" w:rsidR="002451AB" w:rsidRPr="003B464B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3B464B">
        <w:rPr>
          <w:rFonts w:eastAsia="Arial"/>
          <w:highlight w:val="white"/>
        </w:rPr>
        <w:t>Los costos presentados en este itinerario aplican únicamente para pago con depósito o transferencia.</w:t>
      </w:r>
    </w:p>
    <w:p w14:paraId="4952894C" w14:textId="77777777" w:rsidR="002451AB" w:rsidRPr="003B464B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3B464B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3B464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0BBE0F86" w14:textId="792151B2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C60108" w:rsidRPr="003B464B">
        <w:rPr>
          <w:color w:val="000000"/>
        </w:rPr>
        <w:t>de acuerdo con</w:t>
      </w:r>
      <w:r w:rsidRPr="003B464B">
        <w:rPr>
          <w:color w:val="000000"/>
        </w:rPr>
        <w:t xml:space="preserve"> cuestiones climatológicas, epidemiológicas, religiosas o conflictos internos dentro del destino que se encuentren ajenos a la empresa.</w:t>
      </w:r>
    </w:p>
    <w:p w14:paraId="4D56F94A" w14:textId="77777777" w:rsidR="001D066F" w:rsidRPr="003B464B" w:rsidRDefault="001D066F" w:rsidP="002451AB">
      <w:pPr>
        <w:widowControl w:val="0"/>
        <w:spacing w:after="0" w:line="240" w:lineRule="auto"/>
        <w:ind w:left="426" w:hanging="284"/>
        <w:jc w:val="both"/>
      </w:pPr>
      <w:bookmarkStart w:id="2" w:name="_heading=h.1fob9te" w:colFirst="0" w:colLast="0"/>
      <w:bookmarkEnd w:id="2"/>
    </w:p>
    <w:sectPr w:rsidR="001D066F" w:rsidRPr="003B464B" w:rsidSect="00C64061">
      <w:headerReference w:type="default" r:id="rId11"/>
      <w:footerReference w:type="default" r:id="rId12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397C2" w14:textId="77777777" w:rsidR="00E04127" w:rsidRDefault="00E04127">
      <w:pPr>
        <w:spacing w:after="0" w:line="240" w:lineRule="auto"/>
      </w:pPr>
      <w:r>
        <w:separator/>
      </w:r>
    </w:p>
  </w:endnote>
  <w:endnote w:type="continuationSeparator" w:id="0">
    <w:p w14:paraId="7F4711CC" w14:textId="77777777" w:rsidR="00E04127" w:rsidRDefault="00E04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7CD09" w14:textId="77777777" w:rsidR="00E04127" w:rsidRDefault="00E04127">
      <w:pPr>
        <w:spacing w:after="0" w:line="240" w:lineRule="auto"/>
      </w:pPr>
      <w:r>
        <w:separator/>
      </w:r>
    </w:p>
  </w:footnote>
  <w:footnote w:type="continuationSeparator" w:id="0">
    <w:p w14:paraId="1D41D5E3" w14:textId="77777777" w:rsidR="00E04127" w:rsidRDefault="00E041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043D56"/>
    <w:multiLevelType w:val="hybridMultilevel"/>
    <w:tmpl w:val="4DF08432"/>
    <w:lvl w:ilvl="0" w:tplc="7BFA8568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BE18C6"/>
    <w:multiLevelType w:val="hybridMultilevel"/>
    <w:tmpl w:val="1918259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96876"/>
    <w:multiLevelType w:val="hybridMultilevel"/>
    <w:tmpl w:val="D3781842"/>
    <w:lvl w:ilvl="0" w:tplc="65E46660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EB42290"/>
    <w:multiLevelType w:val="hybridMultilevel"/>
    <w:tmpl w:val="627A4238"/>
    <w:lvl w:ilvl="0" w:tplc="413C30AA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C648E8"/>
    <w:multiLevelType w:val="hybridMultilevel"/>
    <w:tmpl w:val="7E7CF75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11060B"/>
    <w:multiLevelType w:val="hybridMultilevel"/>
    <w:tmpl w:val="200606B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50767A"/>
    <w:multiLevelType w:val="hybridMultilevel"/>
    <w:tmpl w:val="EA960EA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23" w15:restartNumberingAfterBreak="0">
    <w:nsid w:val="587F4C8F"/>
    <w:multiLevelType w:val="hybridMultilevel"/>
    <w:tmpl w:val="C30E759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166729"/>
    <w:multiLevelType w:val="hybridMultilevel"/>
    <w:tmpl w:val="9B2EB74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917051"/>
    <w:multiLevelType w:val="hybridMultilevel"/>
    <w:tmpl w:val="240077D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6A353D93"/>
    <w:multiLevelType w:val="hybridMultilevel"/>
    <w:tmpl w:val="6EF8BFD2"/>
    <w:lvl w:ilvl="0" w:tplc="A24CA6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 w15:restartNumberingAfterBreak="0">
    <w:nsid w:val="6B7C546D"/>
    <w:multiLevelType w:val="hybridMultilevel"/>
    <w:tmpl w:val="DB82C1D4"/>
    <w:lvl w:ilvl="0" w:tplc="835A789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BA32BF"/>
    <w:multiLevelType w:val="hybridMultilevel"/>
    <w:tmpl w:val="1A544D0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E9321C"/>
    <w:multiLevelType w:val="hybridMultilevel"/>
    <w:tmpl w:val="4278781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69299">
    <w:abstractNumId w:val="14"/>
  </w:num>
  <w:num w:numId="2" w16cid:durableId="1219513204">
    <w:abstractNumId w:val="32"/>
  </w:num>
  <w:num w:numId="3" w16cid:durableId="902176151">
    <w:abstractNumId w:val="7"/>
  </w:num>
  <w:num w:numId="4" w16cid:durableId="332033937">
    <w:abstractNumId w:val="27"/>
  </w:num>
  <w:num w:numId="5" w16cid:durableId="1766731616">
    <w:abstractNumId w:val="33"/>
  </w:num>
  <w:num w:numId="6" w16cid:durableId="859315907">
    <w:abstractNumId w:val="22"/>
  </w:num>
  <w:num w:numId="7" w16cid:durableId="2006082739">
    <w:abstractNumId w:val="19"/>
  </w:num>
  <w:num w:numId="8" w16cid:durableId="1583025943">
    <w:abstractNumId w:val="31"/>
  </w:num>
  <w:num w:numId="9" w16cid:durableId="1490097142">
    <w:abstractNumId w:val="21"/>
  </w:num>
  <w:num w:numId="10" w16cid:durableId="1666350066">
    <w:abstractNumId w:val="20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24"/>
  </w:num>
  <w:num w:numId="14" w16cid:durableId="362874824">
    <w:abstractNumId w:val="10"/>
  </w:num>
  <w:num w:numId="15" w16cid:durableId="1820800840">
    <w:abstractNumId w:val="0"/>
  </w:num>
  <w:num w:numId="16" w16cid:durableId="154076493">
    <w:abstractNumId w:val="13"/>
  </w:num>
  <w:num w:numId="17" w16cid:durableId="1082293924">
    <w:abstractNumId w:val="16"/>
  </w:num>
  <w:num w:numId="18" w16cid:durableId="862865567">
    <w:abstractNumId w:val="11"/>
  </w:num>
  <w:num w:numId="19" w16cid:durableId="2108228272">
    <w:abstractNumId w:val="18"/>
  </w:num>
  <w:num w:numId="20" w16cid:durableId="1193107196">
    <w:abstractNumId w:val="17"/>
  </w:num>
  <w:num w:numId="21" w16cid:durableId="2098019026">
    <w:abstractNumId w:val="29"/>
  </w:num>
  <w:num w:numId="22" w16cid:durableId="960956844">
    <w:abstractNumId w:val="6"/>
  </w:num>
  <w:num w:numId="23" w16cid:durableId="1355959696">
    <w:abstractNumId w:val="28"/>
  </w:num>
  <w:num w:numId="24" w16cid:durableId="1850560302">
    <w:abstractNumId w:val="26"/>
  </w:num>
  <w:num w:numId="25" w16cid:durableId="552816075">
    <w:abstractNumId w:val="15"/>
  </w:num>
  <w:num w:numId="26" w16cid:durableId="1727222780">
    <w:abstractNumId w:val="30"/>
  </w:num>
  <w:num w:numId="27" w16cid:durableId="2018537256">
    <w:abstractNumId w:val="12"/>
  </w:num>
  <w:num w:numId="28" w16cid:durableId="856162934">
    <w:abstractNumId w:val="4"/>
  </w:num>
  <w:num w:numId="29" w16cid:durableId="1686634552">
    <w:abstractNumId w:val="8"/>
  </w:num>
  <w:num w:numId="30" w16cid:durableId="1137603757">
    <w:abstractNumId w:val="23"/>
  </w:num>
  <w:num w:numId="31" w16cid:durableId="229386641">
    <w:abstractNumId w:val="25"/>
  </w:num>
  <w:num w:numId="32" w16cid:durableId="1501920095">
    <w:abstractNumId w:val="5"/>
  </w:num>
  <w:num w:numId="33" w16cid:durableId="929191645">
    <w:abstractNumId w:val="9"/>
  </w:num>
  <w:num w:numId="34" w16cid:durableId="674919694">
    <w:abstractNumId w:val="34"/>
  </w:num>
  <w:num w:numId="35" w16cid:durableId="1068652894">
    <w:abstractNumId w:val="3"/>
  </w:num>
  <w:num w:numId="36" w16cid:durableId="157419383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001448"/>
    <w:rsid w:val="000A329F"/>
    <w:rsid w:val="000B7EA3"/>
    <w:rsid w:val="000C665C"/>
    <w:rsid w:val="00101F8B"/>
    <w:rsid w:val="00121F02"/>
    <w:rsid w:val="00177EF1"/>
    <w:rsid w:val="001804A6"/>
    <w:rsid w:val="001B3CE9"/>
    <w:rsid w:val="001C7EDB"/>
    <w:rsid w:val="001D066F"/>
    <w:rsid w:val="001D44EF"/>
    <w:rsid w:val="001E6109"/>
    <w:rsid w:val="001E7154"/>
    <w:rsid w:val="002043F1"/>
    <w:rsid w:val="00207509"/>
    <w:rsid w:val="002133F6"/>
    <w:rsid w:val="00242F09"/>
    <w:rsid w:val="002451AB"/>
    <w:rsid w:val="0025039F"/>
    <w:rsid w:val="00261D6D"/>
    <w:rsid w:val="00271234"/>
    <w:rsid w:val="0027613B"/>
    <w:rsid w:val="00281223"/>
    <w:rsid w:val="00287A69"/>
    <w:rsid w:val="002A67BF"/>
    <w:rsid w:val="002B42EE"/>
    <w:rsid w:val="003218D1"/>
    <w:rsid w:val="003234A8"/>
    <w:rsid w:val="00341AB8"/>
    <w:rsid w:val="0034275F"/>
    <w:rsid w:val="0036333F"/>
    <w:rsid w:val="0039034F"/>
    <w:rsid w:val="003A20C7"/>
    <w:rsid w:val="003A649F"/>
    <w:rsid w:val="003B464B"/>
    <w:rsid w:val="003C3937"/>
    <w:rsid w:val="003C63CB"/>
    <w:rsid w:val="003F0475"/>
    <w:rsid w:val="003F1CFF"/>
    <w:rsid w:val="00414585"/>
    <w:rsid w:val="0041729B"/>
    <w:rsid w:val="00424D5D"/>
    <w:rsid w:val="00450F91"/>
    <w:rsid w:val="0045241E"/>
    <w:rsid w:val="00453DAA"/>
    <w:rsid w:val="00457375"/>
    <w:rsid w:val="004679EA"/>
    <w:rsid w:val="00476125"/>
    <w:rsid w:val="00477B12"/>
    <w:rsid w:val="00477FF3"/>
    <w:rsid w:val="00482370"/>
    <w:rsid w:val="00490984"/>
    <w:rsid w:val="004A042E"/>
    <w:rsid w:val="004A5DCB"/>
    <w:rsid w:val="004E1E91"/>
    <w:rsid w:val="005068F8"/>
    <w:rsid w:val="00521AA6"/>
    <w:rsid w:val="00562EEE"/>
    <w:rsid w:val="0056494D"/>
    <w:rsid w:val="00581113"/>
    <w:rsid w:val="005A7F9E"/>
    <w:rsid w:val="005C61EF"/>
    <w:rsid w:val="005D1B74"/>
    <w:rsid w:val="005D3802"/>
    <w:rsid w:val="005F41AD"/>
    <w:rsid w:val="0061337A"/>
    <w:rsid w:val="00624552"/>
    <w:rsid w:val="00642B58"/>
    <w:rsid w:val="00682B7D"/>
    <w:rsid w:val="006B366D"/>
    <w:rsid w:val="006C10B8"/>
    <w:rsid w:val="006D204D"/>
    <w:rsid w:val="006D31E4"/>
    <w:rsid w:val="0075376F"/>
    <w:rsid w:val="00777AC5"/>
    <w:rsid w:val="0079243A"/>
    <w:rsid w:val="007A6B55"/>
    <w:rsid w:val="007B6210"/>
    <w:rsid w:val="00826E3A"/>
    <w:rsid w:val="00836E61"/>
    <w:rsid w:val="00882004"/>
    <w:rsid w:val="00897129"/>
    <w:rsid w:val="008C1054"/>
    <w:rsid w:val="009159C5"/>
    <w:rsid w:val="00925B85"/>
    <w:rsid w:val="009313CB"/>
    <w:rsid w:val="009511D5"/>
    <w:rsid w:val="00955262"/>
    <w:rsid w:val="009A3EF7"/>
    <w:rsid w:val="009C0993"/>
    <w:rsid w:val="009D313A"/>
    <w:rsid w:val="009D6FEE"/>
    <w:rsid w:val="009D7074"/>
    <w:rsid w:val="00A00141"/>
    <w:rsid w:val="00A06C97"/>
    <w:rsid w:val="00A41CCF"/>
    <w:rsid w:val="00A6559F"/>
    <w:rsid w:val="00A9318E"/>
    <w:rsid w:val="00AA7D40"/>
    <w:rsid w:val="00AB4E2E"/>
    <w:rsid w:val="00AD057A"/>
    <w:rsid w:val="00B03BC9"/>
    <w:rsid w:val="00B10D53"/>
    <w:rsid w:val="00B11454"/>
    <w:rsid w:val="00B56E23"/>
    <w:rsid w:val="00B63004"/>
    <w:rsid w:val="00BA4FA8"/>
    <w:rsid w:val="00BC205B"/>
    <w:rsid w:val="00BD3D78"/>
    <w:rsid w:val="00BD7526"/>
    <w:rsid w:val="00C32F95"/>
    <w:rsid w:val="00C60108"/>
    <w:rsid w:val="00C61B34"/>
    <w:rsid w:val="00C64061"/>
    <w:rsid w:val="00CB3206"/>
    <w:rsid w:val="00CE60D1"/>
    <w:rsid w:val="00CF6544"/>
    <w:rsid w:val="00D01F8E"/>
    <w:rsid w:val="00D04BF0"/>
    <w:rsid w:val="00D256D3"/>
    <w:rsid w:val="00D26525"/>
    <w:rsid w:val="00D26753"/>
    <w:rsid w:val="00D27E2F"/>
    <w:rsid w:val="00D5707A"/>
    <w:rsid w:val="00D613E0"/>
    <w:rsid w:val="00E026EB"/>
    <w:rsid w:val="00E04127"/>
    <w:rsid w:val="00E042E9"/>
    <w:rsid w:val="00E060C2"/>
    <w:rsid w:val="00E22EE1"/>
    <w:rsid w:val="00E24460"/>
    <w:rsid w:val="00E8453D"/>
    <w:rsid w:val="00EB37B7"/>
    <w:rsid w:val="00EB6093"/>
    <w:rsid w:val="00ED34A6"/>
    <w:rsid w:val="00EF6F9A"/>
    <w:rsid w:val="00F24BE1"/>
    <w:rsid w:val="00F5006C"/>
    <w:rsid w:val="00F6619D"/>
    <w:rsid w:val="00FA3A0F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Textoennegrita">
    <w:name w:val="Strong"/>
    <w:aliases w:val="Opcionales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character" w:customStyle="1" w:styleId="NormalWebChar1">
    <w:name w:val="Normal (Web) Char1"/>
    <w:aliases w:val="Normal (Web) Char Char,Normal (Web) Char Char Char1"/>
    <w:link w:val="wordsection1"/>
    <w:uiPriority w:val="99"/>
    <w:locked/>
    <w:rsid w:val="009D7074"/>
    <w:rPr>
      <w:color w:val="000000"/>
    </w:rPr>
  </w:style>
  <w:style w:type="paragraph" w:customStyle="1" w:styleId="wordsection1">
    <w:name w:val="wordsection1"/>
    <w:basedOn w:val="Normal"/>
    <w:link w:val="NormalWebChar1"/>
    <w:uiPriority w:val="99"/>
    <w:rsid w:val="009D7074"/>
    <w:pPr>
      <w:spacing w:before="100" w:beforeAutospacing="1" w:after="100" w:afterAutospacing="1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1100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6</cp:revision>
  <dcterms:created xsi:type="dcterms:W3CDTF">2026-01-06T02:25:00Z</dcterms:created>
  <dcterms:modified xsi:type="dcterms:W3CDTF">2026-01-06T03:48:00Z</dcterms:modified>
</cp:coreProperties>
</file>