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9376" w:type="dxa"/>
        <w:jc w:val="center"/>
        <w:tblInd w:w="0" w:type="dxa"/>
        <w:tblLayout w:type="fixed"/>
        <w:tblLook w:val="0400" w:firstRow="0" w:lastRow="0" w:firstColumn="0" w:lastColumn="0" w:noHBand="0" w:noVBand="1"/>
      </w:tblPr>
      <w:tblGrid>
        <w:gridCol w:w="4750"/>
        <w:gridCol w:w="4626"/>
      </w:tblGrid>
      <w:tr w:rsidR="00106A9A" w:rsidRPr="000155ED" w14:paraId="5EB7BCCE" w14:textId="77777777" w:rsidTr="00903C9C">
        <w:trPr>
          <w:jc w:val="center"/>
        </w:trPr>
        <w:tc>
          <w:tcPr>
            <w:tcW w:w="4750" w:type="dxa"/>
          </w:tcPr>
          <w:p w14:paraId="5E110FA0" w14:textId="0F0CF7DD" w:rsidR="00106A9A" w:rsidRPr="000155ED" w:rsidRDefault="00000000" w:rsidP="00903C9C">
            <w:pPr>
              <w:jc w:val="center"/>
              <w:rPr>
                <w:rFonts w:ascii="Calibri" w:eastAsia="Calibri" w:hAnsi="Calibri" w:cs="Calibri"/>
                <w:i/>
                <w:sz w:val="22"/>
                <w:szCs w:val="22"/>
                <w:lang w:val="es-MX"/>
              </w:rPr>
            </w:pPr>
            <w:r w:rsidRPr="000155ED">
              <w:rPr>
                <w:noProof/>
                <w:sz w:val="22"/>
                <w:szCs w:val="22"/>
                <w:lang w:val="es-MX"/>
              </w:rPr>
              <w:drawing>
                <wp:inline distT="0" distB="0" distL="0" distR="0" wp14:anchorId="60330C0F" wp14:editId="21628ED7">
                  <wp:extent cx="2925644" cy="1555170"/>
                  <wp:effectExtent l="0" t="0" r="0" b="0"/>
                  <wp:docPr id="9" name="image5.jpg" descr="Idioma de Montreal - 2021 | Dicas incríveis!"/>
                  <wp:cNvGraphicFramePr/>
                  <a:graphic xmlns:a="http://schemas.openxmlformats.org/drawingml/2006/main">
                    <a:graphicData uri="http://schemas.openxmlformats.org/drawingml/2006/picture">
                      <pic:pic xmlns:pic="http://schemas.openxmlformats.org/drawingml/2006/picture">
                        <pic:nvPicPr>
                          <pic:cNvPr id="0" name="image5.jpg" descr="Idioma de Montreal - 2021 | Dicas incríveis!"/>
                          <pic:cNvPicPr preferRelativeResize="0"/>
                        </pic:nvPicPr>
                        <pic:blipFill>
                          <a:blip r:embed="rId8"/>
                          <a:srcRect/>
                          <a:stretch>
                            <a:fillRect/>
                          </a:stretch>
                        </pic:blipFill>
                        <pic:spPr>
                          <a:xfrm>
                            <a:off x="0" y="0"/>
                            <a:ext cx="2925644" cy="1555170"/>
                          </a:xfrm>
                          <a:prstGeom prst="rect">
                            <a:avLst/>
                          </a:prstGeom>
                          <a:ln/>
                        </pic:spPr>
                      </pic:pic>
                    </a:graphicData>
                  </a:graphic>
                </wp:inline>
              </w:drawing>
            </w:r>
          </w:p>
        </w:tc>
        <w:tc>
          <w:tcPr>
            <w:tcW w:w="4626" w:type="dxa"/>
          </w:tcPr>
          <w:p w14:paraId="179232E8" w14:textId="5C7C44E1" w:rsidR="00106A9A" w:rsidRPr="000155ED" w:rsidRDefault="00000000" w:rsidP="00903C9C">
            <w:pPr>
              <w:rPr>
                <w:rFonts w:ascii="Calibri" w:eastAsia="Calibri" w:hAnsi="Calibri" w:cs="Calibri"/>
                <w:i/>
                <w:sz w:val="22"/>
                <w:szCs w:val="22"/>
                <w:lang w:val="es-MX"/>
              </w:rPr>
            </w:pPr>
            <w:r w:rsidRPr="000155ED">
              <w:rPr>
                <w:noProof/>
                <w:sz w:val="22"/>
                <w:szCs w:val="22"/>
                <w:lang w:val="es-MX"/>
              </w:rPr>
              <w:drawing>
                <wp:inline distT="0" distB="0" distL="0" distR="0" wp14:anchorId="71602B30" wp14:editId="1165B6F1">
                  <wp:extent cx="2810561" cy="1545644"/>
                  <wp:effectExtent l="0" t="0" r="0" b="0"/>
                  <wp:docPr id="10" name="image6.jpg" descr="Quebec City Travel Guide: Vacation + Trip Ideas"/>
                  <wp:cNvGraphicFramePr/>
                  <a:graphic xmlns:a="http://schemas.openxmlformats.org/drawingml/2006/main">
                    <a:graphicData uri="http://schemas.openxmlformats.org/drawingml/2006/picture">
                      <pic:pic xmlns:pic="http://schemas.openxmlformats.org/drawingml/2006/picture">
                        <pic:nvPicPr>
                          <pic:cNvPr id="0" name="image6.jpg" descr="Quebec City Travel Guide: Vacation + Trip Ideas"/>
                          <pic:cNvPicPr preferRelativeResize="0"/>
                        </pic:nvPicPr>
                        <pic:blipFill>
                          <a:blip r:embed="rId9"/>
                          <a:srcRect/>
                          <a:stretch>
                            <a:fillRect/>
                          </a:stretch>
                        </pic:blipFill>
                        <pic:spPr>
                          <a:xfrm>
                            <a:off x="0" y="0"/>
                            <a:ext cx="2810561" cy="1545644"/>
                          </a:xfrm>
                          <a:prstGeom prst="rect">
                            <a:avLst/>
                          </a:prstGeom>
                          <a:ln/>
                        </pic:spPr>
                      </pic:pic>
                    </a:graphicData>
                  </a:graphic>
                </wp:inline>
              </w:drawing>
            </w:r>
          </w:p>
        </w:tc>
      </w:tr>
      <w:tr w:rsidR="00106A9A" w:rsidRPr="000155ED" w14:paraId="37A60D97" w14:textId="77777777" w:rsidTr="00903C9C">
        <w:trPr>
          <w:jc w:val="center"/>
        </w:trPr>
        <w:tc>
          <w:tcPr>
            <w:tcW w:w="4750" w:type="dxa"/>
          </w:tcPr>
          <w:p w14:paraId="49D31276" w14:textId="4BAA3E00" w:rsidR="00106A9A" w:rsidRPr="000155ED" w:rsidRDefault="00903C9C" w:rsidP="00903C9C">
            <w:pPr>
              <w:widowControl w:val="0"/>
              <w:pBdr>
                <w:top w:val="nil"/>
                <w:left w:val="nil"/>
                <w:bottom w:val="nil"/>
                <w:right w:val="nil"/>
                <w:between w:val="nil"/>
              </w:pBdr>
              <w:spacing w:line="276" w:lineRule="auto"/>
              <w:jc w:val="center"/>
              <w:rPr>
                <w:rFonts w:ascii="Calibri" w:eastAsia="Calibri" w:hAnsi="Calibri" w:cs="Calibri"/>
                <w:i/>
                <w:sz w:val="22"/>
                <w:szCs w:val="22"/>
                <w:lang w:val="es-MX"/>
              </w:rPr>
            </w:pPr>
            <w:r w:rsidRPr="000155ED">
              <w:rPr>
                <w:noProof/>
                <w:sz w:val="22"/>
                <w:szCs w:val="22"/>
                <w:lang w:val="es-MX"/>
              </w:rPr>
              <w:drawing>
                <wp:inline distT="0" distB="0" distL="0" distR="0" wp14:anchorId="5D196D79" wp14:editId="3389B53E">
                  <wp:extent cx="2907012" cy="1600196"/>
                  <wp:effectExtent l="0" t="0" r="0" b="0"/>
                  <wp:docPr id="11" name="image3.jpg" descr="10 Best Things to Do in Ottawa - What is Ottawa Most Famous For? – Go Guides"/>
                  <wp:cNvGraphicFramePr/>
                  <a:graphic xmlns:a="http://schemas.openxmlformats.org/drawingml/2006/main">
                    <a:graphicData uri="http://schemas.openxmlformats.org/drawingml/2006/picture">
                      <pic:pic xmlns:pic="http://schemas.openxmlformats.org/drawingml/2006/picture">
                        <pic:nvPicPr>
                          <pic:cNvPr id="0" name="image3.jpg" descr="10 Best Things to Do in Ottawa - What is Ottawa Most Famous For? – Go Guides"/>
                          <pic:cNvPicPr preferRelativeResize="0"/>
                        </pic:nvPicPr>
                        <pic:blipFill>
                          <a:blip r:embed="rId10"/>
                          <a:srcRect/>
                          <a:stretch>
                            <a:fillRect/>
                          </a:stretch>
                        </pic:blipFill>
                        <pic:spPr>
                          <a:xfrm>
                            <a:off x="0" y="0"/>
                            <a:ext cx="2907012" cy="1600196"/>
                          </a:xfrm>
                          <a:prstGeom prst="rect">
                            <a:avLst/>
                          </a:prstGeom>
                          <a:ln/>
                        </pic:spPr>
                      </pic:pic>
                    </a:graphicData>
                  </a:graphic>
                </wp:inline>
              </w:drawing>
            </w:r>
          </w:p>
        </w:tc>
        <w:tc>
          <w:tcPr>
            <w:tcW w:w="4626" w:type="dxa"/>
          </w:tcPr>
          <w:p w14:paraId="41781AB9" w14:textId="266B41C2" w:rsidR="00106A9A" w:rsidRPr="000155ED" w:rsidRDefault="00903C9C">
            <w:pPr>
              <w:pBdr>
                <w:top w:val="nil"/>
                <w:left w:val="nil"/>
                <w:bottom w:val="nil"/>
                <w:right w:val="nil"/>
                <w:between w:val="nil"/>
              </w:pBdr>
              <w:rPr>
                <w:color w:val="000000"/>
                <w:sz w:val="22"/>
                <w:szCs w:val="22"/>
                <w:lang w:val="es-MX"/>
              </w:rPr>
            </w:pPr>
            <w:r w:rsidRPr="000155ED">
              <w:rPr>
                <w:noProof/>
                <w:sz w:val="22"/>
                <w:szCs w:val="22"/>
                <w:lang w:val="es-MX"/>
              </w:rPr>
              <w:drawing>
                <wp:inline distT="0" distB="0" distL="0" distR="0" wp14:anchorId="7BC67708" wp14:editId="07D159A8">
                  <wp:extent cx="2826405" cy="1589854"/>
                  <wp:effectExtent l="0" t="0" r="0" b="0"/>
                  <wp:docPr id="13" name="image2.jpg" descr="Living In Toronto, Ontario - Prepare for Canada"/>
                  <wp:cNvGraphicFramePr/>
                  <a:graphic xmlns:a="http://schemas.openxmlformats.org/drawingml/2006/main">
                    <a:graphicData uri="http://schemas.openxmlformats.org/drawingml/2006/picture">
                      <pic:pic xmlns:pic="http://schemas.openxmlformats.org/drawingml/2006/picture">
                        <pic:nvPicPr>
                          <pic:cNvPr id="0" name="image2.jpg" descr="Living In Toronto, Ontario - Prepare for Canada"/>
                          <pic:cNvPicPr preferRelativeResize="0"/>
                        </pic:nvPicPr>
                        <pic:blipFill>
                          <a:blip r:embed="rId11"/>
                          <a:srcRect/>
                          <a:stretch>
                            <a:fillRect/>
                          </a:stretch>
                        </pic:blipFill>
                        <pic:spPr>
                          <a:xfrm>
                            <a:off x="0" y="0"/>
                            <a:ext cx="2826405" cy="1589854"/>
                          </a:xfrm>
                          <a:prstGeom prst="rect">
                            <a:avLst/>
                          </a:prstGeom>
                          <a:ln/>
                        </pic:spPr>
                      </pic:pic>
                    </a:graphicData>
                  </a:graphic>
                </wp:inline>
              </w:drawing>
            </w:r>
          </w:p>
        </w:tc>
      </w:tr>
    </w:tbl>
    <w:p w14:paraId="78642049" w14:textId="77777777" w:rsidR="00106A9A" w:rsidRPr="000155ED" w:rsidRDefault="00000000">
      <w:pPr>
        <w:jc w:val="center"/>
        <w:rPr>
          <w:rFonts w:ascii="Calibri" w:eastAsia="Calibri" w:hAnsi="Calibri" w:cs="Calibri"/>
          <w:i/>
          <w:sz w:val="56"/>
          <w:szCs w:val="56"/>
          <w:lang w:val="es-MX"/>
        </w:rPr>
      </w:pPr>
      <w:r w:rsidRPr="000155ED">
        <w:rPr>
          <w:rFonts w:ascii="Calibri" w:eastAsia="Calibri" w:hAnsi="Calibri" w:cs="Calibri"/>
          <w:i/>
          <w:sz w:val="56"/>
          <w:szCs w:val="56"/>
          <w:lang w:val="es-MX"/>
        </w:rPr>
        <w:t>Canadá Clásico</w:t>
      </w:r>
    </w:p>
    <w:p w14:paraId="343786D5" w14:textId="2B5961DF" w:rsidR="00106A9A" w:rsidRPr="000155ED" w:rsidRDefault="00902340">
      <w:pPr>
        <w:jc w:val="center"/>
        <w:rPr>
          <w:rFonts w:asciiTheme="minorHAnsi" w:eastAsia="Calibri" w:hAnsiTheme="minorHAnsi" w:cstheme="minorHAnsi"/>
          <w:i/>
          <w:lang w:val="es-MX"/>
        </w:rPr>
      </w:pPr>
      <w:r w:rsidRPr="000155ED">
        <w:rPr>
          <w:rFonts w:asciiTheme="minorHAnsi" w:eastAsia="Calibri" w:hAnsiTheme="minorHAnsi" w:cstheme="minorHAnsi"/>
          <w:i/>
          <w:lang w:val="es-MX"/>
        </w:rPr>
        <w:t>Toronto,</w:t>
      </w:r>
      <w:r w:rsidR="00EC08C6">
        <w:rPr>
          <w:rFonts w:asciiTheme="minorHAnsi" w:eastAsia="Calibri" w:hAnsiTheme="minorHAnsi" w:cstheme="minorHAnsi"/>
          <w:i/>
          <w:lang w:val="es-MX"/>
        </w:rPr>
        <w:t xml:space="preserve"> Niagara Falls,</w:t>
      </w:r>
      <w:r w:rsidRPr="000155ED">
        <w:rPr>
          <w:rFonts w:asciiTheme="minorHAnsi" w:eastAsia="Calibri" w:hAnsiTheme="minorHAnsi" w:cstheme="minorHAnsi"/>
          <w:i/>
          <w:lang w:val="es-MX"/>
        </w:rPr>
        <w:t xml:space="preserve"> </w:t>
      </w:r>
      <w:r w:rsidRPr="000155ED">
        <w:rPr>
          <w:rFonts w:asciiTheme="minorHAnsi" w:eastAsia="Calibri" w:hAnsiTheme="minorHAnsi" w:cstheme="minorHAnsi"/>
          <w:lang w:val="es-MX"/>
        </w:rPr>
        <w:t xml:space="preserve">Ottawa, Mt. </w:t>
      </w:r>
      <w:proofErr w:type="spellStart"/>
      <w:r w:rsidRPr="000155ED">
        <w:rPr>
          <w:rFonts w:asciiTheme="minorHAnsi" w:eastAsia="Calibri" w:hAnsiTheme="minorHAnsi" w:cstheme="minorHAnsi"/>
          <w:lang w:val="es-MX"/>
        </w:rPr>
        <w:t>Tremblant</w:t>
      </w:r>
      <w:proofErr w:type="spellEnd"/>
      <w:r w:rsidRPr="000155ED">
        <w:rPr>
          <w:rFonts w:asciiTheme="minorHAnsi" w:eastAsia="Calibri" w:hAnsiTheme="minorHAnsi" w:cstheme="minorHAnsi"/>
          <w:lang w:val="es-MX"/>
        </w:rPr>
        <w:t>, Quebec, Montreal</w:t>
      </w:r>
    </w:p>
    <w:p w14:paraId="513C6C06" w14:textId="551589C0" w:rsidR="00106A9A" w:rsidRPr="000155ED" w:rsidRDefault="00980361">
      <w:pPr>
        <w:jc w:val="center"/>
        <w:rPr>
          <w:rFonts w:asciiTheme="minorHAnsi" w:eastAsia="Calibri" w:hAnsiTheme="minorHAnsi" w:cstheme="minorHAnsi"/>
          <w:i/>
          <w:lang w:val="es-MX"/>
        </w:rPr>
      </w:pPr>
      <w:r w:rsidRPr="000155ED">
        <w:rPr>
          <w:rFonts w:asciiTheme="minorHAnsi" w:eastAsia="Calibri" w:hAnsiTheme="minorHAnsi" w:cstheme="minorHAnsi"/>
          <w:i/>
          <w:lang w:val="es-MX"/>
        </w:rPr>
        <w:t xml:space="preserve">9 días </w:t>
      </w:r>
      <w:r w:rsidR="00903C9C" w:rsidRPr="000155ED">
        <w:rPr>
          <w:rFonts w:asciiTheme="minorHAnsi" w:eastAsia="Calibri" w:hAnsiTheme="minorHAnsi" w:cstheme="minorHAnsi"/>
          <w:i/>
          <w:lang w:val="es-MX"/>
        </w:rPr>
        <w:t xml:space="preserve">/ </w:t>
      </w:r>
      <w:r w:rsidRPr="000155ED">
        <w:rPr>
          <w:rFonts w:asciiTheme="minorHAnsi" w:eastAsia="Calibri" w:hAnsiTheme="minorHAnsi" w:cstheme="minorHAnsi"/>
          <w:i/>
          <w:lang w:val="es-MX"/>
        </w:rPr>
        <w:t>8 noches</w:t>
      </w:r>
    </w:p>
    <w:p w14:paraId="1609096F" w14:textId="77777777" w:rsidR="00106A9A" w:rsidRPr="000155ED" w:rsidRDefault="00106A9A">
      <w:pPr>
        <w:jc w:val="center"/>
        <w:rPr>
          <w:rFonts w:asciiTheme="minorHAnsi" w:eastAsia="Calibri" w:hAnsiTheme="minorHAnsi" w:cstheme="minorHAnsi"/>
          <w:i/>
          <w:lang w:val="es-MX"/>
        </w:rPr>
      </w:pPr>
    </w:p>
    <w:p w14:paraId="73BBA656" w14:textId="77777777" w:rsidR="00106A9A" w:rsidRPr="000155ED" w:rsidRDefault="00000000">
      <w:pPr>
        <w:pBdr>
          <w:top w:val="nil"/>
          <w:left w:val="nil"/>
          <w:bottom w:val="nil"/>
          <w:right w:val="nil"/>
          <w:between w:val="nil"/>
        </w:pBdr>
        <w:rPr>
          <w:rFonts w:ascii="Calibri" w:eastAsia="Calibri" w:hAnsi="Calibri" w:cs="Calibri"/>
          <w:b/>
          <w:color w:val="000000"/>
          <w:sz w:val="22"/>
          <w:szCs w:val="22"/>
          <w:lang w:val="es-MX"/>
        </w:rPr>
      </w:pPr>
      <w:r w:rsidRPr="000155ED">
        <w:rPr>
          <w:rFonts w:ascii="Calibri" w:eastAsia="Calibri" w:hAnsi="Calibri" w:cs="Calibri"/>
          <w:b/>
          <w:color w:val="000000"/>
          <w:sz w:val="22"/>
          <w:szCs w:val="22"/>
          <w:lang w:val="es-MX"/>
        </w:rPr>
        <w:t>ITINERARIO</w:t>
      </w:r>
    </w:p>
    <w:p w14:paraId="00E9283C" w14:textId="77777777" w:rsidR="00106A9A" w:rsidRPr="000155ED" w:rsidRDefault="00000000">
      <w:pPr>
        <w:pBdr>
          <w:top w:val="nil"/>
          <w:left w:val="nil"/>
          <w:bottom w:val="nil"/>
          <w:right w:val="nil"/>
          <w:between w:val="nil"/>
        </w:pBdr>
        <w:rPr>
          <w:rFonts w:ascii="Calibri" w:eastAsia="Calibri" w:hAnsi="Calibri" w:cs="Calibri"/>
          <w:color w:val="000000"/>
          <w:sz w:val="22"/>
          <w:szCs w:val="22"/>
          <w:lang w:val="es-MX"/>
        </w:rPr>
      </w:pPr>
      <w:r w:rsidRPr="000155ED">
        <w:rPr>
          <w:rFonts w:ascii="Calibri" w:eastAsia="Calibri" w:hAnsi="Calibri" w:cs="Calibri"/>
          <w:color w:val="000000"/>
          <w:sz w:val="22"/>
          <w:szCs w:val="22"/>
          <w:lang w:val="es-MX"/>
        </w:rPr>
        <w:t>Ref. LCVWA-CC</w:t>
      </w:r>
    </w:p>
    <w:p w14:paraId="0CA7C564" w14:textId="77777777" w:rsidR="00106A9A" w:rsidRPr="000155ED" w:rsidRDefault="00106A9A">
      <w:pPr>
        <w:rPr>
          <w:rFonts w:ascii="Calibri" w:eastAsia="Calibri" w:hAnsi="Calibri" w:cs="Calibri"/>
          <w:sz w:val="22"/>
          <w:szCs w:val="22"/>
          <w:lang w:val="es-MX"/>
        </w:rPr>
      </w:pPr>
    </w:p>
    <w:p w14:paraId="3A04D884" w14:textId="476FE6A8" w:rsidR="00902340" w:rsidRPr="000155ED" w:rsidRDefault="00451BBA" w:rsidP="00902340">
      <w:pPr>
        <w:jc w:val="both"/>
        <w:rPr>
          <w:rFonts w:asciiTheme="minorHAnsi" w:hAnsiTheme="minorHAnsi" w:cstheme="minorHAnsi"/>
          <w:b/>
          <w:bCs/>
          <w:sz w:val="22"/>
          <w:szCs w:val="22"/>
          <w:lang w:val="es-MX"/>
        </w:rPr>
      </w:pPr>
      <w:r w:rsidRPr="000155ED">
        <w:rPr>
          <w:rFonts w:asciiTheme="minorHAnsi" w:hAnsiTheme="minorHAnsi" w:cstheme="minorHAnsi"/>
          <w:b/>
          <w:bCs/>
          <w:sz w:val="22"/>
          <w:szCs w:val="22"/>
          <w:lang w:val="es-MX"/>
        </w:rPr>
        <w:t>DÍA 1. TORONTO</w:t>
      </w:r>
    </w:p>
    <w:p w14:paraId="523EB739" w14:textId="66F31957" w:rsidR="00902340" w:rsidRPr="000155ED" w:rsidRDefault="00902340" w:rsidP="00902340">
      <w:pPr>
        <w:jc w:val="both"/>
        <w:rPr>
          <w:rFonts w:asciiTheme="minorHAnsi" w:eastAsia="Calibri" w:hAnsiTheme="minorHAnsi" w:cstheme="minorHAnsi"/>
          <w:sz w:val="22"/>
          <w:szCs w:val="22"/>
          <w:lang w:val="es-MX"/>
        </w:rPr>
      </w:pPr>
      <w:r w:rsidRPr="000155ED">
        <w:rPr>
          <w:rFonts w:asciiTheme="minorHAnsi" w:hAnsiTheme="minorHAnsi" w:cstheme="minorHAnsi"/>
          <w:sz w:val="22"/>
          <w:szCs w:val="22"/>
          <w:lang w:val="es-MX"/>
        </w:rPr>
        <w:t>Llegada, asistencia y traslado al hotel. Alojamiento.</w:t>
      </w:r>
    </w:p>
    <w:p w14:paraId="1B4C4C92" w14:textId="77777777" w:rsidR="00106A9A" w:rsidRPr="000155ED" w:rsidRDefault="00106A9A" w:rsidP="00902340">
      <w:pPr>
        <w:jc w:val="both"/>
        <w:rPr>
          <w:rFonts w:asciiTheme="minorHAnsi" w:eastAsia="Calibri" w:hAnsiTheme="minorHAnsi" w:cstheme="minorHAnsi"/>
          <w:sz w:val="22"/>
          <w:szCs w:val="22"/>
          <w:lang w:val="es-MX"/>
        </w:rPr>
      </w:pPr>
    </w:p>
    <w:p w14:paraId="3DFADDD6" w14:textId="379BC7B5" w:rsidR="00902340" w:rsidRPr="000155ED" w:rsidRDefault="00451BBA" w:rsidP="00902340">
      <w:pPr>
        <w:jc w:val="both"/>
        <w:rPr>
          <w:rFonts w:asciiTheme="minorHAnsi" w:hAnsiTheme="minorHAnsi" w:cstheme="minorHAnsi"/>
          <w:b/>
          <w:bCs/>
          <w:sz w:val="22"/>
          <w:szCs w:val="22"/>
          <w:lang w:val="es-MX"/>
        </w:rPr>
      </w:pPr>
      <w:r w:rsidRPr="000155ED">
        <w:rPr>
          <w:rFonts w:asciiTheme="minorHAnsi" w:hAnsiTheme="minorHAnsi" w:cstheme="minorHAnsi"/>
          <w:b/>
          <w:bCs/>
          <w:sz w:val="22"/>
          <w:szCs w:val="22"/>
          <w:lang w:val="es-MX"/>
        </w:rPr>
        <w:t xml:space="preserve">DÍA 2. TORONTO – NIÁGARA </w:t>
      </w:r>
      <w:r w:rsidR="00D20E0F" w:rsidRPr="000155ED">
        <w:rPr>
          <w:rFonts w:asciiTheme="minorHAnsi" w:hAnsiTheme="minorHAnsi" w:cstheme="minorHAnsi"/>
          <w:b/>
          <w:bCs/>
          <w:sz w:val="22"/>
          <w:szCs w:val="22"/>
          <w:lang w:val="es-MX"/>
        </w:rPr>
        <w:t>FALLS</w:t>
      </w:r>
    </w:p>
    <w:p w14:paraId="2B0E4663" w14:textId="77777777" w:rsidR="00D20E0F" w:rsidRPr="000155ED" w:rsidRDefault="00D20E0F" w:rsidP="00D20E0F">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 xml:space="preserve">Desayuno. Salida para iniciar nuestra visita panorámica de la ciudad: la alcaldía, el Parlamento provincial, la universidad de Toronto, el barrio bohemio de </w:t>
      </w:r>
      <w:proofErr w:type="spellStart"/>
      <w:r w:rsidRPr="000155ED">
        <w:rPr>
          <w:rFonts w:asciiTheme="minorHAnsi" w:hAnsiTheme="minorHAnsi" w:cstheme="minorHAnsi"/>
          <w:sz w:val="22"/>
          <w:szCs w:val="22"/>
          <w:lang w:val="es-MX"/>
        </w:rPr>
        <w:t>Yorkville</w:t>
      </w:r>
      <w:proofErr w:type="spellEnd"/>
      <w:r w:rsidRPr="000155ED">
        <w:rPr>
          <w:rFonts w:asciiTheme="minorHAnsi" w:hAnsiTheme="minorHAnsi" w:cstheme="minorHAnsi"/>
          <w:sz w:val="22"/>
          <w:szCs w:val="22"/>
          <w:lang w:val="es-MX"/>
        </w:rPr>
        <w:t xml:space="preserve"> y el barrio donde se encuentra el estadio de </w:t>
      </w:r>
      <w:proofErr w:type="gramStart"/>
      <w:r w:rsidRPr="000155ED">
        <w:rPr>
          <w:rFonts w:asciiTheme="minorHAnsi" w:hAnsiTheme="minorHAnsi" w:cstheme="minorHAnsi"/>
          <w:sz w:val="22"/>
          <w:szCs w:val="22"/>
          <w:lang w:val="es-MX"/>
        </w:rPr>
        <w:t>Baseball</w:t>
      </w:r>
      <w:proofErr w:type="gramEnd"/>
      <w:r w:rsidRPr="000155ED">
        <w:rPr>
          <w:rFonts w:asciiTheme="minorHAnsi" w:hAnsiTheme="minorHAnsi" w:cstheme="minorHAnsi"/>
          <w:sz w:val="22"/>
          <w:szCs w:val="22"/>
          <w:lang w:val="es-MX"/>
        </w:rPr>
        <w:t xml:space="preserve"> y la torre CN donde pararemos y daremos tiempo para subir (entrada no incluida). A continuación, partiremos hacia Niagara </w:t>
      </w:r>
      <w:proofErr w:type="spellStart"/>
      <w:r w:rsidRPr="000155ED">
        <w:rPr>
          <w:rFonts w:asciiTheme="minorHAnsi" w:hAnsiTheme="minorHAnsi" w:cstheme="minorHAnsi"/>
          <w:sz w:val="22"/>
          <w:szCs w:val="22"/>
          <w:lang w:val="es-MX"/>
        </w:rPr>
        <w:t>on</w:t>
      </w:r>
      <w:proofErr w:type="spellEnd"/>
      <w:r w:rsidRPr="000155ED">
        <w:rPr>
          <w:rFonts w:asciiTheme="minorHAnsi" w:hAnsiTheme="minorHAnsi" w:cstheme="minorHAnsi"/>
          <w:sz w:val="22"/>
          <w:szCs w:val="22"/>
          <w:lang w:val="es-MX"/>
        </w:rPr>
        <w:t xml:space="preserve"> </w:t>
      </w:r>
      <w:proofErr w:type="spellStart"/>
      <w:r w:rsidRPr="000155ED">
        <w:rPr>
          <w:rFonts w:asciiTheme="minorHAnsi" w:hAnsiTheme="minorHAnsi" w:cstheme="minorHAnsi"/>
          <w:sz w:val="22"/>
          <w:szCs w:val="22"/>
          <w:lang w:val="es-MX"/>
        </w:rPr>
        <w:t>the</w:t>
      </w:r>
      <w:proofErr w:type="spellEnd"/>
      <w:r w:rsidRPr="000155ED">
        <w:rPr>
          <w:rFonts w:asciiTheme="minorHAnsi" w:hAnsiTheme="minorHAnsi" w:cstheme="minorHAnsi"/>
          <w:sz w:val="22"/>
          <w:szCs w:val="22"/>
          <w:lang w:val="es-MX"/>
        </w:rPr>
        <w:t xml:space="preserve"> Lake, bellísimo pueblo, antigua capital del Alto Canadá. Mas tarde continuamos el recorrido por la ruta del vino hasta llegar a las famosas cataratas del Niagara, donde navegaremos por el rio Niagara en el barco Hornblower, que nos llevará hasta la misma caída de las cataratas. Alojamiento. </w:t>
      </w:r>
    </w:p>
    <w:p w14:paraId="20EC46F6" w14:textId="77777777" w:rsidR="00D20E0F" w:rsidRPr="000155ED" w:rsidRDefault="00D20E0F" w:rsidP="00D20E0F">
      <w:pPr>
        <w:jc w:val="both"/>
        <w:rPr>
          <w:rFonts w:asciiTheme="minorHAnsi" w:hAnsiTheme="minorHAnsi" w:cstheme="minorHAnsi"/>
          <w:sz w:val="22"/>
          <w:szCs w:val="22"/>
          <w:lang w:val="es-MX"/>
        </w:rPr>
      </w:pPr>
    </w:p>
    <w:p w14:paraId="5BAB2B89" w14:textId="7A21F14C" w:rsidR="00D20E0F" w:rsidRPr="000155ED" w:rsidRDefault="00D20E0F" w:rsidP="00D20E0F">
      <w:pPr>
        <w:jc w:val="both"/>
        <w:rPr>
          <w:rFonts w:asciiTheme="minorHAnsi" w:hAnsiTheme="minorHAnsi" w:cstheme="minorHAnsi"/>
          <w:b/>
          <w:bCs/>
          <w:sz w:val="22"/>
          <w:szCs w:val="22"/>
          <w:lang w:val="es-MX"/>
        </w:rPr>
      </w:pPr>
      <w:r w:rsidRPr="000155ED">
        <w:rPr>
          <w:rFonts w:asciiTheme="minorHAnsi" w:hAnsiTheme="minorHAnsi" w:cstheme="minorHAnsi"/>
          <w:b/>
          <w:bCs/>
          <w:sz w:val="22"/>
          <w:szCs w:val="22"/>
          <w:lang w:val="es-MX"/>
        </w:rPr>
        <w:t xml:space="preserve">DÍA 3. NIAGARA FALLS - MIL ISLAS - OTTAWA (HULL) </w:t>
      </w:r>
    </w:p>
    <w:p w14:paraId="7E1C2811" w14:textId="66956D18" w:rsidR="00902340" w:rsidRPr="000155ED" w:rsidRDefault="00D20E0F" w:rsidP="00D20E0F">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 xml:space="preserve">Desayuno. Durante nuestro viaje a la capital federal de Canadá tomaremos la ruta </w:t>
      </w:r>
      <w:proofErr w:type="spellStart"/>
      <w:r w:rsidRPr="000155ED">
        <w:rPr>
          <w:rFonts w:asciiTheme="minorHAnsi" w:hAnsiTheme="minorHAnsi" w:cstheme="minorHAnsi"/>
          <w:sz w:val="22"/>
          <w:szCs w:val="22"/>
          <w:lang w:val="es-MX"/>
        </w:rPr>
        <w:t>Transcanadiense</w:t>
      </w:r>
      <w:proofErr w:type="spellEnd"/>
      <w:r w:rsidRPr="000155ED">
        <w:rPr>
          <w:rFonts w:asciiTheme="minorHAnsi" w:hAnsiTheme="minorHAnsi" w:cstheme="minorHAnsi"/>
          <w:sz w:val="22"/>
          <w:szCs w:val="22"/>
          <w:lang w:val="es-MX"/>
        </w:rPr>
        <w:t>, haremos una parada para hacer un paseo en barco en esta hermosa región de veraneo del archipiélago de 1000 Islas, donde el lago Ontario se transforma en el río San Lorenzo. Después del almuerzo (no incluido) continuaremos camino hacia Ottawa. Entramos a la ciudad pasando por la granja experimental y recorriendo el pintoresco Canal Rideau y sus hermosos barrios residenciales. Haremos un tour de orientación de la ciudad antes de entrar en el hotel. Alojamiento.</w:t>
      </w:r>
    </w:p>
    <w:p w14:paraId="60C5A618" w14:textId="03E1903C" w:rsidR="00902340" w:rsidRPr="000155ED" w:rsidRDefault="00902340" w:rsidP="00902340">
      <w:pPr>
        <w:jc w:val="both"/>
        <w:rPr>
          <w:rFonts w:asciiTheme="minorHAnsi" w:eastAsia="Calibri" w:hAnsiTheme="minorHAnsi" w:cstheme="minorHAnsi"/>
          <w:sz w:val="22"/>
          <w:szCs w:val="22"/>
          <w:lang w:val="es-MX"/>
        </w:rPr>
      </w:pPr>
    </w:p>
    <w:p w14:paraId="5DD53105" w14:textId="0A82FD03" w:rsidR="00D20E0F" w:rsidRPr="000155ED" w:rsidRDefault="00D20E0F" w:rsidP="00D20E0F">
      <w:pPr>
        <w:jc w:val="both"/>
        <w:rPr>
          <w:rFonts w:asciiTheme="minorHAnsi" w:eastAsia="Calibri" w:hAnsiTheme="minorHAnsi" w:cstheme="minorHAnsi"/>
          <w:b/>
          <w:bCs/>
          <w:sz w:val="22"/>
          <w:szCs w:val="22"/>
          <w:lang w:val="es-MX"/>
        </w:rPr>
      </w:pPr>
      <w:r w:rsidRPr="000155ED">
        <w:rPr>
          <w:rFonts w:asciiTheme="minorHAnsi" w:eastAsia="Calibri" w:hAnsiTheme="minorHAnsi" w:cstheme="minorHAnsi"/>
          <w:b/>
          <w:bCs/>
          <w:sz w:val="22"/>
          <w:szCs w:val="22"/>
          <w:lang w:val="es-MX"/>
        </w:rPr>
        <w:lastRenderedPageBreak/>
        <w:t>DÍA 4. OTTAWA – MT. TREMBLANT</w:t>
      </w:r>
    </w:p>
    <w:p w14:paraId="12A72898" w14:textId="29B86025" w:rsidR="00D20E0F" w:rsidRPr="000155ED" w:rsidRDefault="00D20E0F" w:rsidP="00D20E0F">
      <w:pPr>
        <w:jc w:val="both"/>
        <w:rPr>
          <w:rFonts w:asciiTheme="minorHAnsi" w:eastAsia="Calibri" w:hAnsiTheme="minorHAnsi" w:cstheme="minorHAnsi"/>
          <w:sz w:val="22"/>
          <w:szCs w:val="22"/>
          <w:lang w:val="es-MX"/>
        </w:rPr>
      </w:pPr>
      <w:r w:rsidRPr="000155ED">
        <w:rPr>
          <w:rFonts w:asciiTheme="minorHAnsi" w:eastAsia="Calibri" w:hAnsiTheme="minorHAnsi" w:cstheme="minorHAnsi"/>
          <w:sz w:val="22"/>
          <w:szCs w:val="22"/>
          <w:lang w:val="es-MX"/>
        </w:rPr>
        <w:t xml:space="preserve">Desayuno. Partimos del hotel para continuar la visita de la ciudad pasando por el Parlamento, las mansiones del Gobernador General, primer ministro, la zona residencial. En los meses de julio y agosto exclusivamente podremos asistir al cambio de guardia que se lleva a cabo en el Parlamento. </w:t>
      </w:r>
      <w:r w:rsidR="007A5ADB" w:rsidRPr="000155ED">
        <w:rPr>
          <w:rFonts w:asciiTheme="minorHAnsi" w:eastAsia="Calibri" w:hAnsiTheme="minorHAnsi" w:cstheme="minorHAnsi"/>
          <w:sz w:val="22"/>
          <w:szCs w:val="22"/>
          <w:lang w:val="es-MX"/>
        </w:rPr>
        <w:t xml:space="preserve">Tiempo libre para almorzar </w:t>
      </w:r>
      <w:r w:rsidR="00C77A3E">
        <w:rPr>
          <w:rFonts w:asciiTheme="minorHAnsi" w:eastAsia="Calibri" w:hAnsiTheme="minorHAnsi" w:cstheme="minorHAnsi"/>
          <w:sz w:val="22"/>
          <w:szCs w:val="22"/>
          <w:lang w:val="es-MX"/>
        </w:rPr>
        <w:t xml:space="preserve">o visitar alguno de los museos </w:t>
      </w:r>
      <w:r w:rsidRPr="000155ED">
        <w:rPr>
          <w:rFonts w:asciiTheme="minorHAnsi" w:eastAsia="Calibri" w:hAnsiTheme="minorHAnsi" w:cstheme="minorHAnsi"/>
          <w:sz w:val="22"/>
          <w:szCs w:val="22"/>
          <w:lang w:val="es-MX"/>
        </w:rPr>
        <w:t>(no incluido)</w:t>
      </w:r>
      <w:r w:rsidR="007A5ADB" w:rsidRPr="000155ED">
        <w:rPr>
          <w:rFonts w:asciiTheme="minorHAnsi" w:eastAsia="Calibri" w:hAnsiTheme="minorHAnsi" w:cstheme="minorHAnsi"/>
          <w:sz w:val="22"/>
          <w:szCs w:val="22"/>
          <w:lang w:val="es-MX"/>
        </w:rPr>
        <w:t>. Más tarde,</w:t>
      </w:r>
      <w:r w:rsidRPr="000155ED">
        <w:rPr>
          <w:rFonts w:asciiTheme="minorHAnsi" w:eastAsia="Calibri" w:hAnsiTheme="minorHAnsi" w:cstheme="minorHAnsi"/>
          <w:sz w:val="22"/>
          <w:szCs w:val="22"/>
          <w:lang w:val="es-MX"/>
        </w:rPr>
        <w:t xml:space="preserve"> partimos hacia la Región de los Montes </w:t>
      </w:r>
      <w:proofErr w:type="spellStart"/>
      <w:r w:rsidRPr="000155ED">
        <w:rPr>
          <w:rFonts w:asciiTheme="minorHAnsi" w:eastAsia="Calibri" w:hAnsiTheme="minorHAnsi" w:cstheme="minorHAnsi"/>
          <w:sz w:val="22"/>
          <w:szCs w:val="22"/>
          <w:lang w:val="es-MX"/>
        </w:rPr>
        <w:t>Laurentinos</w:t>
      </w:r>
      <w:proofErr w:type="spellEnd"/>
      <w:r w:rsidRPr="000155ED">
        <w:rPr>
          <w:rFonts w:asciiTheme="minorHAnsi" w:eastAsia="Calibri" w:hAnsiTheme="minorHAnsi" w:cstheme="minorHAnsi"/>
          <w:sz w:val="22"/>
          <w:szCs w:val="22"/>
          <w:lang w:val="es-MX"/>
        </w:rPr>
        <w:t xml:space="preserve">, donde se encuentran la mayoría de los centros de esquí del este de Canadá que son atracción tanto de verano como de invierno. Llegada al final de la tarde y tiempo libre en Mt. </w:t>
      </w:r>
      <w:proofErr w:type="spellStart"/>
      <w:r w:rsidRPr="000155ED">
        <w:rPr>
          <w:rFonts w:asciiTheme="minorHAnsi" w:eastAsia="Calibri" w:hAnsiTheme="minorHAnsi" w:cstheme="minorHAnsi"/>
          <w:sz w:val="22"/>
          <w:szCs w:val="22"/>
          <w:lang w:val="es-MX"/>
        </w:rPr>
        <w:t>Tremblant</w:t>
      </w:r>
      <w:proofErr w:type="spellEnd"/>
      <w:r w:rsidRPr="000155ED">
        <w:rPr>
          <w:rFonts w:asciiTheme="minorHAnsi" w:eastAsia="Calibri" w:hAnsiTheme="minorHAnsi" w:cstheme="minorHAnsi"/>
          <w:sz w:val="22"/>
          <w:szCs w:val="22"/>
          <w:lang w:val="es-MX"/>
        </w:rPr>
        <w:t>. Alojamiento.</w:t>
      </w:r>
    </w:p>
    <w:p w14:paraId="2057BF10" w14:textId="77777777" w:rsidR="00D20E0F" w:rsidRPr="000155ED" w:rsidRDefault="00D20E0F" w:rsidP="00D20E0F">
      <w:pPr>
        <w:jc w:val="both"/>
        <w:rPr>
          <w:rFonts w:asciiTheme="minorHAnsi" w:eastAsia="Calibri" w:hAnsiTheme="minorHAnsi" w:cstheme="minorHAnsi"/>
          <w:sz w:val="22"/>
          <w:szCs w:val="22"/>
          <w:lang w:val="es-MX"/>
        </w:rPr>
      </w:pPr>
    </w:p>
    <w:p w14:paraId="1922B5BE" w14:textId="592218D2" w:rsidR="00D20E0F" w:rsidRPr="000155ED" w:rsidRDefault="007A5ADB" w:rsidP="00D20E0F">
      <w:pPr>
        <w:jc w:val="both"/>
        <w:rPr>
          <w:rFonts w:asciiTheme="minorHAnsi" w:eastAsia="Calibri" w:hAnsiTheme="minorHAnsi" w:cstheme="minorHAnsi"/>
          <w:b/>
          <w:bCs/>
          <w:sz w:val="22"/>
          <w:szCs w:val="22"/>
          <w:lang w:val="es-MX"/>
        </w:rPr>
      </w:pPr>
      <w:r w:rsidRPr="000155ED">
        <w:rPr>
          <w:rFonts w:asciiTheme="minorHAnsi" w:eastAsia="Calibri" w:hAnsiTheme="minorHAnsi" w:cstheme="minorHAnsi"/>
          <w:b/>
          <w:bCs/>
          <w:sz w:val="22"/>
          <w:szCs w:val="22"/>
          <w:lang w:val="es-MX"/>
        </w:rPr>
        <w:t>DÍA 5. MT. TREMBLANT – QUEBEC</w:t>
      </w:r>
    </w:p>
    <w:p w14:paraId="49047568" w14:textId="56C68680" w:rsidR="00D20E0F" w:rsidRPr="000155ED" w:rsidRDefault="00D20E0F" w:rsidP="00D20E0F">
      <w:pPr>
        <w:jc w:val="both"/>
        <w:rPr>
          <w:rFonts w:asciiTheme="minorHAnsi" w:eastAsia="Calibri" w:hAnsiTheme="minorHAnsi" w:cstheme="minorHAnsi"/>
          <w:sz w:val="22"/>
          <w:szCs w:val="22"/>
          <w:lang w:val="es-MX"/>
        </w:rPr>
      </w:pPr>
      <w:r w:rsidRPr="000155ED">
        <w:rPr>
          <w:rFonts w:asciiTheme="minorHAnsi" w:eastAsia="Calibri" w:hAnsiTheme="minorHAnsi" w:cstheme="minorHAnsi"/>
          <w:sz w:val="22"/>
          <w:szCs w:val="22"/>
          <w:lang w:val="es-MX"/>
        </w:rPr>
        <w:t xml:space="preserve">Desayuno. Temprano por la mañana partimos hacia Quebec. En el camino haremos un alto en una de las típicas cabañas de azúcar de la región donde podrá degustar el jarabe de arce caramelizado y conocer su proceso de producción. A la llegada a Quebec iniciamos nuestro tour panorámico. Continuaremos con la visita de la ciudad de Quebec, en la que veremos, los campos de batalla, el cabo diamante, el jardín de Juana de Arco, la Grande Allee, el Parlamento de la provincia de Quebec, la ciudad amurallada, la puerta San Luis, la Plaza de Armas, el área del Chateau </w:t>
      </w:r>
      <w:proofErr w:type="spellStart"/>
      <w:r w:rsidRPr="000155ED">
        <w:rPr>
          <w:rFonts w:asciiTheme="minorHAnsi" w:eastAsia="Calibri" w:hAnsiTheme="minorHAnsi" w:cstheme="minorHAnsi"/>
          <w:sz w:val="22"/>
          <w:szCs w:val="22"/>
          <w:lang w:val="es-MX"/>
        </w:rPr>
        <w:t>Frontenac</w:t>
      </w:r>
      <w:proofErr w:type="spellEnd"/>
      <w:r w:rsidRPr="000155ED">
        <w:rPr>
          <w:rFonts w:asciiTheme="minorHAnsi" w:eastAsia="Calibri" w:hAnsiTheme="minorHAnsi" w:cstheme="minorHAnsi"/>
          <w:sz w:val="22"/>
          <w:szCs w:val="22"/>
          <w:lang w:val="es-MX"/>
        </w:rPr>
        <w:t xml:space="preserve">, el Hotel de Ville, el puerto viejo y la Plaza Real. Alojamiento. </w:t>
      </w:r>
    </w:p>
    <w:p w14:paraId="16E234CA" w14:textId="77777777" w:rsidR="00D20E0F" w:rsidRPr="000155ED" w:rsidRDefault="00D20E0F" w:rsidP="00D20E0F">
      <w:pPr>
        <w:jc w:val="both"/>
        <w:rPr>
          <w:rFonts w:asciiTheme="minorHAnsi" w:eastAsia="Calibri" w:hAnsiTheme="minorHAnsi" w:cstheme="minorHAnsi"/>
          <w:sz w:val="22"/>
          <w:szCs w:val="22"/>
          <w:lang w:val="es-MX"/>
        </w:rPr>
      </w:pPr>
    </w:p>
    <w:p w14:paraId="2130B7B9" w14:textId="58AAFB80" w:rsidR="00D20E0F" w:rsidRPr="000155ED" w:rsidRDefault="007A5ADB" w:rsidP="00D20E0F">
      <w:pPr>
        <w:jc w:val="both"/>
        <w:rPr>
          <w:rFonts w:asciiTheme="minorHAnsi" w:eastAsia="Calibri" w:hAnsiTheme="minorHAnsi" w:cstheme="minorHAnsi"/>
          <w:b/>
          <w:bCs/>
          <w:sz w:val="22"/>
          <w:szCs w:val="22"/>
          <w:lang w:val="es-MX"/>
        </w:rPr>
      </w:pPr>
      <w:r w:rsidRPr="000155ED">
        <w:rPr>
          <w:rFonts w:asciiTheme="minorHAnsi" w:eastAsia="Calibri" w:hAnsiTheme="minorHAnsi" w:cstheme="minorHAnsi"/>
          <w:b/>
          <w:bCs/>
          <w:sz w:val="22"/>
          <w:szCs w:val="22"/>
          <w:lang w:val="es-MX"/>
        </w:rPr>
        <w:t xml:space="preserve">DÍA 6. QUEBEC </w:t>
      </w:r>
    </w:p>
    <w:p w14:paraId="702206E7" w14:textId="2D3B65E6" w:rsidR="00D20E0F" w:rsidRPr="000155ED" w:rsidRDefault="00D20E0F" w:rsidP="00D20E0F">
      <w:pPr>
        <w:jc w:val="both"/>
        <w:rPr>
          <w:rFonts w:asciiTheme="minorHAnsi" w:eastAsia="Calibri" w:hAnsiTheme="minorHAnsi" w:cstheme="minorHAnsi"/>
          <w:sz w:val="22"/>
          <w:szCs w:val="22"/>
          <w:lang w:val="es-MX"/>
        </w:rPr>
      </w:pPr>
      <w:r w:rsidRPr="000155ED">
        <w:rPr>
          <w:rFonts w:asciiTheme="minorHAnsi" w:eastAsia="Calibri" w:hAnsiTheme="minorHAnsi" w:cstheme="minorHAnsi"/>
          <w:sz w:val="22"/>
          <w:szCs w:val="22"/>
          <w:lang w:val="es-MX"/>
        </w:rPr>
        <w:t xml:space="preserve">Desayuno. Dia libre. Alojamiento. </w:t>
      </w:r>
    </w:p>
    <w:p w14:paraId="300AB22E" w14:textId="77777777" w:rsidR="00D20E0F" w:rsidRPr="000155ED" w:rsidRDefault="00D20E0F" w:rsidP="00D20E0F">
      <w:pPr>
        <w:jc w:val="both"/>
        <w:rPr>
          <w:rFonts w:asciiTheme="minorHAnsi" w:eastAsia="Calibri" w:hAnsiTheme="minorHAnsi" w:cstheme="minorHAnsi"/>
          <w:sz w:val="22"/>
          <w:szCs w:val="22"/>
          <w:lang w:val="es-MX"/>
        </w:rPr>
      </w:pPr>
    </w:p>
    <w:p w14:paraId="093BAA9C" w14:textId="02753723" w:rsidR="00D20E0F" w:rsidRPr="000155ED" w:rsidRDefault="007A5ADB" w:rsidP="00D20E0F">
      <w:pPr>
        <w:jc w:val="both"/>
        <w:rPr>
          <w:rFonts w:asciiTheme="minorHAnsi" w:eastAsia="Calibri" w:hAnsiTheme="minorHAnsi" w:cstheme="minorHAnsi"/>
          <w:b/>
          <w:bCs/>
          <w:sz w:val="22"/>
          <w:szCs w:val="22"/>
          <w:lang w:val="es-MX"/>
        </w:rPr>
      </w:pPr>
      <w:r w:rsidRPr="000155ED">
        <w:rPr>
          <w:rFonts w:asciiTheme="minorHAnsi" w:eastAsia="Calibri" w:hAnsiTheme="minorHAnsi" w:cstheme="minorHAnsi"/>
          <w:b/>
          <w:bCs/>
          <w:sz w:val="22"/>
          <w:szCs w:val="22"/>
          <w:lang w:val="es-MX"/>
        </w:rPr>
        <w:t>DÍA 7. QUEBEC – MONTREAL</w:t>
      </w:r>
    </w:p>
    <w:p w14:paraId="7657AC44" w14:textId="77777777" w:rsidR="00D20E0F" w:rsidRPr="000155ED" w:rsidRDefault="00D20E0F" w:rsidP="00D20E0F">
      <w:pPr>
        <w:jc w:val="both"/>
        <w:rPr>
          <w:rFonts w:asciiTheme="minorHAnsi" w:eastAsia="Calibri" w:hAnsiTheme="minorHAnsi" w:cstheme="minorHAnsi"/>
          <w:sz w:val="22"/>
          <w:szCs w:val="22"/>
          <w:lang w:val="es-MX"/>
        </w:rPr>
      </w:pPr>
      <w:r w:rsidRPr="000155ED">
        <w:rPr>
          <w:rFonts w:asciiTheme="minorHAnsi" w:eastAsia="Calibri" w:hAnsiTheme="minorHAnsi" w:cstheme="minorHAnsi"/>
          <w:sz w:val="22"/>
          <w:szCs w:val="22"/>
          <w:lang w:val="es-MX"/>
        </w:rPr>
        <w:t xml:space="preserve">Desayuno. Salida hacia la ciudad de Montreal, capital cultural y de la moda. Canadá también se distingue por la vida nocturna y su gastronomía. Visita panorámica de la ciudad de Montreal, pasaremos por la Universidad de McGill, la milla cuadrada dorada, Oratorio San Jose, el Monte Real, pararemos en uno de sus miradores, barrio latino. Continuaremos nuestra visita panorámica hacia el Viejo Montreal, pasando por la plaza de armas, basílica de </w:t>
      </w:r>
      <w:proofErr w:type="spellStart"/>
      <w:r w:rsidRPr="000155ED">
        <w:rPr>
          <w:rFonts w:asciiTheme="minorHAnsi" w:eastAsia="Calibri" w:hAnsiTheme="minorHAnsi" w:cstheme="minorHAnsi"/>
          <w:sz w:val="22"/>
          <w:szCs w:val="22"/>
          <w:lang w:val="es-MX"/>
        </w:rPr>
        <w:t>Notre</w:t>
      </w:r>
      <w:proofErr w:type="spellEnd"/>
      <w:r w:rsidRPr="000155ED">
        <w:rPr>
          <w:rFonts w:asciiTheme="minorHAnsi" w:eastAsia="Calibri" w:hAnsiTheme="minorHAnsi" w:cstheme="minorHAnsi"/>
          <w:sz w:val="22"/>
          <w:szCs w:val="22"/>
          <w:lang w:val="es-MX"/>
        </w:rPr>
        <w:t xml:space="preserve"> Dame (entrada no incluida), el viejo Puerto, la plaza Jacques Cartier, el edificio del ayuntamiento. Resto de la tarde libre. Alojamiento. </w:t>
      </w:r>
    </w:p>
    <w:p w14:paraId="58F07BAB" w14:textId="77777777" w:rsidR="00D20E0F" w:rsidRPr="000155ED" w:rsidRDefault="00D20E0F" w:rsidP="00D20E0F">
      <w:pPr>
        <w:jc w:val="both"/>
        <w:rPr>
          <w:rFonts w:asciiTheme="minorHAnsi" w:eastAsia="Calibri" w:hAnsiTheme="minorHAnsi" w:cstheme="minorHAnsi"/>
          <w:sz w:val="22"/>
          <w:szCs w:val="22"/>
          <w:lang w:val="es-MX"/>
        </w:rPr>
      </w:pPr>
    </w:p>
    <w:p w14:paraId="571F64BB" w14:textId="12E936CE" w:rsidR="00D20E0F" w:rsidRPr="000155ED" w:rsidRDefault="000155ED" w:rsidP="00D20E0F">
      <w:pPr>
        <w:jc w:val="both"/>
        <w:rPr>
          <w:rFonts w:asciiTheme="minorHAnsi" w:eastAsia="Calibri" w:hAnsiTheme="minorHAnsi" w:cstheme="minorHAnsi"/>
          <w:b/>
          <w:bCs/>
          <w:sz w:val="22"/>
          <w:szCs w:val="22"/>
          <w:lang w:val="es-MX"/>
        </w:rPr>
      </w:pPr>
      <w:r w:rsidRPr="000155ED">
        <w:rPr>
          <w:rFonts w:asciiTheme="minorHAnsi" w:eastAsia="Calibri" w:hAnsiTheme="minorHAnsi" w:cstheme="minorHAnsi"/>
          <w:b/>
          <w:bCs/>
          <w:sz w:val="22"/>
          <w:szCs w:val="22"/>
          <w:lang w:val="es-MX"/>
        </w:rPr>
        <w:t>DÍA 8</w:t>
      </w:r>
      <w:r>
        <w:rPr>
          <w:rFonts w:asciiTheme="minorHAnsi" w:eastAsia="Calibri" w:hAnsiTheme="minorHAnsi" w:cstheme="minorHAnsi"/>
          <w:b/>
          <w:bCs/>
          <w:sz w:val="22"/>
          <w:szCs w:val="22"/>
          <w:lang w:val="es-MX"/>
        </w:rPr>
        <w:t>.</w:t>
      </w:r>
      <w:r w:rsidRPr="000155ED">
        <w:rPr>
          <w:rFonts w:asciiTheme="minorHAnsi" w:eastAsia="Calibri" w:hAnsiTheme="minorHAnsi" w:cstheme="minorHAnsi"/>
          <w:b/>
          <w:bCs/>
          <w:sz w:val="22"/>
          <w:szCs w:val="22"/>
          <w:lang w:val="es-MX"/>
        </w:rPr>
        <w:t xml:space="preserve"> MONTREAL </w:t>
      </w:r>
    </w:p>
    <w:p w14:paraId="3BBF1748" w14:textId="18BCBA36" w:rsidR="00D20E0F" w:rsidRPr="000155ED" w:rsidRDefault="00D20E0F" w:rsidP="00D20E0F">
      <w:pPr>
        <w:jc w:val="both"/>
        <w:rPr>
          <w:rFonts w:asciiTheme="minorHAnsi" w:eastAsia="Calibri" w:hAnsiTheme="minorHAnsi" w:cstheme="minorHAnsi"/>
          <w:sz w:val="22"/>
          <w:szCs w:val="22"/>
          <w:lang w:val="es-MX"/>
        </w:rPr>
      </w:pPr>
      <w:r w:rsidRPr="000155ED">
        <w:rPr>
          <w:rFonts w:asciiTheme="minorHAnsi" w:eastAsia="Calibri" w:hAnsiTheme="minorHAnsi" w:cstheme="minorHAnsi"/>
          <w:sz w:val="22"/>
          <w:szCs w:val="22"/>
          <w:lang w:val="es-MX"/>
        </w:rPr>
        <w:t>Desayuno. Dia libre para actividades personales en esta magnífica ciudad. Sugerimos visita</w:t>
      </w:r>
      <w:r w:rsidR="000155ED">
        <w:rPr>
          <w:rFonts w:asciiTheme="minorHAnsi" w:eastAsia="Calibri" w:hAnsiTheme="minorHAnsi" w:cstheme="minorHAnsi"/>
          <w:sz w:val="22"/>
          <w:szCs w:val="22"/>
          <w:lang w:val="es-MX"/>
        </w:rPr>
        <w:t xml:space="preserve">r por su cuenta, no incluido, </w:t>
      </w:r>
      <w:r w:rsidRPr="000155ED">
        <w:rPr>
          <w:rFonts w:asciiTheme="minorHAnsi" w:eastAsia="Calibri" w:hAnsiTheme="minorHAnsi" w:cstheme="minorHAnsi"/>
          <w:sz w:val="22"/>
          <w:szCs w:val="22"/>
          <w:lang w:val="es-MX"/>
        </w:rPr>
        <w:t xml:space="preserve">la ciudad </w:t>
      </w:r>
      <w:r w:rsidR="000155ED" w:rsidRPr="000155ED">
        <w:rPr>
          <w:rFonts w:asciiTheme="minorHAnsi" w:eastAsia="Calibri" w:hAnsiTheme="minorHAnsi" w:cstheme="minorHAnsi"/>
          <w:sz w:val="22"/>
          <w:szCs w:val="22"/>
          <w:lang w:val="es-MX"/>
        </w:rPr>
        <w:t>subterránea</w:t>
      </w:r>
      <w:r w:rsidRPr="000155ED">
        <w:rPr>
          <w:rFonts w:asciiTheme="minorHAnsi" w:eastAsia="Calibri" w:hAnsiTheme="minorHAnsi" w:cstheme="minorHAnsi"/>
          <w:sz w:val="22"/>
          <w:szCs w:val="22"/>
          <w:lang w:val="es-MX"/>
        </w:rPr>
        <w:t xml:space="preserve">, el jardín botánico, reconocido como uno de los más importantes del mundo, o visitar uno de los mercados públicos donde agricultores y artesanos de la alimentación venden sus productos. Alojamiento. </w:t>
      </w:r>
    </w:p>
    <w:p w14:paraId="1A8F335B" w14:textId="77777777" w:rsidR="00D20E0F" w:rsidRPr="000155ED" w:rsidRDefault="00D20E0F" w:rsidP="00D20E0F">
      <w:pPr>
        <w:jc w:val="both"/>
        <w:rPr>
          <w:rFonts w:asciiTheme="minorHAnsi" w:eastAsia="Calibri" w:hAnsiTheme="minorHAnsi" w:cstheme="minorHAnsi"/>
          <w:sz w:val="22"/>
          <w:szCs w:val="22"/>
          <w:lang w:val="es-MX"/>
        </w:rPr>
      </w:pPr>
    </w:p>
    <w:p w14:paraId="7D9236AB" w14:textId="12343162" w:rsidR="00D20E0F" w:rsidRPr="000155ED" w:rsidRDefault="000155ED" w:rsidP="00D20E0F">
      <w:pPr>
        <w:jc w:val="both"/>
        <w:rPr>
          <w:rFonts w:asciiTheme="minorHAnsi" w:eastAsia="Calibri" w:hAnsiTheme="minorHAnsi" w:cstheme="minorHAnsi"/>
          <w:b/>
          <w:bCs/>
          <w:sz w:val="22"/>
          <w:szCs w:val="22"/>
          <w:lang w:val="es-MX"/>
        </w:rPr>
      </w:pPr>
      <w:r w:rsidRPr="000155ED">
        <w:rPr>
          <w:rFonts w:asciiTheme="minorHAnsi" w:eastAsia="Calibri" w:hAnsiTheme="minorHAnsi" w:cstheme="minorHAnsi"/>
          <w:b/>
          <w:bCs/>
          <w:sz w:val="22"/>
          <w:szCs w:val="22"/>
          <w:lang w:val="es-MX"/>
        </w:rPr>
        <w:t xml:space="preserve">DÍA 9: MONTREAL </w:t>
      </w:r>
    </w:p>
    <w:p w14:paraId="2FA85515" w14:textId="0FEE315F" w:rsidR="00D20E0F" w:rsidRPr="000155ED" w:rsidRDefault="00D20E0F" w:rsidP="00D20E0F">
      <w:pPr>
        <w:jc w:val="both"/>
        <w:rPr>
          <w:rFonts w:asciiTheme="minorHAnsi" w:eastAsia="Calibri" w:hAnsiTheme="minorHAnsi" w:cstheme="minorHAnsi"/>
          <w:sz w:val="22"/>
          <w:szCs w:val="22"/>
          <w:lang w:val="es-MX"/>
        </w:rPr>
      </w:pPr>
      <w:r w:rsidRPr="000155ED">
        <w:rPr>
          <w:rFonts w:asciiTheme="minorHAnsi" w:eastAsia="Calibri" w:hAnsiTheme="minorHAnsi" w:cstheme="minorHAnsi"/>
          <w:sz w:val="22"/>
          <w:szCs w:val="22"/>
          <w:lang w:val="es-MX"/>
        </w:rPr>
        <w:t>Desayuno. Habitación disponible hasta las 10.00 horas. Tiempo libre hasta la hora de traslado al aeropuerto.</w:t>
      </w:r>
    </w:p>
    <w:p w14:paraId="0C572798" w14:textId="77777777" w:rsidR="00902340" w:rsidRPr="000155ED" w:rsidRDefault="00902340" w:rsidP="00902340">
      <w:pPr>
        <w:jc w:val="both"/>
        <w:rPr>
          <w:rFonts w:asciiTheme="minorHAnsi" w:eastAsia="Calibri" w:hAnsiTheme="minorHAnsi" w:cstheme="minorHAnsi"/>
          <w:sz w:val="22"/>
          <w:szCs w:val="22"/>
          <w:lang w:val="es-MX"/>
        </w:rPr>
      </w:pPr>
    </w:p>
    <w:p w14:paraId="63CCFFA3" w14:textId="77777777" w:rsidR="00106A9A" w:rsidRPr="000155ED" w:rsidRDefault="00000000" w:rsidP="00902340">
      <w:pPr>
        <w:jc w:val="both"/>
        <w:rPr>
          <w:rFonts w:asciiTheme="minorHAnsi" w:eastAsia="Calibri" w:hAnsiTheme="minorHAnsi" w:cstheme="minorHAnsi"/>
          <w:b/>
          <w:bCs/>
          <w:sz w:val="22"/>
          <w:szCs w:val="22"/>
          <w:lang w:val="es-MX"/>
        </w:rPr>
      </w:pPr>
      <w:r w:rsidRPr="000155ED">
        <w:rPr>
          <w:rFonts w:asciiTheme="minorHAnsi" w:eastAsia="Calibri" w:hAnsiTheme="minorHAnsi" w:cstheme="minorHAnsi"/>
          <w:b/>
          <w:bCs/>
          <w:sz w:val="22"/>
          <w:szCs w:val="22"/>
          <w:lang w:val="es-MX"/>
        </w:rPr>
        <w:t>Fin de nuestros servicios</w:t>
      </w:r>
    </w:p>
    <w:p w14:paraId="4A780E52" w14:textId="77777777" w:rsidR="00106A9A" w:rsidRPr="000155ED" w:rsidRDefault="00106A9A" w:rsidP="00902340">
      <w:pPr>
        <w:jc w:val="both"/>
        <w:rPr>
          <w:rFonts w:asciiTheme="minorHAnsi" w:eastAsia="Calibri" w:hAnsiTheme="minorHAnsi" w:cstheme="minorHAnsi"/>
          <w:sz w:val="22"/>
          <w:szCs w:val="22"/>
          <w:lang w:val="es-MX"/>
        </w:rPr>
      </w:pPr>
    </w:p>
    <w:p w14:paraId="3B737028" w14:textId="77777777" w:rsidR="004A6AED" w:rsidRDefault="004A6AED" w:rsidP="00705432">
      <w:pPr>
        <w:rPr>
          <w:rFonts w:asciiTheme="minorHAnsi" w:hAnsiTheme="minorHAnsi" w:cstheme="minorHAnsi"/>
          <w:b/>
          <w:bCs/>
          <w:sz w:val="22"/>
          <w:szCs w:val="22"/>
          <w:lang w:val="es-MX"/>
        </w:rPr>
      </w:pPr>
    </w:p>
    <w:p w14:paraId="32230F88" w14:textId="77777777" w:rsidR="004A6AED" w:rsidRDefault="004A6AED" w:rsidP="00705432">
      <w:pPr>
        <w:rPr>
          <w:rFonts w:asciiTheme="minorHAnsi" w:hAnsiTheme="minorHAnsi" w:cstheme="minorHAnsi"/>
          <w:b/>
          <w:bCs/>
          <w:sz w:val="22"/>
          <w:szCs w:val="22"/>
          <w:lang w:val="es-MX"/>
        </w:rPr>
      </w:pPr>
    </w:p>
    <w:p w14:paraId="55C3B5B6" w14:textId="77777777" w:rsidR="004A6AED" w:rsidRDefault="004A6AED" w:rsidP="00705432">
      <w:pPr>
        <w:rPr>
          <w:rFonts w:asciiTheme="minorHAnsi" w:hAnsiTheme="minorHAnsi" w:cstheme="minorHAnsi"/>
          <w:b/>
          <w:bCs/>
          <w:sz w:val="22"/>
          <w:szCs w:val="22"/>
          <w:lang w:val="es-MX"/>
        </w:rPr>
      </w:pPr>
    </w:p>
    <w:p w14:paraId="4F40BF4A" w14:textId="77777777" w:rsidR="004A6AED" w:rsidRDefault="004A6AED" w:rsidP="00705432">
      <w:pPr>
        <w:rPr>
          <w:rFonts w:asciiTheme="minorHAnsi" w:hAnsiTheme="minorHAnsi" w:cstheme="minorHAnsi"/>
          <w:b/>
          <w:bCs/>
          <w:sz w:val="22"/>
          <w:szCs w:val="22"/>
          <w:lang w:val="es-MX"/>
        </w:rPr>
      </w:pPr>
    </w:p>
    <w:p w14:paraId="0BDA4946" w14:textId="77777777" w:rsidR="004A6AED" w:rsidRDefault="004A6AED" w:rsidP="00705432">
      <w:pPr>
        <w:rPr>
          <w:rFonts w:asciiTheme="minorHAnsi" w:hAnsiTheme="minorHAnsi" w:cstheme="minorHAnsi"/>
          <w:b/>
          <w:bCs/>
          <w:sz w:val="22"/>
          <w:szCs w:val="22"/>
          <w:lang w:val="es-MX"/>
        </w:rPr>
      </w:pPr>
    </w:p>
    <w:p w14:paraId="527FDCE0" w14:textId="77777777" w:rsidR="004A6AED" w:rsidRDefault="004A6AED" w:rsidP="00705432">
      <w:pPr>
        <w:rPr>
          <w:rFonts w:asciiTheme="minorHAnsi" w:hAnsiTheme="minorHAnsi" w:cstheme="minorHAnsi"/>
          <w:b/>
          <w:bCs/>
          <w:sz w:val="22"/>
          <w:szCs w:val="22"/>
          <w:lang w:val="es-MX"/>
        </w:rPr>
      </w:pPr>
    </w:p>
    <w:p w14:paraId="2FA37F25" w14:textId="77777777" w:rsidR="004A6AED" w:rsidRDefault="004A6AED" w:rsidP="00705432">
      <w:pPr>
        <w:rPr>
          <w:rFonts w:asciiTheme="minorHAnsi" w:hAnsiTheme="minorHAnsi" w:cstheme="minorHAnsi"/>
          <w:b/>
          <w:bCs/>
          <w:sz w:val="22"/>
          <w:szCs w:val="22"/>
          <w:lang w:val="es-MX"/>
        </w:rPr>
      </w:pPr>
    </w:p>
    <w:p w14:paraId="059BC9B9" w14:textId="77777777" w:rsidR="004A6AED" w:rsidRDefault="004A6AED" w:rsidP="00705432">
      <w:pPr>
        <w:rPr>
          <w:rFonts w:asciiTheme="minorHAnsi" w:hAnsiTheme="minorHAnsi" w:cstheme="minorHAnsi"/>
          <w:b/>
          <w:bCs/>
          <w:sz w:val="22"/>
          <w:szCs w:val="22"/>
          <w:lang w:val="es-MX"/>
        </w:rPr>
      </w:pPr>
    </w:p>
    <w:p w14:paraId="77BE02EC" w14:textId="44968371" w:rsidR="00E912D5" w:rsidRPr="000155ED" w:rsidRDefault="00E912D5" w:rsidP="00705432">
      <w:pPr>
        <w:rPr>
          <w:rFonts w:asciiTheme="minorHAnsi" w:hAnsiTheme="minorHAnsi" w:cstheme="minorHAnsi"/>
          <w:b/>
          <w:bCs/>
          <w:sz w:val="22"/>
          <w:szCs w:val="22"/>
          <w:lang w:val="es-MX"/>
        </w:rPr>
      </w:pPr>
      <w:r w:rsidRPr="000155ED">
        <w:rPr>
          <w:rFonts w:asciiTheme="minorHAnsi" w:hAnsiTheme="minorHAnsi" w:cstheme="minorHAnsi"/>
          <w:b/>
          <w:bCs/>
          <w:sz w:val="22"/>
          <w:szCs w:val="22"/>
          <w:lang w:val="es-MX"/>
        </w:rPr>
        <w:lastRenderedPageBreak/>
        <w:t>FECHAS DE SALIDA</w:t>
      </w:r>
      <w:r w:rsidR="00705432">
        <w:rPr>
          <w:rFonts w:asciiTheme="minorHAnsi" w:hAnsiTheme="minorHAnsi" w:cstheme="minorHAnsi"/>
          <w:b/>
          <w:bCs/>
          <w:sz w:val="22"/>
          <w:szCs w:val="22"/>
          <w:lang w:val="es-MX"/>
        </w:rPr>
        <w:t xml:space="preserve">, </w:t>
      </w:r>
      <w:r w:rsidRPr="000155ED">
        <w:rPr>
          <w:rFonts w:asciiTheme="minorHAnsi" w:hAnsiTheme="minorHAnsi" w:cstheme="minorHAnsi"/>
          <w:b/>
          <w:bCs/>
          <w:sz w:val="22"/>
          <w:szCs w:val="22"/>
          <w:lang w:val="es-MX"/>
        </w:rPr>
        <w:t xml:space="preserve">INICIANDO EN </w:t>
      </w:r>
      <w:r w:rsidR="00C66978" w:rsidRPr="000155ED">
        <w:rPr>
          <w:rFonts w:asciiTheme="minorHAnsi" w:hAnsiTheme="minorHAnsi" w:cstheme="minorHAnsi"/>
          <w:b/>
          <w:bCs/>
          <w:sz w:val="22"/>
          <w:szCs w:val="22"/>
          <w:lang w:val="es-MX"/>
        </w:rPr>
        <w:t>TORONTO</w:t>
      </w:r>
      <w:r w:rsidRPr="000155ED">
        <w:rPr>
          <w:rFonts w:asciiTheme="minorHAnsi" w:hAnsiTheme="minorHAnsi" w:cstheme="minorHAnsi"/>
          <w:b/>
          <w:bCs/>
          <w:sz w:val="22"/>
          <w:szCs w:val="22"/>
          <w:lang w:val="es-MX"/>
        </w:rPr>
        <w:t>:</w:t>
      </w:r>
    </w:p>
    <w:p w14:paraId="4F83220D" w14:textId="29990D29" w:rsidR="00E912D5" w:rsidRPr="00947257" w:rsidRDefault="00E912D5" w:rsidP="00E912D5">
      <w:pPr>
        <w:rPr>
          <w:rFonts w:asciiTheme="minorHAnsi" w:hAnsiTheme="minorHAnsi" w:cstheme="minorHAnsi"/>
          <w:b/>
          <w:bCs/>
          <w:sz w:val="22"/>
          <w:szCs w:val="22"/>
          <w:lang w:val="en-US"/>
        </w:rPr>
      </w:pPr>
      <w:r w:rsidRPr="00947257">
        <w:rPr>
          <w:rFonts w:asciiTheme="minorHAnsi" w:hAnsiTheme="minorHAnsi" w:cstheme="minorHAnsi"/>
          <w:b/>
          <w:bCs/>
          <w:sz w:val="22"/>
          <w:szCs w:val="22"/>
          <w:lang w:val="en-US"/>
        </w:rPr>
        <w:t>202</w:t>
      </w:r>
      <w:r w:rsidR="00C77A3E">
        <w:rPr>
          <w:rFonts w:asciiTheme="minorHAnsi" w:hAnsiTheme="minorHAnsi" w:cstheme="minorHAnsi"/>
          <w:b/>
          <w:bCs/>
          <w:sz w:val="22"/>
          <w:szCs w:val="22"/>
          <w:lang w:val="en-US"/>
        </w:rPr>
        <w:t>6</w:t>
      </w:r>
    </w:p>
    <w:p w14:paraId="144425AE" w14:textId="7F42F4B4" w:rsidR="004A6AED" w:rsidRDefault="004A6AED" w:rsidP="00E912D5">
      <w:pPr>
        <w:rPr>
          <w:rFonts w:asciiTheme="minorHAnsi" w:hAnsiTheme="minorHAnsi" w:cstheme="minorHAnsi"/>
          <w:sz w:val="22"/>
          <w:szCs w:val="22"/>
          <w:lang w:val="en-US"/>
        </w:rPr>
      </w:pPr>
      <w:r>
        <w:rPr>
          <w:rFonts w:asciiTheme="minorHAnsi" w:hAnsiTheme="minorHAnsi" w:cstheme="minorHAnsi"/>
          <w:sz w:val="22"/>
          <w:szCs w:val="22"/>
          <w:lang w:val="en-US"/>
        </w:rPr>
        <w:t>ABR</w:t>
      </w:r>
      <w:r>
        <w:rPr>
          <w:rFonts w:asciiTheme="minorHAnsi" w:hAnsiTheme="minorHAnsi" w:cstheme="minorHAnsi"/>
          <w:sz w:val="22"/>
          <w:szCs w:val="22"/>
          <w:lang w:val="en-US"/>
        </w:rPr>
        <w:tab/>
        <w:t>27</w:t>
      </w:r>
    </w:p>
    <w:p w14:paraId="6868ECC1" w14:textId="5FBB8929" w:rsidR="00C66978" w:rsidRPr="00947257" w:rsidRDefault="00C66978" w:rsidP="00E912D5">
      <w:pPr>
        <w:rPr>
          <w:rFonts w:asciiTheme="minorHAnsi" w:hAnsiTheme="minorHAnsi" w:cstheme="minorHAnsi"/>
          <w:sz w:val="22"/>
          <w:szCs w:val="22"/>
          <w:lang w:val="en-US"/>
        </w:rPr>
      </w:pPr>
      <w:r w:rsidRPr="00947257">
        <w:rPr>
          <w:rFonts w:asciiTheme="minorHAnsi" w:hAnsiTheme="minorHAnsi" w:cstheme="minorHAnsi"/>
          <w:sz w:val="22"/>
          <w:szCs w:val="22"/>
          <w:lang w:val="en-US"/>
        </w:rPr>
        <w:t>MAY</w:t>
      </w:r>
      <w:r w:rsidRPr="00947257">
        <w:rPr>
          <w:rFonts w:asciiTheme="minorHAnsi" w:hAnsiTheme="minorHAnsi" w:cstheme="minorHAnsi"/>
          <w:sz w:val="22"/>
          <w:szCs w:val="22"/>
          <w:lang w:val="en-US"/>
        </w:rPr>
        <w:tab/>
      </w:r>
      <w:r w:rsidR="004A6AED">
        <w:rPr>
          <w:rFonts w:asciiTheme="minorHAnsi" w:hAnsiTheme="minorHAnsi" w:cstheme="minorHAnsi"/>
          <w:sz w:val="22"/>
          <w:szCs w:val="22"/>
          <w:lang w:val="en-US"/>
        </w:rPr>
        <w:t>11, 25</w:t>
      </w:r>
    </w:p>
    <w:p w14:paraId="74BE328C" w14:textId="23583043" w:rsidR="00E912D5" w:rsidRPr="00947257" w:rsidRDefault="00E912D5" w:rsidP="00E912D5">
      <w:pPr>
        <w:rPr>
          <w:rFonts w:asciiTheme="minorHAnsi" w:hAnsiTheme="minorHAnsi" w:cstheme="minorHAnsi"/>
          <w:sz w:val="22"/>
          <w:szCs w:val="22"/>
          <w:lang w:val="en-US"/>
        </w:rPr>
      </w:pPr>
      <w:r w:rsidRPr="00947257">
        <w:rPr>
          <w:rFonts w:asciiTheme="minorHAnsi" w:hAnsiTheme="minorHAnsi" w:cstheme="minorHAnsi"/>
          <w:sz w:val="22"/>
          <w:szCs w:val="22"/>
          <w:lang w:val="en-US"/>
        </w:rPr>
        <w:t>JUN</w:t>
      </w:r>
      <w:r w:rsidRPr="00947257">
        <w:rPr>
          <w:rFonts w:asciiTheme="minorHAnsi" w:hAnsiTheme="minorHAnsi" w:cstheme="minorHAnsi"/>
          <w:sz w:val="22"/>
          <w:szCs w:val="22"/>
          <w:lang w:val="en-US"/>
        </w:rPr>
        <w:tab/>
      </w:r>
      <w:r w:rsidR="00D774CF" w:rsidRPr="00947257">
        <w:rPr>
          <w:rFonts w:asciiTheme="minorHAnsi" w:hAnsiTheme="minorHAnsi" w:cstheme="minorHAnsi"/>
          <w:sz w:val="22"/>
          <w:szCs w:val="22"/>
          <w:lang w:val="en-US"/>
        </w:rPr>
        <w:t>0</w:t>
      </w:r>
      <w:r w:rsidR="004A6AED">
        <w:rPr>
          <w:rFonts w:asciiTheme="minorHAnsi" w:hAnsiTheme="minorHAnsi" w:cstheme="minorHAnsi"/>
          <w:sz w:val="22"/>
          <w:szCs w:val="22"/>
          <w:lang w:val="en-US"/>
        </w:rPr>
        <w:t>1, 15, 29</w:t>
      </w:r>
    </w:p>
    <w:p w14:paraId="3FA61F4B" w14:textId="6D0AD748" w:rsidR="00E912D5" w:rsidRPr="00947257" w:rsidRDefault="00E912D5" w:rsidP="00E912D5">
      <w:pPr>
        <w:rPr>
          <w:rFonts w:asciiTheme="minorHAnsi" w:hAnsiTheme="minorHAnsi" w:cstheme="minorHAnsi"/>
          <w:sz w:val="22"/>
          <w:szCs w:val="22"/>
          <w:lang w:val="en-US"/>
        </w:rPr>
      </w:pPr>
      <w:r w:rsidRPr="00947257">
        <w:rPr>
          <w:rFonts w:asciiTheme="minorHAnsi" w:hAnsiTheme="minorHAnsi" w:cstheme="minorHAnsi"/>
          <w:sz w:val="22"/>
          <w:szCs w:val="22"/>
          <w:lang w:val="en-US"/>
        </w:rPr>
        <w:t>JUL</w:t>
      </w:r>
      <w:r w:rsidRPr="00947257">
        <w:rPr>
          <w:rFonts w:asciiTheme="minorHAnsi" w:hAnsiTheme="minorHAnsi" w:cstheme="minorHAnsi"/>
          <w:sz w:val="22"/>
          <w:szCs w:val="22"/>
          <w:lang w:val="en-US"/>
        </w:rPr>
        <w:tab/>
      </w:r>
      <w:r w:rsidR="00D774CF" w:rsidRPr="00947257">
        <w:rPr>
          <w:rFonts w:asciiTheme="minorHAnsi" w:hAnsiTheme="minorHAnsi" w:cstheme="minorHAnsi"/>
          <w:sz w:val="22"/>
          <w:szCs w:val="22"/>
          <w:lang w:val="en-US"/>
        </w:rPr>
        <w:t>0</w:t>
      </w:r>
      <w:r w:rsidR="004A6AED">
        <w:rPr>
          <w:rFonts w:asciiTheme="minorHAnsi" w:hAnsiTheme="minorHAnsi" w:cstheme="minorHAnsi"/>
          <w:sz w:val="22"/>
          <w:szCs w:val="22"/>
          <w:lang w:val="en-US"/>
        </w:rPr>
        <w:t>6, 13, 20, 27</w:t>
      </w:r>
    </w:p>
    <w:p w14:paraId="630B5297" w14:textId="0617C76D" w:rsidR="00E912D5" w:rsidRPr="00947257" w:rsidRDefault="00E912D5" w:rsidP="00E912D5">
      <w:pPr>
        <w:rPr>
          <w:rFonts w:asciiTheme="minorHAnsi" w:hAnsiTheme="minorHAnsi" w:cstheme="minorHAnsi"/>
          <w:sz w:val="22"/>
          <w:szCs w:val="22"/>
          <w:lang w:val="en-US"/>
        </w:rPr>
      </w:pPr>
      <w:r w:rsidRPr="00947257">
        <w:rPr>
          <w:rFonts w:asciiTheme="minorHAnsi" w:hAnsiTheme="minorHAnsi" w:cstheme="minorHAnsi"/>
          <w:sz w:val="22"/>
          <w:szCs w:val="22"/>
          <w:lang w:val="en-US"/>
        </w:rPr>
        <w:t>AGO</w:t>
      </w:r>
      <w:r w:rsidRPr="00947257">
        <w:rPr>
          <w:rFonts w:asciiTheme="minorHAnsi" w:hAnsiTheme="minorHAnsi" w:cstheme="minorHAnsi"/>
          <w:sz w:val="22"/>
          <w:szCs w:val="22"/>
          <w:lang w:val="en-US"/>
        </w:rPr>
        <w:tab/>
      </w:r>
      <w:r w:rsidR="00D774CF" w:rsidRPr="00947257">
        <w:rPr>
          <w:rFonts w:asciiTheme="minorHAnsi" w:hAnsiTheme="minorHAnsi" w:cstheme="minorHAnsi"/>
          <w:sz w:val="22"/>
          <w:szCs w:val="22"/>
          <w:lang w:val="en-US"/>
        </w:rPr>
        <w:t>0</w:t>
      </w:r>
      <w:r w:rsidR="004A6AED">
        <w:rPr>
          <w:rFonts w:asciiTheme="minorHAnsi" w:hAnsiTheme="minorHAnsi" w:cstheme="minorHAnsi"/>
          <w:sz w:val="22"/>
          <w:szCs w:val="22"/>
          <w:lang w:val="en-US"/>
        </w:rPr>
        <w:t>3, 10, 17, 24, 31</w:t>
      </w:r>
    </w:p>
    <w:p w14:paraId="446C5C99" w14:textId="22029C25" w:rsidR="00E912D5" w:rsidRPr="00947257" w:rsidRDefault="00E912D5" w:rsidP="00E912D5">
      <w:pPr>
        <w:rPr>
          <w:rFonts w:asciiTheme="minorHAnsi" w:hAnsiTheme="minorHAnsi" w:cstheme="minorHAnsi"/>
          <w:sz w:val="22"/>
          <w:szCs w:val="22"/>
          <w:lang w:val="en-US"/>
        </w:rPr>
      </w:pPr>
      <w:r w:rsidRPr="00947257">
        <w:rPr>
          <w:rFonts w:asciiTheme="minorHAnsi" w:hAnsiTheme="minorHAnsi" w:cstheme="minorHAnsi"/>
          <w:sz w:val="22"/>
          <w:szCs w:val="22"/>
          <w:lang w:val="en-US"/>
        </w:rPr>
        <w:t>SEP</w:t>
      </w:r>
      <w:r w:rsidRPr="00947257">
        <w:rPr>
          <w:rFonts w:asciiTheme="minorHAnsi" w:hAnsiTheme="minorHAnsi" w:cstheme="minorHAnsi"/>
          <w:sz w:val="22"/>
          <w:szCs w:val="22"/>
          <w:lang w:val="en-US"/>
        </w:rPr>
        <w:tab/>
      </w:r>
      <w:r w:rsidR="004A6AED">
        <w:rPr>
          <w:rFonts w:asciiTheme="minorHAnsi" w:hAnsiTheme="minorHAnsi" w:cstheme="minorHAnsi"/>
          <w:sz w:val="22"/>
          <w:szCs w:val="22"/>
          <w:lang w:val="en-US"/>
        </w:rPr>
        <w:t>07, 14, 21, 28</w:t>
      </w:r>
    </w:p>
    <w:p w14:paraId="0C292916" w14:textId="26FE2519" w:rsidR="00E912D5" w:rsidRPr="000155ED" w:rsidRDefault="00E912D5" w:rsidP="00E912D5">
      <w:pPr>
        <w:rPr>
          <w:rFonts w:asciiTheme="minorHAnsi" w:hAnsiTheme="minorHAnsi" w:cstheme="minorHAnsi"/>
          <w:sz w:val="22"/>
          <w:szCs w:val="22"/>
          <w:lang w:val="es-MX"/>
        </w:rPr>
      </w:pPr>
      <w:r w:rsidRPr="000155ED">
        <w:rPr>
          <w:rFonts w:asciiTheme="minorHAnsi" w:hAnsiTheme="minorHAnsi" w:cstheme="minorHAnsi"/>
          <w:sz w:val="22"/>
          <w:szCs w:val="22"/>
          <w:lang w:val="es-MX"/>
        </w:rPr>
        <w:t>OCT</w:t>
      </w:r>
      <w:r w:rsidRPr="000155ED">
        <w:rPr>
          <w:rFonts w:asciiTheme="minorHAnsi" w:hAnsiTheme="minorHAnsi" w:cstheme="minorHAnsi"/>
          <w:sz w:val="22"/>
          <w:szCs w:val="22"/>
          <w:lang w:val="es-MX"/>
        </w:rPr>
        <w:tab/>
      </w:r>
      <w:r w:rsidR="00D774CF">
        <w:rPr>
          <w:rFonts w:asciiTheme="minorHAnsi" w:hAnsiTheme="minorHAnsi" w:cstheme="minorHAnsi"/>
          <w:sz w:val="22"/>
          <w:szCs w:val="22"/>
          <w:lang w:val="es-MX"/>
        </w:rPr>
        <w:t>0</w:t>
      </w:r>
      <w:r w:rsidR="004A6AED">
        <w:rPr>
          <w:rFonts w:asciiTheme="minorHAnsi" w:hAnsiTheme="minorHAnsi" w:cstheme="minorHAnsi"/>
          <w:sz w:val="22"/>
          <w:szCs w:val="22"/>
          <w:lang w:val="es-MX"/>
        </w:rPr>
        <w:t>5, 12</w:t>
      </w:r>
    </w:p>
    <w:p w14:paraId="398BCEFA" w14:textId="77777777" w:rsidR="00E912D5" w:rsidRPr="000155ED" w:rsidRDefault="00E912D5" w:rsidP="00E912D5">
      <w:pPr>
        <w:rPr>
          <w:rFonts w:asciiTheme="minorHAnsi" w:hAnsiTheme="minorHAnsi" w:cstheme="minorHAnsi"/>
          <w:sz w:val="22"/>
          <w:szCs w:val="22"/>
          <w:lang w:val="es-MX"/>
        </w:rPr>
      </w:pPr>
    </w:p>
    <w:p w14:paraId="43901859" w14:textId="77777777" w:rsidR="00E912D5" w:rsidRPr="000155ED" w:rsidRDefault="00E912D5" w:rsidP="00E912D5">
      <w:pPr>
        <w:spacing w:line="259" w:lineRule="auto"/>
        <w:jc w:val="center"/>
        <w:rPr>
          <w:rFonts w:asciiTheme="minorHAnsi" w:hAnsiTheme="minorHAnsi" w:cstheme="minorHAnsi"/>
          <w:b/>
          <w:bCs/>
          <w:color w:val="C00000"/>
          <w:lang w:val="es-MX"/>
        </w:rPr>
      </w:pPr>
      <w:r w:rsidRPr="000155ED">
        <w:rPr>
          <w:rFonts w:asciiTheme="minorHAnsi" w:hAnsiTheme="minorHAnsi" w:cstheme="minorHAnsi"/>
          <w:b/>
          <w:bCs/>
          <w:color w:val="C00000"/>
          <w:lang w:val="es-MX"/>
        </w:rPr>
        <w:t>SERVICIOS TERRESTRES</w:t>
      </w:r>
    </w:p>
    <w:p w14:paraId="0A02EBC5" w14:textId="77777777" w:rsidR="00E912D5" w:rsidRPr="000155ED" w:rsidRDefault="00E912D5" w:rsidP="00E912D5">
      <w:pPr>
        <w:contextualSpacing/>
        <w:jc w:val="center"/>
        <w:rPr>
          <w:rFonts w:asciiTheme="minorHAnsi" w:hAnsiTheme="minorHAnsi" w:cstheme="minorHAnsi"/>
          <w:color w:val="C00000"/>
          <w:sz w:val="22"/>
          <w:szCs w:val="22"/>
          <w:lang w:val="es-MX"/>
        </w:rPr>
      </w:pPr>
      <w:r w:rsidRPr="000155ED">
        <w:rPr>
          <w:rFonts w:asciiTheme="minorHAnsi" w:hAnsiTheme="minorHAnsi" w:cstheme="minorHAnsi"/>
          <w:b/>
          <w:bCs/>
          <w:color w:val="C00000"/>
          <w:lang w:val="es-MX"/>
        </w:rPr>
        <w:t>PRECIOS POR PERSONA EN USD</w:t>
      </w:r>
    </w:p>
    <w:tbl>
      <w:tblPr>
        <w:tblW w:w="8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1843"/>
        <w:gridCol w:w="1848"/>
        <w:gridCol w:w="1848"/>
      </w:tblGrid>
      <w:tr w:rsidR="004A7475" w:rsidRPr="000155ED" w14:paraId="58312E31" w14:textId="77777777" w:rsidTr="00892BAC">
        <w:trPr>
          <w:trHeight w:val="300"/>
          <w:jc w:val="center"/>
        </w:trPr>
        <w:tc>
          <w:tcPr>
            <w:tcW w:w="8086" w:type="dxa"/>
            <w:gridSpan w:val="4"/>
            <w:shd w:val="clear" w:color="auto" w:fill="E7E6E6" w:themeFill="background2"/>
            <w:noWrap/>
            <w:vAlign w:val="bottom"/>
            <w:hideMark/>
          </w:tcPr>
          <w:p w14:paraId="198D2E2D" w14:textId="205E2F17" w:rsidR="004A7475" w:rsidRPr="000155ED" w:rsidRDefault="004A7475" w:rsidP="00E51108">
            <w:pPr>
              <w:jc w:val="center"/>
              <w:rPr>
                <w:rFonts w:ascii="Calibri" w:hAnsi="Calibri" w:cs="Calibri"/>
                <w:b/>
                <w:bCs/>
                <w:sz w:val="22"/>
                <w:szCs w:val="22"/>
                <w:lang w:val="es-MX"/>
              </w:rPr>
            </w:pPr>
            <w:r w:rsidRPr="000155ED">
              <w:rPr>
                <w:rFonts w:ascii="Calibri" w:hAnsi="Calibri" w:cs="Calibri"/>
                <w:b/>
                <w:bCs/>
                <w:sz w:val="22"/>
                <w:szCs w:val="22"/>
                <w:lang w:val="es-MX"/>
              </w:rPr>
              <w:t>CANADA CLASICO</w:t>
            </w:r>
          </w:p>
        </w:tc>
      </w:tr>
      <w:tr w:rsidR="00E912D5" w:rsidRPr="000155ED" w14:paraId="2707D22D" w14:textId="77777777" w:rsidTr="00E51108">
        <w:trPr>
          <w:trHeight w:val="300"/>
          <w:jc w:val="center"/>
        </w:trPr>
        <w:tc>
          <w:tcPr>
            <w:tcW w:w="2547" w:type="dxa"/>
            <w:vAlign w:val="center"/>
            <w:hideMark/>
          </w:tcPr>
          <w:p w14:paraId="71C5F054" w14:textId="0D5E2230" w:rsidR="00E912D5" w:rsidRPr="000155ED" w:rsidRDefault="00E912D5" w:rsidP="00E51108">
            <w:pPr>
              <w:jc w:val="center"/>
              <w:rPr>
                <w:rFonts w:ascii="Calibri" w:hAnsi="Calibri" w:cs="Calibri"/>
                <w:b/>
                <w:bCs/>
                <w:sz w:val="22"/>
                <w:szCs w:val="22"/>
                <w:lang w:val="es-MX"/>
              </w:rPr>
            </w:pPr>
            <w:r w:rsidRPr="000155ED">
              <w:rPr>
                <w:rFonts w:ascii="Calibri" w:hAnsi="Calibri" w:cs="Calibri"/>
                <w:b/>
                <w:bCs/>
                <w:sz w:val="22"/>
                <w:szCs w:val="22"/>
                <w:lang w:val="es-MX"/>
              </w:rPr>
              <w:t>TEMPORADA</w:t>
            </w:r>
            <w:r w:rsidR="00E71E36" w:rsidRPr="000155ED">
              <w:rPr>
                <w:rFonts w:ascii="Calibri" w:hAnsi="Calibri" w:cs="Calibri"/>
                <w:b/>
                <w:bCs/>
                <w:sz w:val="22"/>
                <w:szCs w:val="22"/>
                <w:lang w:val="es-MX"/>
              </w:rPr>
              <w:t>S</w:t>
            </w:r>
            <w:r w:rsidR="00021F6F">
              <w:rPr>
                <w:rFonts w:ascii="Calibri" w:hAnsi="Calibri" w:cs="Calibri"/>
                <w:b/>
                <w:bCs/>
                <w:sz w:val="22"/>
                <w:szCs w:val="22"/>
                <w:lang w:val="es-MX"/>
              </w:rPr>
              <w:t xml:space="preserve"> 202</w:t>
            </w:r>
            <w:r w:rsidR="004A6AED">
              <w:rPr>
                <w:rFonts w:ascii="Calibri" w:hAnsi="Calibri" w:cs="Calibri"/>
                <w:b/>
                <w:bCs/>
                <w:sz w:val="22"/>
                <w:szCs w:val="22"/>
                <w:lang w:val="es-MX"/>
              </w:rPr>
              <w:t>6</w:t>
            </w:r>
          </w:p>
        </w:tc>
        <w:tc>
          <w:tcPr>
            <w:tcW w:w="1843" w:type="dxa"/>
            <w:noWrap/>
            <w:vAlign w:val="center"/>
            <w:hideMark/>
          </w:tcPr>
          <w:p w14:paraId="51A1C13F" w14:textId="1F8C0349" w:rsidR="00E912D5" w:rsidRPr="000155ED" w:rsidRDefault="004A6AED" w:rsidP="00E51108">
            <w:pPr>
              <w:jc w:val="center"/>
              <w:rPr>
                <w:rFonts w:ascii="Calibri" w:hAnsi="Calibri" w:cs="Calibri"/>
                <w:b/>
                <w:bCs/>
                <w:sz w:val="22"/>
                <w:szCs w:val="22"/>
                <w:lang w:val="es-MX"/>
              </w:rPr>
            </w:pPr>
            <w:r>
              <w:rPr>
                <w:rFonts w:ascii="Calibri" w:hAnsi="Calibri" w:cs="Calibri"/>
                <w:b/>
                <w:bCs/>
                <w:sz w:val="22"/>
                <w:szCs w:val="22"/>
                <w:lang w:val="es-MX"/>
              </w:rPr>
              <w:t>DOBLE</w:t>
            </w:r>
          </w:p>
        </w:tc>
        <w:tc>
          <w:tcPr>
            <w:tcW w:w="1848" w:type="dxa"/>
            <w:noWrap/>
            <w:vAlign w:val="center"/>
            <w:hideMark/>
          </w:tcPr>
          <w:p w14:paraId="457F7C1B" w14:textId="26749BE5" w:rsidR="00E912D5" w:rsidRPr="000155ED" w:rsidRDefault="004A6AED" w:rsidP="00E51108">
            <w:pPr>
              <w:jc w:val="center"/>
              <w:rPr>
                <w:rFonts w:ascii="Calibri" w:hAnsi="Calibri" w:cs="Calibri"/>
                <w:b/>
                <w:bCs/>
                <w:sz w:val="22"/>
                <w:szCs w:val="22"/>
                <w:lang w:val="es-MX"/>
              </w:rPr>
            </w:pPr>
            <w:r>
              <w:rPr>
                <w:rFonts w:ascii="Calibri" w:hAnsi="Calibri" w:cs="Calibri"/>
                <w:b/>
                <w:bCs/>
                <w:sz w:val="22"/>
                <w:szCs w:val="22"/>
                <w:lang w:val="es-MX"/>
              </w:rPr>
              <w:t>TRIPLE</w:t>
            </w:r>
          </w:p>
        </w:tc>
        <w:tc>
          <w:tcPr>
            <w:tcW w:w="1848" w:type="dxa"/>
          </w:tcPr>
          <w:p w14:paraId="46C8F911" w14:textId="7DB803B8" w:rsidR="00E912D5" w:rsidRPr="000155ED" w:rsidRDefault="004A6AED" w:rsidP="00E51108">
            <w:pPr>
              <w:jc w:val="center"/>
              <w:rPr>
                <w:rFonts w:ascii="Calibri" w:hAnsi="Calibri" w:cs="Calibri"/>
                <w:b/>
                <w:bCs/>
                <w:sz w:val="22"/>
                <w:szCs w:val="22"/>
                <w:lang w:val="es-MX"/>
              </w:rPr>
            </w:pPr>
            <w:r>
              <w:rPr>
                <w:rFonts w:ascii="Calibri" w:hAnsi="Calibri" w:cs="Calibri"/>
                <w:b/>
                <w:bCs/>
                <w:sz w:val="22"/>
                <w:szCs w:val="22"/>
                <w:lang w:val="es-MX"/>
              </w:rPr>
              <w:t>SENCILLO</w:t>
            </w:r>
          </w:p>
        </w:tc>
      </w:tr>
      <w:tr w:rsidR="00E912D5" w:rsidRPr="000155ED" w14:paraId="34571A96" w14:textId="77777777" w:rsidTr="005042F0">
        <w:trPr>
          <w:trHeight w:val="373"/>
          <w:jc w:val="center"/>
        </w:trPr>
        <w:tc>
          <w:tcPr>
            <w:tcW w:w="2547" w:type="dxa"/>
            <w:noWrap/>
            <w:vAlign w:val="center"/>
            <w:hideMark/>
          </w:tcPr>
          <w:p w14:paraId="7216C962" w14:textId="12BDA8D9" w:rsidR="00021F6F" w:rsidRPr="00947257" w:rsidRDefault="004A6AED" w:rsidP="0071491D">
            <w:pPr>
              <w:jc w:val="center"/>
              <w:rPr>
                <w:rFonts w:ascii="Calibri" w:hAnsi="Calibri" w:cs="Calibri"/>
                <w:sz w:val="22"/>
                <w:szCs w:val="22"/>
                <w:lang w:val="en-US"/>
              </w:rPr>
            </w:pPr>
            <w:r>
              <w:rPr>
                <w:rFonts w:ascii="Calibri" w:hAnsi="Calibri" w:cs="Calibri"/>
                <w:sz w:val="22"/>
                <w:szCs w:val="22"/>
                <w:lang w:val="en-US"/>
              </w:rPr>
              <w:t>ABR</w:t>
            </w:r>
          </w:p>
        </w:tc>
        <w:tc>
          <w:tcPr>
            <w:tcW w:w="1843" w:type="dxa"/>
            <w:noWrap/>
            <w:vAlign w:val="center"/>
            <w:hideMark/>
          </w:tcPr>
          <w:p w14:paraId="6F38A7EA" w14:textId="67E5657F" w:rsidR="00E912D5" w:rsidRPr="000155ED" w:rsidRDefault="00E912D5" w:rsidP="00E51108">
            <w:pPr>
              <w:jc w:val="center"/>
              <w:rPr>
                <w:rFonts w:ascii="Calibri" w:hAnsi="Calibri" w:cs="Calibri"/>
                <w:sz w:val="22"/>
                <w:szCs w:val="22"/>
                <w:lang w:val="es-MX"/>
              </w:rPr>
            </w:pPr>
            <w:r w:rsidRPr="000155ED">
              <w:rPr>
                <w:rFonts w:ascii="Calibri" w:hAnsi="Calibri" w:cs="Calibri"/>
                <w:sz w:val="22"/>
                <w:szCs w:val="22"/>
                <w:lang w:val="es-MX"/>
              </w:rPr>
              <w:t xml:space="preserve">$ </w:t>
            </w:r>
            <w:r w:rsidR="005042F0" w:rsidRPr="000155ED">
              <w:rPr>
                <w:rFonts w:ascii="Calibri" w:hAnsi="Calibri" w:cs="Calibri"/>
                <w:sz w:val="22"/>
                <w:szCs w:val="22"/>
                <w:lang w:val="es-MX"/>
              </w:rPr>
              <w:t>2</w:t>
            </w:r>
            <w:r w:rsidR="004A6AED">
              <w:rPr>
                <w:rFonts w:ascii="Calibri" w:hAnsi="Calibri" w:cs="Calibri"/>
                <w:sz w:val="22"/>
                <w:szCs w:val="22"/>
                <w:lang w:val="es-MX"/>
              </w:rPr>
              <w:t>,345</w:t>
            </w:r>
            <w:r w:rsidRPr="000155ED">
              <w:rPr>
                <w:rFonts w:ascii="Calibri" w:hAnsi="Calibri" w:cs="Calibri"/>
                <w:sz w:val="22"/>
                <w:szCs w:val="22"/>
                <w:lang w:val="es-MX"/>
              </w:rPr>
              <w:t xml:space="preserve"> USD</w:t>
            </w:r>
          </w:p>
        </w:tc>
        <w:tc>
          <w:tcPr>
            <w:tcW w:w="1848" w:type="dxa"/>
            <w:noWrap/>
            <w:vAlign w:val="center"/>
            <w:hideMark/>
          </w:tcPr>
          <w:p w14:paraId="6B8EAAD3" w14:textId="05A9A35A" w:rsidR="00E912D5" w:rsidRPr="000155ED" w:rsidRDefault="00E912D5" w:rsidP="00E51108">
            <w:pPr>
              <w:jc w:val="center"/>
              <w:rPr>
                <w:rFonts w:ascii="Calibri" w:hAnsi="Calibri" w:cs="Calibri"/>
                <w:sz w:val="22"/>
                <w:szCs w:val="22"/>
                <w:lang w:val="es-MX"/>
              </w:rPr>
            </w:pPr>
            <w:r w:rsidRPr="000155ED">
              <w:rPr>
                <w:rFonts w:ascii="Calibri" w:hAnsi="Calibri" w:cs="Calibri"/>
                <w:sz w:val="22"/>
                <w:szCs w:val="22"/>
                <w:lang w:val="es-MX"/>
              </w:rPr>
              <w:t xml:space="preserve">$ </w:t>
            </w:r>
            <w:r w:rsidR="00021F6F">
              <w:rPr>
                <w:rFonts w:ascii="Calibri" w:hAnsi="Calibri" w:cs="Calibri"/>
                <w:sz w:val="22"/>
                <w:szCs w:val="22"/>
                <w:lang w:val="es-MX"/>
              </w:rPr>
              <w:t>2,</w:t>
            </w:r>
            <w:r w:rsidR="004A6AED">
              <w:rPr>
                <w:rFonts w:ascii="Calibri" w:hAnsi="Calibri" w:cs="Calibri"/>
                <w:sz w:val="22"/>
                <w:szCs w:val="22"/>
                <w:lang w:val="es-MX"/>
              </w:rPr>
              <w:t>100</w:t>
            </w:r>
            <w:r w:rsidRPr="000155ED">
              <w:rPr>
                <w:rFonts w:ascii="Calibri" w:hAnsi="Calibri" w:cs="Calibri"/>
                <w:sz w:val="22"/>
                <w:szCs w:val="22"/>
                <w:lang w:val="es-MX"/>
              </w:rPr>
              <w:t xml:space="preserve"> USD</w:t>
            </w:r>
          </w:p>
        </w:tc>
        <w:tc>
          <w:tcPr>
            <w:tcW w:w="1848" w:type="dxa"/>
            <w:vAlign w:val="center"/>
          </w:tcPr>
          <w:p w14:paraId="5B3C535E" w14:textId="212D052D" w:rsidR="00E912D5" w:rsidRPr="000155ED" w:rsidRDefault="00E912D5" w:rsidP="00E51108">
            <w:pPr>
              <w:jc w:val="center"/>
              <w:rPr>
                <w:rFonts w:ascii="Calibri" w:hAnsi="Calibri" w:cs="Calibri"/>
                <w:sz w:val="22"/>
                <w:szCs w:val="22"/>
                <w:lang w:val="es-MX"/>
              </w:rPr>
            </w:pPr>
            <w:r w:rsidRPr="000155ED">
              <w:rPr>
                <w:rFonts w:ascii="Calibri" w:hAnsi="Calibri" w:cs="Calibri"/>
                <w:sz w:val="22"/>
                <w:szCs w:val="22"/>
                <w:lang w:val="es-MX"/>
              </w:rPr>
              <w:t xml:space="preserve">$ </w:t>
            </w:r>
            <w:r w:rsidR="004A6AED">
              <w:rPr>
                <w:rFonts w:ascii="Calibri" w:hAnsi="Calibri" w:cs="Calibri"/>
                <w:sz w:val="22"/>
                <w:szCs w:val="22"/>
                <w:lang w:val="es-MX"/>
              </w:rPr>
              <w:t>3,395</w:t>
            </w:r>
            <w:r w:rsidRPr="000155ED">
              <w:rPr>
                <w:rFonts w:ascii="Calibri" w:hAnsi="Calibri" w:cs="Calibri"/>
                <w:sz w:val="22"/>
                <w:szCs w:val="22"/>
                <w:lang w:val="es-MX"/>
              </w:rPr>
              <w:t xml:space="preserve"> USD</w:t>
            </w:r>
          </w:p>
        </w:tc>
      </w:tr>
      <w:tr w:rsidR="005042F0" w:rsidRPr="000155ED" w14:paraId="09E427AD" w14:textId="77777777" w:rsidTr="005042F0">
        <w:trPr>
          <w:trHeight w:val="373"/>
          <w:jc w:val="center"/>
        </w:trPr>
        <w:tc>
          <w:tcPr>
            <w:tcW w:w="2547" w:type="dxa"/>
            <w:noWrap/>
            <w:vAlign w:val="center"/>
          </w:tcPr>
          <w:p w14:paraId="0674C205" w14:textId="2ADC416E" w:rsidR="00021F6F" w:rsidRPr="00947257" w:rsidRDefault="004A6AED" w:rsidP="00E51108">
            <w:pPr>
              <w:jc w:val="center"/>
              <w:rPr>
                <w:rFonts w:ascii="Calibri" w:hAnsi="Calibri" w:cs="Calibri"/>
                <w:sz w:val="22"/>
                <w:szCs w:val="22"/>
                <w:lang w:val="en-US"/>
              </w:rPr>
            </w:pPr>
            <w:r>
              <w:rPr>
                <w:rFonts w:ascii="Calibri" w:hAnsi="Calibri" w:cs="Calibri"/>
                <w:sz w:val="22"/>
                <w:szCs w:val="22"/>
                <w:lang w:val="en-US"/>
              </w:rPr>
              <w:t>MAY</w:t>
            </w:r>
          </w:p>
        </w:tc>
        <w:tc>
          <w:tcPr>
            <w:tcW w:w="1843" w:type="dxa"/>
            <w:noWrap/>
            <w:vAlign w:val="center"/>
          </w:tcPr>
          <w:p w14:paraId="4843F9A8" w14:textId="63803D08" w:rsidR="005042F0" w:rsidRPr="000155ED" w:rsidRDefault="005042F0" w:rsidP="00E51108">
            <w:pPr>
              <w:jc w:val="center"/>
              <w:rPr>
                <w:rFonts w:ascii="Calibri" w:hAnsi="Calibri" w:cs="Calibri"/>
                <w:sz w:val="22"/>
                <w:szCs w:val="22"/>
                <w:lang w:val="es-MX"/>
              </w:rPr>
            </w:pPr>
            <w:r w:rsidRPr="000155ED">
              <w:rPr>
                <w:rFonts w:ascii="Calibri" w:hAnsi="Calibri" w:cs="Calibri"/>
                <w:sz w:val="22"/>
                <w:szCs w:val="22"/>
                <w:lang w:val="es-MX"/>
              </w:rPr>
              <w:t xml:space="preserve">$ </w:t>
            </w:r>
            <w:r w:rsidR="004A6AED">
              <w:rPr>
                <w:rFonts w:ascii="Calibri" w:hAnsi="Calibri" w:cs="Calibri"/>
                <w:sz w:val="22"/>
                <w:szCs w:val="22"/>
                <w:lang w:val="es-MX"/>
              </w:rPr>
              <w:t>2,430</w:t>
            </w:r>
            <w:r w:rsidRPr="000155ED">
              <w:rPr>
                <w:rFonts w:ascii="Calibri" w:hAnsi="Calibri" w:cs="Calibri"/>
                <w:sz w:val="22"/>
                <w:szCs w:val="22"/>
                <w:lang w:val="es-MX"/>
              </w:rPr>
              <w:t xml:space="preserve"> USD</w:t>
            </w:r>
          </w:p>
        </w:tc>
        <w:tc>
          <w:tcPr>
            <w:tcW w:w="1848" w:type="dxa"/>
            <w:noWrap/>
            <w:vAlign w:val="center"/>
          </w:tcPr>
          <w:p w14:paraId="72CD7294" w14:textId="55EFA49C" w:rsidR="005042F0" w:rsidRPr="000155ED" w:rsidRDefault="005042F0" w:rsidP="00E51108">
            <w:pPr>
              <w:jc w:val="center"/>
              <w:rPr>
                <w:rFonts w:ascii="Calibri" w:hAnsi="Calibri" w:cs="Calibri"/>
                <w:sz w:val="22"/>
                <w:szCs w:val="22"/>
                <w:lang w:val="es-MX"/>
              </w:rPr>
            </w:pPr>
            <w:r w:rsidRPr="000155ED">
              <w:rPr>
                <w:rFonts w:ascii="Calibri" w:hAnsi="Calibri" w:cs="Calibri"/>
                <w:sz w:val="22"/>
                <w:szCs w:val="22"/>
                <w:lang w:val="es-MX"/>
              </w:rPr>
              <w:t xml:space="preserve">$ </w:t>
            </w:r>
            <w:r w:rsidR="00021F6F">
              <w:rPr>
                <w:rFonts w:ascii="Calibri" w:hAnsi="Calibri" w:cs="Calibri"/>
                <w:sz w:val="22"/>
                <w:szCs w:val="22"/>
                <w:lang w:val="es-MX"/>
              </w:rPr>
              <w:t>2,1</w:t>
            </w:r>
            <w:r w:rsidR="004A6AED">
              <w:rPr>
                <w:rFonts w:ascii="Calibri" w:hAnsi="Calibri" w:cs="Calibri"/>
                <w:sz w:val="22"/>
                <w:szCs w:val="22"/>
                <w:lang w:val="es-MX"/>
              </w:rPr>
              <w:t>7</w:t>
            </w:r>
            <w:r w:rsidR="00021F6F">
              <w:rPr>
                <w:rFonts w:ascii="Calibri" w:hAnsi="Calibri" w:cs="Calibri"/>
                <w:sz w:val="22"/>
                <w:szCs w:val="22"/>
                <w:lang w:val="es-MX"/>
              </w:rPr>
              <w:t>0</w:t>
            </w:r>
            <w:r w:rsidRPr="000155ED">
              <w:rPr>
                <w:rFonts w:ascii="Calibri" w:hAnsi="Calibri" w:cs="Calibri"/>
                <w:sz w:val="22"/>
                <w:szCs w:val="22"/>
                <w:lang w:val="es-MX"/>
              </w:rPr>
              <w:t xml:space="preserve"> USD</w:t>
            </w:r>
          </w:p>
        </w:tc>
        <w:tc>
          <w:tcPr>
            <w:tcW w:w="1848" w:type="dxa"/>
            <w:vAlign w:val="center"/>
          </w:tcPr>
          <w:p w14:paraId="4EB17BB8" w14:textId="6FAEDDF3" w:rsidR="005042F0" w:rsidRPr="000155ED" w:rsidRDefault="005042F0" w:rsidP="00E51108">
            <w:pPr>
              <w:jc w:val="center"/>
              <w:rPr>
                <w:rFonts w:ascii="Calibri" w:hAnsi="Calibri" w:cs="Calibri"/>
                <w:sz w:val="22"/>
                <w:szCs w:val="22"/>
                <w:lang w:val="es-MX"/>
              </w:rPr>
            </w:pPr>
            <w:r w:rsidRPr="000155ED">
              <w:rPr>
                <w:rFonts w:ascii="Calibri" w:hAnsi="Calibri" w:cs="Calibri"/>
                <w:sz w:val="22"/>
                <w:szCs w:val="22"/>
                <w:lang w:val="es-MX"/>
              </w:rPr>
              <w:t xml:space="preserve">$ </w:t>
            </w:r>
            <w:r w:rsidR="004A6AED">
              <w:rPr>
                <w:rFonts w:ascii="Calibri" w:hAnsi="Calibri" w:cs="Calibri"/>
                <w:sz w:val="22"/>
                <w:szCs w:val="22"/>
                <w:lang w:val="es-MX"/>
              </w:rPr>
              <w:t>3,510</w:t>
            </w:r>
            <w:r w:rsidRPr="000155ED">
              <w:rPr>
                <w:rFonts w:ascii="Calibri" w:hAnsi="Calibri" w:cs="Calibri"/>
                <w:sz w:val="22"/>
                <w:szCs w:val="22"/>
                <w:lang w:val="es-MX"/>
              </w:rPr>
              <w:t xml:space="preserve"> USD</w:t>
            </w:r>
          </w:p>
        </w:tc>
      </w:tr>
      <w:tr w:rsidR="004A6AED" w:rsidRPr="000155ED" w14:paraId="4761F3E5" w14:textId="77777777" w:rsidTr="005042F0">
        <w:trPr>
          <w:trHeight w:val="373"/>
          <w:jc w:val="center"/>
        </w:trPr>
        <w:tc>
          <w:tcPr>
            <w:tcW w:w="2547" w:type="dxa"/>
            <w:noWrap/>
            <w:vAlign w:val="center"/>
          </w:tcPr>
          <w:p w14:paraId="32EE9B67" w14:textId="531F9BBB" w:rsidR="004A6AED" w:rsidRDefault="004A6AED" w:rsidP="00E51108">
            <w:pPr>
              <w:jc w:val="center"/>
              <w:rPr>
                <w:rFonts w:ascii="Calibri" w:hAnsi="Calibri" w:cs="Calibri"/>
                <w:sz w:val="22"/>
                <w:szCs w:val="22"/>
                <w:lang w:val="en-US"/>
              </w:rPr>
            </w:pPr>
            <w:r>
              <w:rPr>
                <w:rFonts w:ascii="Calibri" w:hAnsi="Calibri" w:cs="Calibri"/>
                <w:sz w:val="22"/>
                <w:szCs w:val="22"/>
                <w:lang w:val="en-US"/>
              </w:rPr>
              <w:t>JUN – OCT</w:t>
            </w:r>
          </w:p>
        </w:tc>
        <w:tc>
          <w:tcPr>
            <w:tcW w:w="1843" w:type="dxa"/>
            <w:noWrap/>
            <w:vAlign w:val="center"/>
          </w:tcPr>
          <w:p w14:paraId="06CC8621" w14:textId="56466B41" w:rsidR="004A6AED" w:rsidRPr="000155ED" w:rsidRDefault="004A6AED" w:rsidP="00E51108">
            <w:pPr>
              <w:jc w:val="center"/>
              <w:rPr>
                <w:rFonts w:ascii="Calibri" w:hAnsi="Calibri" w:cs="Calibri"/>
                <w:sz w:val="22"/>
                <w:szCs w:val="22"/>
                <w:lang w:val="es-MX"/>
              </w:rPr>
            </w:pPr>
            <w:r>
              <w:rPr>
                <w:rFonts w:ascii="Calibri" w:hAnsi="Calibri" w:cs="Calibri"/>
                <w:sz w:val="22"/>
                <w:szCs w:val="22"/>
                <w:lang w:val="es-MX"/>
              </w:rPr>
              <w:t>$ 2,490 USD</w:t>
            </w:r>
          </w:p>
        </w:tc>
        <w:tc>
          <w:tcPr>
            <w:tcW w:w="1848" w:type="dxa"/>
            <w:noWrap/>
            <w:vAlign w:val="center"/>
          </w:tcPr>
          <w:p w14:paraId="6F424CF1" w14:textId="0032FAB4" w:rsidR="004A6AED" w:rsidRPr="000155ED" w:rsidRDefault="004A6AED" w:rsidP="00E51108">
            <w:pPr>
              <w:jc w:val="center"/>
              <w:rPr>
                <w:rFonts w:ascii="Calibri" w:hAnsi="Calibri" w:cs="Calibri"/>
                <w:sz w:val="22"/>
                <w:szCs w:val="22"/>
                <w:lang w:val="es-MX"/>
              </w:rPr>
            </w:pPr>
            <w:r>
              <w:rPr>
                <w:rFonts w:ascii="Calibri" w:hAnsi="Calibri" w:cs="Calibri"/>
                <w:sz w:val="22"/>
                <w:szCs w:val="22"/>
                <w:lang w:val="es-MX"/>
              </w:rPr>
              <w:t>$ 2,230 USD</w:t>
            </w:r>
          </w:p>
        </w:tc>
        <w:tc>
          <w:tcPr>
            <w:tcW w:w="1848" w:type="dxa"/>
            <w:vAlign w:val="center"/>
          </w:tcPr>
          <w:p w14:paraId="5D8EB927" w14:textId="42C35DBE" w:rsidR="004A6AED" w:rsidRPr="000155ED" w:rsidRDefault="004A6AED" w:rsidP="00E51108">
            <w:pPr>
              <w:jc w:val="center"/>
              <w:rPr>
                <w:rFonts w:ascii="Calibri" w:hAnsi="Calibri" w:cs="Calibri"/>
                <w:sz w:val="22"/>
                <w:szCs w:val="22"/>
                <w:lang w:val="es-MX"/>
              </w:rPr>
            </w:pPr>
            <w:r>
              <w:rPr>
                <w:rFonts w:ascii="Calibri" w:hAnsi="Calibri" w:cs="Calibri"/>
                <w:sz w:val="22"/>
                <w:szCs w:val="22"/>
                <w:lang w:val="es-MX"/>
              </w:rPr>
              <w:t>$ 3,630 USD</w:t>
            </w:r>
          </w:p>
        </w:tc>
      </w:tr>
    </w:tbl>
    <w:p w14:paraId="0CA3B361" w14:textId="77777777" w:rsidR="00E912D5" w:rsidRDefault="00E912D5" w:rsidP="00E912D5">
      <w:pPr>
        <w:rPr>
          <w:rFonts w:asciiTheme="minorHAnsi" w:hAnsiTheme="minorHAnsi" w:cstheme="minorHAnsi"/>
          <w:sz w:val="22"/>
          <w:szCs w:val="22"/>
          <w:lang w:val="es-MX" w:eastAsia="es-MX"/>
        </w:rPr>
      </w:pPr>
    </w:p>
    <w:p w14:paraId="1ABFBE87" w14:textId="77777777" w:rsidR="00021F6F" w:rsidRPr="000155ED" w:rsidRDefault="00021F6F" w:rsidP="00E912D5">
      <w:pPr>
        <w:rPr>
          <w:rFonts w:asciiTheme="minorHAnsi" w:hAnsiTheme="minorHAnsi" w:cstheme="minorHAnsi"/>
          <w:sz w:val="22"/>
          <w:szCs w:val="22"/>
          <w:lang w:val="es-MX" w:eastAsia="es-MX"/>
        </w:rPr>
      </w:pPr>
    </w:p>
    <w:p w14:paraId="0695C7D6" w14:textId="77777777" w:rsidR="00E912D5" w:rsidRPr="000155ED" w:rsidRDefault="00E912D5" w:rsidP="00E912D5">
      <w:pPr>
        <w:rPr>
          <w:rFonts w:asciiTheme="minorHAnsi" w:hAnsiTheme="minorHAnsi" w:cstheme="minorHAnsi"/>
          <w:b/>
          <w:bCs/>
          <w:sz w:val="22"/>
          <w:szCs w:val="22"/>
          <w:u w:val="single"/>
          <w:lang w:val="es-MX"/>
        </w:rPr>
      </w:pPr>
      <w:r w:rsidRPr="000155ED">
        <w:rPr>
          <w:rFonts w:asciiTheme="minorHAnsi" w:hAnsiTheme="minorHAnsi" w:cstheme="minorHAnsi"/>
          <w:b/>
          <w:bCs/>
          <w:sz w:val="22"/>
          <w:szCs w:val="22"/>
          <w:u w:val="single"/>
          <w:lang w:val="es-MX"/>
        </w:rPr>
        <w:t>EL PRECIO INCLUYE:</w:t>
      </w:r>
    </w:p>
    <w:p w14:paraId="3D4FFF04" w14:textId="77777777" w:rsidR="00021F6F" w:rsidRPr="00021F6F" w:rsidRDefault="00021F6F" w:rsidP="00021F6F">
      <w:pPr>
        <w:pStyle w:val="Prrafodelista"/>
        <w:numPr>
          <w:ilvl w:val="0"/>
          <w:numId w:val="4"/>
        </w:numPr>
        <w:ind w:left="426" w:hanging="284"/>
        <w:rPr>
          <w:rFonts w:cstheme="minorHAnsi"/>
        </w:rPr>
      </w:pPr>
      <w:r w:rsidRPr="00021F6F">
        <w:rPr>
          <w:rFonts w:cstheme="minorHAnsi"/>
          <w:lang w:val="es-419"/>
        </w:rPr>
        <w:t>8 noches de alojamiento en los hoteles previstos o similares.</w:t>
      </w:r>
    </w:p>
    <w:p w14:paraId="4FB5F05F" w14:textId="77777777" w:rsidR="00021F6F" w:rsidRPr="00021F6F" w:rsidRDefault="00021F6F" w:rsidP="00021F6F">
      <w:pPr>
        <w:pStyle w:val="Prrafodelista"/>
        <w:numPr>
          <w:ilvl w:val="0"/>
          <w:numId w:val="4"/>
        </w:numPr>
        <w:ind w:left="426" w:hanging="284"/>
        <w:rPr>
          <w:rFonts w:cstheme="minorHAnsi"/>
        </w:rPr>
      </w:pPr>
      <w:r w:rsidRPr="00021F6F">
        <w:rPr>
          <w:rFonts w:cstheme="minorHAnsi"/>
          <w:lang w:val="es-419"/>
        </w:rPr>
        <w:t>Régimen de alojamiento y desayuno.</w:t>
      </w:r>
    </w:p>
    <w:p w14:paraId="494747DB" w14:textId="77777777" w:rsidR="00021F6F" w:rsidRPr="00021F6F" w:rsidRDefault="00021F6F" w:rsidP="00021F6F">
      <w:pPr>
        <w:pStyle w:val="Prrafodelista"/>
        <w:numPr>
          <w:ilvl w:val="0"/>
          <w:numId w:val="4"/>
        </w:numPr>
        <w:ind w:left="426" w:hanging="284"/>
        <w:rPr>
          <w:rFonts w:cstheme="minorHAnsi"/>
        </w:rPr>
      </w:pPr>
      <w:r w:rsidRPr="00021F6F">
        <w:rPr>
          <w:rFonts w:cstheme="minorHAnsi"/>
          <w:lang w:val="es-419"/>
        </w:rPr>
        <w:t>Transporte en autobús, minibús dependiendo del número de pasajeros.</w:t>
      </w:r>
    </w:p>
    <w:p w14:paraId="04272B73" w14:textId="77777777" w:rsidR="00021F6F" w:rsidRPr="00021F6F" w:rsidRDefault="00021F6F" w:rsidP="00021F6F">
      <w:pPr>
        <w:pStyle w:val="Prrafodelista"/>
        <w:numPr>
          <w:ilvl w:val="0"/>
          <w:numId w:val="4"/>
        </w:numPr>
        <w:ind w:left="426" w:hanging="284"/>
        <w:rPr>
          <w:rFonts w:cstheme="minorHAnsi"/>
        </w:rPr>
      </w:pPr>
      <w:r w:rsidRPr="00021F6F">
        <w:rPr>
          <w:rFonts w:cstheme="minorHAnsi"/>
          <w:lang w:val="es-419"/>
        </w:rPr>
        <w:t>Guía de habla española y/o portuguesa durante el recorrido.</w:t>
      </w:r>
    </w:p>
    <w:p w14:paraId="43167820" w14:textId="48FD0620" w:rsidR="00E912D5" w:rsidRPr="000155ED" w:rsidRDefault="00E912D5" w:rsidP="00E912D5">
      <w:pPr>
        <w:pStyle w:val="Prrafodelista"/>
        <w:numPr>
          <w:ilvl w:val="0"/>
          <w:numId w:val="4"/>
        </w:numPr>
        <w:ind w:left="426" w:hanging="284"/>
        <w:rPr>
          <w:rFonts w:cstheme="minorHAnsi"/>
        </w:rPr>
      </w:pPr>
      <w:r w:rsidRPr="000155ED">
        <w:rPr>
          <w:rFonts w:cstheme="minorHAnsi"/>
        </w:rPr>
        <w:t xml:space="preserve">Manejo de 1 maleta por pasajero </w:t>
      </w:r>
      <w:bookmarkStart w:id="0" w:name="_Hlk158660802"/>
      <w:r w:rsidR="00C44BD0" w:rsidRPr="000155ED">
        <w:rPr>
          <w:rFonts w:cstheme="minorHAnsi"/>
        </w:rPr>
        <w:t>en los hoteles</w:t>
      </w:r>
      <w:bookmarkEnd w:id="0"/>
      <w:r w:rsidR="00C44BD0" w:rsidRPr="000155ED">
        <w:rPr>
          <w:rFonts w:cstheme="minorHAnsi"/>
        </w:rPr>
        <w:t xml:space="preserve">, </w:t>
      </w:r>
      <w:r w:rsidRPr="000155ED">
        <w:rPr>
          <w:rFonts w:cstheme="minorHAnsi"/>
        </w:rPr>
        <w:t>durante el recorrido</w:t>
      </w:r>
      <w:r w:rsidR="00C44BD0" w:rsidRPr="000155ED">
        <w:rPr>
          <w:rFonts w:cstheme="minorHAnsi"/>
        </w:rPr>
        <w:t>.</w:t>
      </w:r>
    </w:p>
    <w:p w14:paraId="500B4BD9" w14:textId="77777777" w:rsidR="00E912D5" w:rsidRPr="000155ED" w:rsidRDefault="00E912D5" w:rsidP="00E912D5">
      <w:pPr>
        <w:pStyle w:val="Prrafodelista"/>
        <w:numPr>
          <w:ilvl w:val="0"/>
          <w:numId w:val="4"/>
        </w:numPr>
        <w:ind w:left="426" w:hanging="284"/>
        <w:rPr>
          <w:rFonts w:cstheme="minorHAnsi"/>
        </w:rPr>
      </w:pPr>
      <w:r w:rsidRPr="000155ED">
        <w:rPr>
          <w:rFonts w:cstheme="minorHAnsi"/>
        </w:rPr>
        <w:t>Seguro de viaje.</w:t>
      </w:r>
    </w:p>
    <w:p w14:paraId="5C69B712" w14:textId="77777777" w:rsidR="00E912D5" w:rsidRPr="000155ED" w:rsidRDefault="00E912D5" w:rsidP="00E912D5">
      <w:pPr>
        <w:rPr>
          <w:rFonts w:asciiTheme="minorHAnsi" w:hAnsiTheme="minorHAnsi" w:cstheme="minorHAnsi"/>
          <w:b/>
          <w:bCs/>
          <w:sz w:val="22"/>
          <w:szCs w:val="22"/>
          <w:u w:val="single"/>
          <w:lang w:val="es-MX"/>
        </w:rPr>
      </w:pPr>
      <w:bookmarkStart w:id="1" w:name="_Hlk124015653"/>
      <w:r w:rsidRPr="000155ED">
        <w:rPr>
          <w:rFonts w:asciiTheme="minorHAnsi" w:hAnsiTheme="minorHAnsi" w:cstheme="minorHAnsi"/>
          <w:b/>
          <w:bCs/>
          <w:sz w:val="22"/>
          <w:szCs w:val="22"/>
          <w:u w:val="single"/>
          <w:lang w:val="es-MX"/>
        </w:rPr>
        <w:t>NO INCLUYE:</w:t>
      </w:r>
    </w:p>
    <w:p w14:paraId="5EA11550" w14:textId="30B67CFB" w:rsidR="00E912D5" w:rsidRPr="000155ED" w:rsidRDefault="00E912D5" w:rsidP="00E912D5">
      <w:pPr>
        <w:pStyle w:val="Prrafodelista"/>
        <w:numPr>
          <w:ilvl w:val="0"/>
          <w:numId w:val="5"/>
        </w:numPr>
        <w:ind w:left="426" w:hanging="284"/>
        <w:rPr>
          <w:rFonts w:cstheme="minorHAnsi"/>
        </w:rPr>
      </w:pPr>
      <w:r w:rsidRPr="000155ED">
        <w:rPr>
          <w:rFonts w:cstheme="minorHAnsi"/>
        </w:rPr>
        <w:t xml:space="preserve">Vuelos internacionales para llegar a </w:t>
      </w:r>
      <w:r w:rsidR="00C44BD0" w:rsidRPr="000155ED">
        <w:rPr>
          <w:rFonts w:cstheme="minorHAnsi"/>
        </w:rPr>
        <w:t>Toronto</w:t>
      </w:r>
      <w:r w:rsidRPr="000155ED">
        <w:rPr>
          <w:rFonts w:cstheme="minorHAnsi"/>
        </w:rPr>
        <w:t xml:space="preserve"> y salir de </w:t>
      </w:r>
      <w:r w:rsidR="00C44BD0" w:rsidRPr="000155ED">
        <w:rPr>
          <w:rFonts w:cstheme="minorHAnsi"/>
        </w:rPr>
        <w:t>Montreal</w:t>
      </w:r>
      <w:r w:rsidRPr="000155ED">
        <w:rPr>
          <w:rFonts w:cstheme="minorHAnsi"/>
        </w:rPr>
        <w:t>.</w:t>
      </w:r>
    </w:p>
    <w:p w14:paraId="64BB8DDB" w14:textId="6DBA8D0D" w:rsidR="00E912D5" w:rsidRDefault="00E912D5" w:rsidP="00E912D5">
      <w:pPr>
        <w:pStyle w:val="Prrafodelista"/>
        <w:numPr>
          <w:ilvl w:val="0"/>
          <w:numId w:val="5"/>
        </w:numPr>
        <w:ind w:left="426" w:hanging="284"/>
        <w:rPr>
          <w:rFonts w:cstheme="minorHAnsi"/>
        </w:rPr>
      </w:pPr>
      <w:r w:rsidRPr="000155ED">
        <w:rPr>
          <w:rFonts w:cstheme="minorHAnsi"/>
        </w:rPr>
        <w:t>Propinas o cualquier gasto de índole personal</w:t>
      </w:r>
      <w:r w:rsidR="00021F6F">
        <w:rPr>
          <w:rFonts w:cstheme="minorHAnsi"/>
        </w:rPr>
        <w:t>.</w:t>
      </w:r>
    </w:p>
    <w:p w14:paraId="3B6C9CCF" w14:textId="7C11A857" w:rsidR="00021F6F" w:rsidRPr="000155ED" w:rsidRDefault="00021F6F" w:rsidP="00E912D5">
      <w:pPr>
        <w:pStyle w:val="Prrafodelista"/>
        <w:numPr>
          <w:ilvl w:val="0"/>
          <w:numId w:val="5"/>
        </w:numPr>
        <w:ind w:left="426" w:hanging="284"/>
        <w:rPr>
          <w:rFonts w:cstheme="minorHAnsi"/>
        </w:rPr>
      </w:pPr>
      <w:r>
        <w:rPr>
          <w:rFonts w:cstheme="minorHAnsi"/>
        </w:rPr>
        <w:t>Bebidas y otras comidas no mencionadas.</w:t>
      </w:r>
    </w:p>
    <w:p w14:paraId="0A3DE4B3" w14:textId="77777777" w:rsidR="00E912D5" w:rsidRPr="000155ED" w:rsidRDefault="00E912D5" w:rsidP="00E912D5">
      <w:pPr>
        <w:pStyle w:val="Prrafodelista"/>
        <w:numPr>
          <w:ilvl w:val="0"/>
          <w:numId w:val="5"/>
        </w:numPr>
        <w:spacing w:after="0" w:line="240" w:lineRule="auto"/>
        <w:ind w:left="426" w:hanging="284"/>
        <w:rPr>
          <w:rFonts w:cstheme="minorHAnsi"/>
          <w:b/>
          <w:bCs/>
          <w:u w:val="single"/>
        </w:rPr>
      </w:pPr>
      <w:r w:rsidRPr="000155ED">
        <w:rPr>
          <w:rFonts w:cstheme="minorHAnsi"/>
        </w:rPr>
        <w:t>V</w:t>
      </w:r>
      <w:bookmarkEnd w:id="1"/>
      <w:r w:rsidRPr="000155ED">
        <w:rPr>
          <w:rFonts w:cstheme="minorHAnsi"/>
        </w:rPr>
        <w:t>isados</w:t>
      </w:r>
    </w:p>
    <w:p w14:paraId="037B6E37" w14:textId="77777777" w:rsidR="00E912D5" w:rsidRDefault="00E912D5" w:rsidP="00E912D5">
      <w:pPr>
        <w:rPr>
          <w:rFonts w:asciiTheme="minorHAnsi" w:hAnsiTheme="minorHAnsi" w:cstheme="minorHAnsi"/>
          <w:b/>
          <w:bCs/>
          <w:sz w:val="22"/>
          <w:szCs w:val="22"/>
          <w:u w:val="single"/>
          <w:lang w:val="es-MX"/>
        </w:rPr>
      </w:pPr>
    </w:p>
    <w:p w14:paraId="313FD686" w14:textId="77777777" w:rsidR="00E912D5" w:rsidRPr="000155ED" w:rsidRDefault="00E912D5" w:rsidP="00E912D5">
      <w:pPr>
        <w:rPr>
          <w:rFonts w:asciiTheme="minorHAnsi" w:hAnsiTheme="minorHAnsi" w:cstheme="minorHAnsi"/>
          <w:b/>
          <w:bCs/>
          <w:sz w:val="22"/>
          <w:szCs w:val="22"/>
          <w:u w:val="single"/>
          <w:lang w:val="es-MX"/>
        </w:rPr>
      </w:pPr>
      <w:r w:rsidRPr="000155ED">
        <w:rPr>
          <w:rFonts w:asciiTheme="minorHAnsi" w:hAnsiTheme="minorHAnsi" w:cstheme="minorHAnsi"/>
          <w:b/>
          <w:bCs/>
          <w:sz w:val="22"/>
          <w:szCs w:val="22"/>
          <w:u w:val="single"/>
          <w:lang w:val="es-MX"/>
        </w:rPr>
        <w:t>HOTEL PREVISTOS O SIMILARES</w:t>
      </w:r>
    </w:p>
    <w:tbl>
      <w:tblPr>
        <w:tblStyle w:val="Tablaconcuadrcula"/>
        <w:tblW w:w="0" w:type="auto"/>
        <w:jc w:val="center"/>
        <w:tblLook w:val="04A0" w:firstRow="1" w:lastRow="0" w:firstColumn="1" w:lastColumn="0" w:noHBand="0" w:noVBand="1"/>
      </w:tblPr>
      <w:tblGrid>
        <w:gridCol w:w="1980"/>
        <w:gridCol w:w="3260"/>
        <w:gridCol w:w="1985"/>
      </w:tblGrid>
      <w:tr w:rsidR="00E912D5" w:rsidRPr="000155ED" w14:paraId="52C516B2" w14:textId="77777777" w:rsidTr="00E51108">
        <w:trPr>
          <w:jc w:val="center"/>
        </w:trPr>
        <w:tc>
          <w:tcPr>
            <w:tcW w:w="1980" w:type="dxa"/>
            <w:tcBorders>
              <w:bottom w:val="single" w:sz="4" w:space="0" w:color="auto"/>
            </w:tcBorders>
            <w:shd w:val="clear" w:color="auto" w:fill="E7E6E6" w:themeFill="background2"/>
          </w:tcPr>
          <w:p w14:paraId="7915A266" w14:textId="77777777" w:rsidR="00E912D5" w:rsidRPr="000155ED" w:rsidRDefault="00E912D5" w:rsidP="00E51108">
            <w:pPr>
              <w:jc w:val="center"/>
              <w:rPr>
                <w:rFonts w:asciiTheme="minorHAnsi" w:hAnsiTheme="minorHAnsi" w:cstheme="minorHAnsi"/>
                <w:b/>
                <w:sz w:val="22"/>
                <w:szCs w:val="22"/>
                <w:lang w:val="es-MX"/>
              </w:rPr>
            </w:pPr>
            <w:r w:rsidRPr="000155ED">
              <w:rPr>
                <w:rFonts w:asciiTheme="minorHAnsi" w:hAnsiTheme="minorHAnsi" w:cstheme="minorHAnsi"/>
                <w:b/>
                <w:sz w:val="22"/>
                <w:szCs w:val="22"/>
                <w:lang w:val="es-MX"/>
              </w:rPr>
              <w:t>CIUDAD</w:t>
            </w:r>
          </w:p>
        </w:tc>
        <w:tc>
          <w:tcPr>
            <w:tcW w:w="3260" w:type="dxa"/>
            <w:tcBorders>
              <w:bottom w:val="single" w:sz="4" w:space="0" w:color="auto"/>
            </w:tcBorders>
            <w:shd w:val="clear" w:color="auto" w:fill="E7E6E6" w:themeFill="background2"/>
          </w:tcPr>
          <w:p w14:paraId="4E042D72" w14:textId="77777777" w:rsidR="00E912D5" w:rsidRPr="000155ED" w:rsidRDefault="00E912D5" w:rsidP="00E51108">
            <w:pPr>
              <w:jc w:val="center"/>
              <w:rPr>
                <w:rFonts w:asciiTheme="minorHAnsi" w:hAnsiTheme="minorHAnsi" w:cstheme="minorHAnsi"/>
                <w:b/>
                <w:sz w:val="22"/>
                <w:szCs w:val="22"/>
                <w:lang w:val="es-MX"/>
              </w:rPr>
            </w:pPr>
            <w:r w:rsidRPr="000155ED">
              <w:rPr>
                <w:rFonts w:asciiTheme="minorHAnsi" w:hAnsiTheme="minorHAnsi" w:cstheme="minorHAnsi"/>
                <w:b/>
                <w:sz w:val="22"/>
                <w:szCs w:val="22"/>
                <w:lang w:val="es-MX"/>
              </w:rPr>
              <w:t>HOTELES</w:t>
            </w:r>
          </w:p>
        </w:tc>
        <w:tc>
          <w:tcPr>
            <w:tcW w:w="1985" w:type="dxa"/>
            <w:tcBorders>
              <w:bottom w:val="single" w:sz="4" w:space="0" w:color="auto"/>
            </w:tcBorders>
            <w:shd w:val="clear" w:color="auto" w:fill="E7E6E6" w:themeFill="background2"/>
          </w:tcPr>
          <w:p w14:paraId="11505B23" w14:textId="77777777" w:rsidR="00E912D5" w:rsidRPr="000155ED" w:rsidRDefault="00E912D5" w:rsidP="00E51108">
            <w:pPr>
              <w:jc w:val="center"/>
              <w:rPr>
                <w:rFonts w:asciiTheme="minorHAnsi" w:hAnsiTheme="minorHAnsi" w:cstheme="minorHAnsi"/>
                <w:b/>
                <w:sz w:val="22"/>
                <w:szCs w:val="22"/>
                <w:lang w:val="es-MX"/>
              </w:rPr>
            </w:pPr>
            <w:r w:rsidRPr="000155ED">
              <w:rPr>
                <w:rFonts w:asciiTheme="minorHAnsi" w:hAnsiTheme="minorHAnsi" w:cstheme="minorHAnsi"/>
                <w:b/>
                <w:sz w:val="22"/>
                <w:szCs w:val="22"/>
                <w:lang w:val="es-MX"/>
              </w:rPr>
              <w:t>CATEGORIA</w:t>
            </w:r>
          </w:p>
        </w:tc>
      </w:tr>
      <w:tr w:rsidR="00087C53" w:rsidRPr="000155ED" w14:paraId="763815F3" w14:textId="77777777" w:rsidTr="00E51108">
        <w:trPr>
          <w:jc w:val="center"/>
        </w:trPr>
        <w:tc>
          <w:tcPr>
            <w:tcW w:w="1980" w:type="dxa"/>
            <w:tcBorders>
              <w:top w:val="single" w:sz="4" w:space="0" w:color="auto"/>
              <w:left w:val="single" w:sz="4" w:space="0" w:color="auto"/>
              <w:bottom w:val="nil"/>
              <w:right w:val="single" w:sz="4" w:space="0" w:color="auto"/>
            </w:tcBorders>
          </w:tcPr>
          <w:p w14:paraId="226D69C7" w14:textId="7431E98B" w:rsidR="00087C53" w:rsidRPr="000155ED" w:rsidRDefault="00087C53" w:rsidP="00087C53">
            <w:pPr>
              <w:jc w:val="both"/>
              <w:rPr>
                <w:rFonts w:asciiTheme="minorHAnsi" w:hAnsiTheme="minorHAnsi" w:cstheme="minorHAnsi"/>
                <w:b/>
                <w:sz w:val="22"/>
                <w:szCs w:val="22"/>
                <w:lang w:val="es-MX"/>
              </w:rPr>
            </w:pPr>
            <w:r w:rsidRPr="000155ED">
              <w:rPr>
                <w:rFonts w:asciiTheme="minorHAnsi" w:hAnsiTheme="minorHAnsi" w:cstheme="minorHAnsi"/>
                <w:b/>
                <w:sz w:val="22"/>
                <w:szCs w:val="22"/>
                <w:lang w:val="es-MX"/>
              </w:rPr>
              <w:t>Toronto</w:t>
            </w:r>
          </w:p>
        </w:tc>
        <w:tc>
          <w:tcPr>
            <w:tcW w:w="3260" w:type="dxa"/>
            <w:tcBorders>
              <w:top w:val="single" w:sz="4" w:space="0" w:color="auto"/>
              <w:left w:val="single" w:sz="4" w:space="0" w:color="auto"/>
              <w:bottom w:val="nil"/>
              <w:right w:val="single" w:sz="4" w:space="0" w:color="auto"/>
            </w:tcBorders>
          </w:tcPr>
          <w:p w14:paraId="5A7FC538" w14:textId="72975D83" w:rsidR="00087C53" w:rsidRPr="000155ED" w:rsidRDefault="00021F6F" w:rsidP="00087C53">
            <w:pPr>
              <w:jc w:val="both"/>
              <w:rPr>
                <w:rFonts w:asciiTheme="minorHAnsi" w:hAnsiTheme="minorHAnsi" w:cstheme="minorHAnsi"/>
                <w:bCs/>
                <w:sz w:val="22"/>
                <w:szCs w:val="22"/>
                <w:lang w:val="es-MX"/>
              </w:rPr>
            </w:pPr>
            <w:r>
              <w:rPr>
                <w:rFonts w:asciiTheme="minorHAnsi" w:hAnsiTheme="minorHAnsi" w:cstheme="minorHAnsi"/>
                <w:bCs/>
                <w:sz w:val="22"/>
                <w:szCs w:val="22"/>
                <w:lang w:val="es-MX"/>
              </w:rPr>
              <w:t>Chelsea</w:t>
            </w:r>
            <w:r w:rsidR="00087C53" w:rsidRPr="000155ED">
              <w:rPr>
                <w:rFonts w:asciiTheme="minorHAnsi" w:hAnsiTheme="minorHAnsi" w:cstheme="minorHAnsi"/>
                <w:bCs/>
                <w:sz w:val="22"/>
                <w:szCs w:val="22"/>
                <w:lang w:val="es-MX"/>
              </w:rPr>
              <w:t xml:space="preserve"> Toronto </w:t>
            </w:r>
          </w:p>
        </w:tc>
        <w:tc>
          <w:tcPr>
            <w:tcW w:w="1985" w:type="dxa"/>
            <w:tcBorders>
              <w:top w:val="single" w:sz="4" w:space="0" w:color="auto"/>
              <w:left w:val="single" w:sz="4" w:space="0" w:color="auto"/>
              <w:bottom w:val="nil"/>
              <w:right w:val="single" w:sz="4" w:space="0" w:color="auto"/>
            </w:tcBorders>
          </w:tcPr>
          <w:p w14:paraId="72BDCB95" w14:textId="69A0E50B" w:rsidR="00087C53" w:rsidRPr="000155ED" w:rsidRDefault="00021F6F" w:rsidP="00087C5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021F6F" w:rsidRPr="000155ED" w14:paraId="49326E2A" w14:textId="77777777" w:rsidTr="00E51108">
        <w:trPr>
          <w:jc w:val="center"/>
        </w:trPr>
        <w:tc>
          <w:tcPr>
            <w:tcW w:w="1980" w:type="dxa"/>
            <w:tcBorders>
              <w:top w:val="single" w:sz="4" w:space="0" w:color="auto"/>
              <w:left w:val="single" w:sz="4" w:space="0" w:color="auto"/>
              <w:bottom w:val="nil"/>
              <w:right w:val="single" w:sz="4" w:space="0" w:color="auto"/>
            </w:tcBorders>
          </w:tcPr>
          <w:p w14:paraId="186874F2" w14:textId="32F13B80" w:rsidR="00021F6F" w:rsidRPr="000155ED" w:rsidRDefault="00021F6F" w:rsidP="00087C53">
            <w:pPr>
              <w:jc w:val="both"/>
              <w:rPr>
                <w:rFonts w:asciiTheme="minorHAnsi" w:hAnsiTheme="minorHAnsi" w:cstheme="minorHAnsi"/>
                <w:b/>
                <w:sz w:val="22"/>
                <w:szCs w:val="22"/>
                <w:lang w:val="es-MX"/>
              </w:rPr>
            </w:pPr>
            <w:r>
              <w:rPr>
                <w:rFonts w:asciiTheme="minorHAnsi" w:hAnsiTheme="minorHAnsi" w:cstheme="minorHAnsi"/>
                <w:b/>
                <w:sz w:val="22"/>
                <w:szCs w:val="22"/>
                <w:lang w:val="es-MX"/>
              </w:rPr>
              <w:t>Niagara Falls</w:t>
            </w:r>
          </w:p>
        </w:tc>
        <w:tc>
          <w:tcPr>
            <w:tcW w:w="3260" w:type="dxa"/>
            <w:tcBorders>
              <w:top w:val="single" w:sz="4" w:space="0" w:color="auto"/>
              <w:left w:val="single" w:sz="4" w:space="0" w:color="auto"/>
              <w:bottom w:val="nil"/>
              <w:right w:val="single" w:sz="4" w:space="0" w:color="auto"/>
            </w:tcBorders>
          </w:tcPr>
          <w:p w14:paraId="7A5B1E62" w14:textId="1A22530C" w:rsidR="00021F6F" w:rsidRDefault="00021F6F" w:rsidP="00087C53">
            <w:pPr>
              <w:jc w:val="both"/>
              <w:rPr>
                <w:rFonts w:asciiTheme="minorHAnsi" w:hAnsiTheme="minorHAnsi" w:cstheme="minorHAnsi"/>
                <w:bCs/>
                <w:sz w:val="22"/>
                <w:szCs w:val="22"/>
                <w:lang w:val="es-MX"/>
              </w:rPr>
            </w:pPr>
            <w:r>
              <w:rPr>
                <w:rFonts w:asciiTheme="minorHAnsi" w:hAnsiTheme="minorHAnsi" w:cstheme="minorHAnsi"/>
                <w:bCs/>
                <w:sz w:val="22"/>
                <w:szCs w:val="22"/>
                <w:lang w:val="es-MX"/>
              </w:rPr>
              <w:t>Wyndham Garden Niagara Falls</w:t>
            </w:r>
          </w:p>
        </w:tc>
        <w:tc>
          <w:tcPr>
            <w:tcW w:w="1985" w:type="dxa"/>
            <w:tcBorders>
              <w:top w:val="single" w:sz="4" w:space="0" w:color="auto"/>
              <w:left w:val="single" w:sz="4" w:space="0" w:color="auto"/>
              <w:bottom w:val="nil"/>
              <w:right w:val="single" w:sz="4" w:space="0" w:color="auto"/>
            </w:tcBorders>
          </w:tcPr>
          <w:p w14:paraId="14A997D4" w14:textId="60CA02CC" w:rsidR="00021F6F" w:rsidRDefault="00021F6F" w:rsidP="00087C5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021F6F" w:rsidRPr="000155ED" w14:paraId="3F77B02A" w14:textId="77777777" w:rsidTr="00E51108">
        <w:trPr>
          <w:jc w:val="center"/>
        </w:trPr>
        <w:tc>
          <w:tcPr>
            <w:tcW w:w="1980" w:type="dxa"/>
            <w:tcBorders>
              <w:top w:val="single" w:sz="4" w:space="0" w:color="auto"/>
              <w:left w:val="single" w:sz="4" w:space="0" w:color="auto"/>
              <w:bottom w:val="nil"/>
              <w:right w:val="single" w:sz="4" w:space="0" w:color="auto"/>
            </w:tcBorders>
          </w:tcPr>
          <w:p w14:paraId="4E0B198D" w14:textId="61B081EA" w:rsidR="00021F6F" w:rsidRDefault="00021F6F" w:rsidP="00087C53">
            <w:pPr>
              <w:jc w:val="both"/>
              <w:rPr>
                <w:rFonts w:asciiTheme="minorHAnsi" w:hAnsiTheme="minorHAnsi" w:cstheme="minorHAnsi"/>
                <w:b/>
                <w:sz w:val="22"/>
                <w:szCs w:val="22"/>
                <w:lang w:val="es-MX"/>
              </w:rPr>
            </w:pPr>
            <w:r>
              <w:rPr>
                <w:rFonts w:asciiTheme="minorHAnsi" w:hAnsiTheme="minorHAnsi" w:cstheme="minorHAnsi"/>
                <w:b/>
                <w:sz w:val="22"/>
                <w:szCs w:val="22"/>
                <w:lang w:val="es-MX"/>
              </w:rPr>
              <w:t>Hull</w:t>
            </w:r>
          </w:p>
        </w:tc>
        <w:tc>
          <w:tcPr>
            <w:tcW w:w="3260" w:type="dxa"/>
            <w:tcBorders>
              <w:top w:val="single" w:sz="4" w:space="0" w:color="auto"/>
              <w:left w:val="single" w:sz="4" w:space="0" w:color="auto"/>
              <w:bottom w:val="nil"/>
              <w:right w:val="single" w:sz="4" w:space="0" w:color="auto"/>
            </w:tcBorders>
          </w:tcPr>
          <w:p w14:paraId="1AE0049A" w14:textId="74F88E7C" w:rsidR="00021F6F" w:rsidRDefault="00021F6F" w:rsidP="00087C53">
            <w:pPr>
              <w:jc w:val="both"/>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Four</w:t>
            </w:r>
            <w:proofErr w:type="spellEnd"/>
            <w:r>
              <w:rPr>
                <w:rFonts w:asciiTheme="minorHAnsi" w:hAnsiTheme="minorHAnsi" w:cstheme="minorHAnsi"/>
                <w:bCs/>
                <w:sz w:val="22"/>
                <w:szCs w:val="22"/>
                <w:lang w:val="es-MX"/>
              </w:rPr>
              <w:t xml:space="preserve"> Points Sheraton</w:t>
            </w:r>
          </w:p>
        </w:tc>
        <w:tc>
          <w:tcPr>
            <w:tcW w:w="1985" w:type="dxa"/>
            <w:tcBorders>
              <w:top w:val="single" w:sz="4" w:space="0" w:color="auto"/>
              <w:left w:val="single" w:sz="4" w:space="0" w:color="auto"/>
              <w:bottom w:val="nil"/>
              <w:right w:val="single" w:sz="4" w:space="0" w:color="auto"/>
            </w:tcBorders>
          </w:tcPr>
          <w:p w14:paraId="1F1D3B46" w14:textId="7D6F27D7" w:rsidR="00021F6F" w:rsidRDefault="00021F6F" w:rsidP="00087C5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087C53" w:rsidRPr="000155ED" w14:paraId="5E207C4A" w14:textId="77777777" w:rsidTr="00E51108">
        <w:trPr>
          <w:jc w:val="center"/>
        </w:trPr>
        <w:tc>
          <w:tcPr>
            <w:tcW w:w="1980" w:type="dxa"/>
          </w:tcPr>
          <w:p w14:paraId="15910D85" w14:textId="03051787" w:rsidR="00087C53" w:rsidRPr="000155ED" w:rsidRDefault="00087C53" w:rsidP="00087C53">
            <w:pPr>
              <w:jc w:val="both"/>
              <w:rPr>
                <w:rFonts w:asciiTheme="minorHAnsi" w:hAnsiTheme="minorHAnsi" w:cstheme="minorHAnsi"/>
                <w:b/>
                <w:sz w:val="22"/>
                <w:szCs w:val="22"/>
                <w:lang w:val="es-MX"/>
              </w:rPr>
            </w:pPr>
            <w:r w:rsidRPr="000155ED">
              <w:rPr>
                <w:rFonts w:asciiTheme="minorHAnsi" w:hAnsiTheme="minorHAnsi" w:cstheme="minorHAnsi"/>
                <w:b/>
                <w:sz w:val="22"/>
                <w:szCs w:val="22"/>
                <w:lang w:val="es-MX"/>
              </w:rPr>
              <w:t xml:space="preserve">Mt. </w:t>
            </w:r>
            <w:proofErr w:type="spellStart"/>
            <w:r w:rsidRPr="000155ED">
              <w:rPr>
                <w:rFonts w:asciiTheme="minorHAnsi" w:hAnsiTheme="minorHAnsi" w:cstheme="minorHAnsi"/>
                <w:b/>
                <w:sz w:val="22"/>
                <w:szCs w:val="22"/>
                <w:lang w:val="es-MX"/>
              </w:rPr>
              <w:t>Tremblant</w:t>
            </w:r>
            <w:proofErr w:type="spellEnd"/>
          </w:p>
        </w:tc>
        <w:tc>
          <w:tcPr>
            <w:tcW w:w="3260" w:type="dxa"/>
          </w:tcPr>
          <w:p w14:paraId="78C0625B" w14:textId="5E27EBDE" w:rsidR="00087C53" w:rsidRPr="000155ED" w:rsidRDefault="009C6B4D" w:rsidP="00087C53">
            <w:pPr>
              <w:autoSpaceDE w:val="0"/>
              <w:autoSpaceDN w:val="0"/>
              <w:adjustRightInd w:val="0"/>
              <w:rPr>
                <w:rFonts w:asciiTheme="minorHAnsi" w:eastAsiaTheme="minorHAnsi" w:hAnsiTheme="minorHAnsi" w:cstheme="minorHAnsi"/>
                <w:sz w:val="22"/>
                <w:szCs w:val="22"/>
                <w:lang w:val="es-MX" w:eastAsia="en-US"/>
              </w:rPr>
            </w:pPr>
            <w:r>
              <w:rPr>
                <w:rFonts w:asciiTheme="minorHAnsi" w:eastAsiaTheme="minorHAnsi" w:hAnsiTheme="minorHAnsi" w:cstheme="minorHAnsi"/>
                <w:sz w:val="22"/>
                <w:szCs w:val="22"/>
                <w:lang w:val="es-MX" w:eastAsia="en-US"/>
              </w:rPr>
              <w:t>Marriott Residence Inn</w:t>
            </w:r>
          </w:p>
        </w:tc>
        <w:tc>
          <w:tcPr>
            <w:tcW w:w="1985" w:type="dxa"/>
          </w:tcPr>
          <w:p w14:paraId="078A425C" w14:textId="5FF0C1AB" w:rsidR="00087C53" w:rsidRPr="000155ED" w:rsidRDefault="009C6B4D" w:rsidP="00087C5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087C53" w:rsidRPr="000155ED" w14:paraId="45A87D0A" w14:textId="77777777" w:rsidTr="00E51108">
        <w:trPr>
          <w:jc w:val="center"/>
        </w:trPr>
        <w:tc>
          <w:tcPr>
            <w:tcW w:w="1980" w:type="dxa"/>
          </w:tcPr>
          <w:p w14:paraId="1F4D1DEB" w14:textId="47A4F4B5" w:rsidR="00087C53" w:rsidRPr="000155ED" w:rsidRDefault="004A6AED" w:rsidP="00087C53">
            <w:pPr>
              <w:jc w:val="both"/>
              <w:rPr>
                <w:rFonts w:asciiTheme="minorHAnsi" w:hAnsiTheme="minorHAnsi" w:cstheme="minorHAnsi"/>
                <w:b/>
                <w:sz w:val="22"/>
                <w:szCs w:val="22"/>
                <w:lang w:val="es-MX"/>
              </w:rPr>
            </w:pPr>
            <w:r>
              <w:rPr>
                <w:rFonts w:asciiTheme="minorHAnsi" w:hAnsiTheme="minorHAnsi" w:cstheme="minorHAnsi"/>
                <w:b/>
                <w:sz w:val="22"/>
                <w:szCs w:val="22"/>
                <w:lang w:val="es-MX"/>
              </w:rPr>
              <w:t>Quebec</w:t>
            </w:r>
          </w:p>
        </w:tc>
        <w:tc>
          <w:tcPr>
            <w:tcW w:w="3260" w:type="dxa"/>
          </w:tcPr>
          <w:p w14:paraId="6C817D96" w14:textId="1C35BCA7" w:rsidR="00087C53" w:rsidRPr="000155ED" w:rsidRDefault="00087C53" w:rsidP="00087C53">
            <w:pPr>
              <w:jc w:val="both"/>
              <w:rPr>
                <w:rFonts w:asciiTheme="minorHAnsi" w:hAnsiTheme="minorHAnsi" w:cstheme="minorHAnsi"/>
                <w:bCs/>
                <w:sz w:val="22"/>
                <w:szCs w:val="22"/>
                <w:lang w:val="es-MX"/>
              </w:rPr>
            </w:pPr>
            <w:r w:rsidRPr="000155ED">
              <w:rPr>
                <w:rFonts w:asciiTheme="minorHAnsi" w:hAnsiTheme="minorHAnsi" w:cstheme="minorHAnsi"/>
                <w:bCs/>
                <w:sz w:val="22"/>
                <w:szCs w:val="22"/>
                <w:lang w:val="es-MX"/>
              </w:rPr>
              <w:t xml:space="preserve">Le </w:t>
            </w:r>
            <w:proofErr w:type="spellStart"/>
            <w:r w:rsidR="009C6B4D">
              <w:rPr>
                <w:rFonts w:asciiTheme="minorHAnsi" w:hAnsiTheme="minorHAnsi" w:cstheme="minorHAnsi"/>
                <w:bCs/>
                <w:sz w:val="22"/>
                <w:szCs w:val="22"/>
                <w:lang w:val="es-MX"/>
              </w:rPr>
              <w:t>Classique</w:t>
            </w:r>
            <w:proofErr w:type="spellEnd"/>
          </w:p>
        </w:tc>
        <w:tc>
          <w:tcPr>
            <w:tcW w:w="1985" w:type="dxa"/>
          </w:tcPr>
          <w:p w14:paraId="3EBBCCB1" w14:textId="3D71F1E9" w:rsidR="00087C53" w:rsidRPr="000155ED" w:rsidRDefault="009C6B4D" w:rsidP="00087C5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087C53" w:rsidRPr="000155ED" w14:paraId="5709FF49" w14:textId="77777777" w:rsidTr="00E51108">
        <w:trPr>
          <w:jc w:val="center"/>
        </w:trPr>
        <w:tc>
          <w:tcPr>
            <w:tcW w:w="1980" w:type="dxa"/>
          </w:tcPr>
          <w:p w14:paraId="6D0ADF19" w14:textId="5650C560" w:rsidR="00087C53" w:rsidRPr="000155ED" w:rsidRDefault="00087C53" w:rsidP="00087C53">
            <w:pPr>
              <w:jc w:val="both"/>
              <w:rPr>
                <w:rFonts w:asciiTheme="minorHAnsi" w:hAnsiTheme="minorHAnsi" w:cstheme="minorHAnsi"/>
                <w:b/>
                <w:sz w:val="22"/>
                <w:szCs w:val="22"/>
                <w:lang w:val="es-MX"/>
              </w:rPr>
            </w:pPr>
            <w:r w:rsidRPr="000155ED">
              <w:rPr>
                <w:rFonts w:asciiTheme="minorHAnsi" w:hAnsiTheme="minorHAnsi" w:cstheme="minorHAnsi"/>
                <w:b/>
                <w:sz w:val="22"/>
                <w:szCs w:val="22"/>
                <w:lang w:val="es-MX"/>
              </w:rPr>
              <w:t>Montreal</w:t>
            </w:r>
          </w:p>
        </w:tc>
        <w:tc>
          <w:tcPr>
            <w:tcW w:w="3260" w:type="dxa"/>
          </w:tcPr>
          <w:p w14:paraId="551DB9D1" w14:textId="1675BCDF" w:rsidR="00087C53" w:rsidRPr="000155ED" w:rsidRDefault="009C6B4D" w:rsidP="00087C53">
            <w:pPr>
              <w:jc w:val="both"/>
              <w:rPr>
                <w:rFonts w:asciiTheme="minorHAnsi" w:hAnsiTheme="minorHAnsi" w:cstheme="minorHAnsi"/>
                <w:bCs/>
                <w:sz w:val="22"/>
                <w:szCs w:val="22"/>
                <w:lang w:val="es-MX"/>
              </w:rPr>
            </w:pPr>
            <w:r>
              <w:rPr>
                <w:rFonts w:asciiTheme="minorHAnsi" w:hAnsiTheme="minorHAnsi" w:cstheme="minorHAnsi"/>
                <w:bCs/>
                <w:sz w:val="22"/>
                <w:szCs w:val="22"/>
                <w:lang w:val="es-MX"/>
              </w:rPr>
              <w:t xml:space="preserve">Le </w:t>
            </w:r>
            <w:proofErr w:type="spellStart"/>
            <w:r>
              <w:rPr>
                <w:rFonts w:asciiTheme="minorHAnsi" w:hAnsiTheme="minorHAnsi" w:cstheme="minorHAnsi"/>
                <w:bCs/>
                <w:sz w:val="22"/>
                <w:szCs w:val="22"/>
                <w:lang w:val="es-MX"/>
              </w:rPr>
              <w:t>Nouvel</w:t>
            </w:r>
            <w:proofErr w:type="spellEnd"/>
          </w:p>
        </w:tc>
        <w:tc>
          <w:tcPr>
            <w:tcW w:w="1985" w:type="dxa"/>
          </w:tcPr>
          <w:p w14:paraId="706E6AF4" w14:textId="2FC4D7D4" w:rsidR="00087C53" w:rsidRPr="000155ED" w:rsidRDefault="009C6B4D" w:rsidP="00087C5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bl>
    <w:p w14:paraId="35937C0C" w14:textId="77777777" w:rsidR="00E912D5" w:rsidRDefault="00E912D5" w:rsidP="00E912D5">
      <w:pPr>
        <w:jc w:val="both"/>
        <w:rPr>
          <w:rFonts w:asciiTheme="minorHAnsi" w:hAnsiTheme="minorHAnsi" w:cstheme="minorHAnsi"/>
          <w:b/>
          <w:bCs/>
          <w:color w:val="000000"/>
          <w:sz w:val="22"/>
          <w:szCs w:val="22"/>
          <w:u w:val="single"/>
          <w:lang w:val="es-MX" w:eastAsia="es-MX"/>
        </w:rPr>
      </w:pPr>
      <w:bookmarkStart w:id="2" w:name="_Hlk123808167"/>
      <w:bookmarkStart w:id="3" w:name="_Hlk120559992"/>
    </w:p>
    <w:p w14:paraId="7B102FDB" w14:textId="77777777" w:rsidR="004A6AED" w:rsidRPr="000155ED" w:rsidRDefault="004A6AED" w:rsidP="00E912D5">
      <w:pPr>
        <w:jc w:val="both"/>
        <w:rPr>
          <w:rFonts w:asciiTheme="minorHAnsi" w:hAnsiTheme="minorHAnsi" w:cstheme="minorHAnsi"/>
          <w:b/>
          <w:bCs/>
          <w:color w:val="000000"/>
          <w:sz w:val="22"/>
          <w:szCs w:val="22"/>
          <w:u w:val="single"/>
          <w:lang w:val="es-MX" w:eastAsia="es-MX"/>
        </w:rPr>
      </w:pPr>
    </w:p>
    <w:p w14:paraId="760A9ABE" w14:textId="77777777" w:rsidR="00E912D5" w:rsidRPr="000155ED" w:rsidRDefault="00E912D5" w:rsidP="00E912D5">
      <w:pPr>
        <w:jc w:val="both"/>
        <w:rPr>
          <w:rFonts w:asciiTheme="minorHAnsi" w:hAnsiTheme="minorHAnsi" w:cstheme="minorHAnsi"/>
          <w:sz w:val="22"/>
          <w:szCs w:val="22"/>
          <w:lang w:val="es-MX" w:eastAsia="es-MX"/>
        </w:rPr>
      </w:pPr>
      <w:r w:rsidRPr="000155ED">
        <w:rPr>
          <w:rFonts w:asciiTheme="minorHAnsi" w:hAnsiTheme="minorHAnsi" w:cstheme="minorHAnsi"/>
          <w:b/>
          <w:bCs/>
          <w:color w:val="000000"/>
          <w:sz w:val="22"/>
          <w:szCs w:val="22"/>
          <w:u w:val="single"/>
          <w:lang w:val="es-MX" w:eastAsia="es-MX"/>
        </w:rPr>
        <w:lastRenderedPageBreak/>
        <w:t>NOTAS:</w:t>
      </w:r>
    </w:p>
    <w:p w14:paraId="0FDF68AE" w14:textId="77777777" w:rsidR="00E912D5" w:rsidRPr="000155ED" w:rsidRDefault="00E912D5" w:rsidP="00E912D5">
      <w:pPr>
        <w:pStyle w:val="Sinespaciado"/>
        <w:numPr>
          <w:ilvl w:val="0"/>
          <w:numId w:val="6"/>
        </w:numPr>
        <w:jc w:val="both"/>
        <w:rPr>
          <w:rFonts w:asciiTheme="minorHAnsi" w:hAnsiTheme="minorHAnsi" w:cstheme="minorHAnsi"/>
          <w:sz w:val="22"/>
          <w:szCs w:val="22"/>
          <w:lang w:val="es-MX" w:eastAsia="es-MX"/>
        </w:rPr>
      </w:pPr>
      <w:r w:rsidRPr="000155ED">
        <w:rPr>
          <w:rFonts w:asciiTheme="minorHAnsi" w:hAnsiTheme="minorHAnsi" w:cstheme="minorHAnsi"/>
          <w:sz w:val="22"/>
          <w:szCs w:val="22"/>
          <w:lang w:val="es-MX" w:eastAsia="es-MX"/>
        </w:rPr>
        <w:t>Este programa opera con un mínimo de 2 pasajeros</w:t>
      </w:r>
    </w:p>
    <w:p w14:paraId="08BFA638" w14:textId="77777777" w:rsidR="00E912D5" w:rsidRPr="000155ED" w:rsidRDefault="00E912D5" w:rsidP="00E912D5">
      <w:pPr>
        <w:pStyle w:val="Sinespaciado"/>
        <w:numPr>
          <w:ilvl w:val="0"/>
          <w:numId w:val="6"/>
        </w:numPr>
        <w:jc w:val="both"/>
        <w:rPr>
          <w:rFonts w:asciiTheme="minorHAnsi" w:hAnsiTheme="minorHAnsi" w:cstheme="minorHAnsi"/>
          <w:sz w:val="22"/>
          <w:szCs w:val="22"/>
          <w:lang w:val="es-MX" w:eastAsia="es-MX"/>
        </w:rPr>
      </w:pPr>
      <w:r w:rsidRPr="000155ED">
        <w:rPr>
          <w:rFonts w:asciiTheme="minorHAnsi" w:hAnsiTheme="minorHAnsi" w:cstheme="minorHAnsi"/>
          <w:sz w:val="22"/>
          <w:szCs w:val="22"/>
          <w:lang w:val="es-MX" w:eastAsia="es-MX"/>
        </w:rPr>
        <w:t>El orden de las visitas podrá ser variado en destino, manteniéndose integro el programa.</w:t>
      </w:r>
    </w:p>
    <w:p w14:paraId="3B585F00" w14:textId="77777777" w:rsidR="00E912D5" w:rsidRPr="000155ED" w:rsidRDefault="00E912D5" w:rsidP="00E912D5">
      <w:pPr>
        <w:pStyle w:val="Sinespaciado"/>
        <w:numPr>
          <w:ilvl w:val="0"/>
          <w:numId w:val="6"/>
        </w:numPr>
        <w:jc w:val="both"/>
        <w:rPr>
          <w:rFonts w:asciiTheme="minorHAnsi" w:hAnsiTheme="minorHAnsi" w:cstheme="minorHAnsi"/>
          <w:sz w:val="22"/>
          <w:szCs w:val="22"/>
          <w:lang w:val="es-MX" w:eastAsia="es-MX"/>
        </w:rPr>
      </w:pPr>
      <w:r w:rsidRPr="000155ED">
        <w:rPr>
          <w:rFonts w:asciiTheme="minorHAnsi" w:hAnsiTheme="minorHAnsi" w:cstheme="minorHAnsi"/>
          <w:sz w:val="22"/>
          <w:szCs w:val="22"/>
          <w:lang w:val="es-MX" w:eastAsia="es-MX"/>
        </w:rPr>
        <w:t>Precios NO válidos para pasajeros de origen o nacionalidad canadiense.</w:t>
      </w:r>
    </w:p>
    <w:p w14:paraId="58362435" w14:textId="77777777" w:rsidR="00705432" w:rsidRDefault="00E912D5" w:rsidP="00705432">
      <w:pPr>
        <w:pStyle w:val="Sinespaciado"/>
        <w:numPr>
          <w:ilvl w:val="0"/>
          <w:numId w:val="6"/>
        </w:numPr>
        <w:jc w:val="both"/>
        <w:rPr>
          <w:rFonts w:asciiTheme="minorHAnsi" w:hAnsiTheme="minorHAnsi" w:cstheme="minorHAnsi"/>
          <w:sz w:val="22"/>
          <w:szCs w:val="22"/>
          <w:lang w:val="es-MX" w:eastAsia="es-MX"/>
        </w:rPr>
      </w:pPr>
      <w:r w:rsidRPr="000155ED">
        <w:rPr>
          <w:rFonts w:asciiTheme="minorHAnsi" w:hAnsiTheme="minorHAnsi" w:cstheme="minorHAnsi"/>
          <w:sz w:val="22"/>
          <w:szCs w:val="22"/>
          <w:lang w:val="es-MX" w:eastAsia="es-MX"/>
        </w:rPr>
        <w:t>Las propinas en Canadá son de carácter obligatorio siendo 4.00 $CAD para el conductor y 5.00 $CAD para el guía aproximadamente por persona por día.</w:t>
      </w:r>
      <w:bookmarkEnd w:id="2"/>
    </w:p>
    <w:p w14:paraId="0D1B97F5" w14:textId="77777777" w:rsidR="00705432" w:rsidRPr="00705432" w:rsidRDefault="00705432" w:rsidP="00705432">
      <w:pPr>
        <w:pStyle w:val="Sinespaciado"/>
        <w:numPr>
          <w:ilvl w:val="0"/>
          <w:numId w:val="6"/>
        </w:numPr>
        <w:jc w:val="both"/>
        <w:rPr>
          <w:rFonts w:asciiTheme="minorHAnsi" w:hAnsiTheme="minorHAnsi" w:cstheme="minorHAnsi"/>
          <w:sz w:val="22"/>
          <w:szCs w:val="22"/>
          <w:lang w:val="es-MX" w:eastAsia="es-MX"/>
        </w:rPr>
      </w:pPr>
      <w:r w:rsidRPr="00705432">
        <w:rPr>
          <w:rFonts w:asciiTheme="minorHAnsi" w:hAnsiTheme="minorHAnsi" w:cstheme="minorHAnsi"/>
          <w:sz w:val="22"/>
          <w:szCs w:val="22"/>
          <w:lang w:val="es-419" w:eastAsia="es-MX"/>
        </w:rPr>
        <w:t>El barco Hornblower opera de mayo a octubre. Fuera de la temporada será sustituido por los túneles escénicos.</w:t>
      </w:r>
    </w:p>
    <w:p w14:paraId="615BC982" w14:textId="77777777" w:rsidR="00705432" w:rsidRPr="00705432" w:rsidRDefault="00705432" w:rsidP="00705432">
      <w:pPr>
        <w:pStyle w:val="Sinespaciado"/>
        <w:numPr>
          <w:ilvl w:val="0"/>
          <w:numId w:val="6"/>
        </w:numPr>
        <w:jc w:val="both"/>
        <w:rPr>
          <w:rFonts w:asciiTheme="minorHAnsi" w:hAnsiTheme="minorHAnsi" w:cstheme="minorHAnsi"/>
          <w:sz w:val="22"/>
          <w:szCs w:val="22"/>
          <w:lang w:val="es-MX" w:eastAsia="es-MX"/>
        </w:rPr>
      </w:pPr>
      <w:r w:rsidRPr="00705432">
        <w:rPr>
          <w:rFonts w:asciiTheme="minorHAnsi" w:hAnsiTheme="minorHAnsi" w:cstheme="minorHAnsi"/>
          <w:sz w:val="22"/>
          <w:szCs w:val="22"/>
          <w:lang w:val="es-419" w:eastAsia="es-MX"/>
        </w:rPr>
        <w:t>La Admisión al barco Mil Islas, opera de mayo a octubre. Fuera de temporada, se visita el Museo de la Civilización de Ottawa.</w:t>
      </w:r>
    </w:p>
    <w:p w14:paraId="0EFD853D" w14:textId="77777777" w:rsidR="00705432" w:rsidRPr="00705432" w:rsidRDefault="00705432" w:rsidP="00705432">
      <w:pPr>
        <w:pStyle w:val="Sinespaciado"/>
        <w:numPr>
          <w:ilvl w:val="0"/>
          <w:numId w:val="6"/>
        </w:numPr>
        <w:jc w:val="both"/>
        <w:rPr>
          <w:rFonts w:asciiTheme="minorHAnsi" w:hAnsiTheme="minorHAnsi" w:cstheme="minorHAnsi"/>
          <w:sz w:val="22"/>
          <w:szCs w:val="22"/>
          <w:lang w:val="es-MX" w:eastAsia="es-MX"/>
        </w:rPr>
      </w:pPr>
      <w:r w:rsidRPr="00705432">
        <w:rPr>
          <w:rFonts w:asciiTheme="minorHAnsi" w:hAnsiTheme="minorHAnsi" w:cstheme="minorHAnsi"/>
          <w:sz w:val="22"/>
          <w:szCs w:val="22"/>
          <w:lang w:val="es-419" w:eastAsia="es-MX"/>
        </w:rPr>
        <w:t>Hotel de recogida en Toronto Chelsea Hotel a las 7.30 am.</w:t>
      </w:r>
    </w:p>
    <w:p w14:paraId="41E18A14" w14:textId="77777777" w:rsidR="002537DF" w:rsidRPr="00B83AFA" w:rsidRDefault="002537DF" w:rsidP="002537DF">
      <w:pPr>
        <w:pStyle w:val="Prrafodelista"/>
        <w:numPr>
          <w:ilvl w:val="0"/>
          <w:numId w:val="6"/>
        </w:numPr>
        <w:rPr>
          <w:rFonts w:cstheme="minorHAnsi"/>
        </w:rPr>
      </w:pPr>
      <w:r w:rsidRPr="00B83AFA">
        <w:rPr>
          <w:rFonts w:cstheme="minorHAnsi"/>
          <w:lang w:val="es-419"/>
        </w:rPr>
        <w:t>Las salidas que cruzan Toronto los días junio 23 a 27 serán operadas en el Holiday Inn del aeropuerto, debido el Mundial de Futbol</w:t>
      </w:r>
      <w:r>
        <w:rPr>
          <w:rFonts w:cstheme="minorHAnsi"/>
          <w:lang w:val="es-419"/>
        </w:rPr>
        <w:t>.</w:t>
      </w:r>
    </w:p>
    <w:p w14:paraId="047B0766" w14:textId="77777777" w:rsidR="002537DF" w:rsidRPr="00C73171" w:rsidRDefault="002537DF" w:rsidP="002537DF">
      <w:pPr>
        <w:pStyle w:val="Prrafodelista"/>
        <w:numPr>
          <w:ilvl w:val="0"/>
          <w:numId w:val="6"/>
        </w:numPr>
        <w:rPr>
          <w:rFonts w:cstheme="minorHAnsi"/>
        </w:rPr>
      </w:pPr>
      <w:r w:rsidRPr="00B83AFA">
        <w:rPr>
          <w:rFonts w:cstheme="minorHAnsi"/>
          <w:lang w:val="es-419"/>
        </w:rPr>
        <w:t>Los vuelos nocturnos que lleguen entre las 21:00 y 01:00 hrs y las 5:00 y 07:00 hrs tendrán un suplemento de 75 USD por traslado. No hay traslados para vuelos que lleguen entre la 1:00 y las 5:00 hrs</w:t>
      </w:r>
      <w:r>
        <w:rPr>
          <w:rFonts w:cstheme="minorHAnsi"/>
          <w:lang w:val="es-419"/>
        </w:rPr>
        <w:t>.</w:t>
      </w:r>
    </w:p>
    <w:p w14:paraId="2668C640" w14:textId="77777777" w:rsidR="00E912D5" w:rsidRPr="000155ED" w:rsidRDefault="00E912D5" w:rsidP="00E912D5">
      <w:pPr>
        <w:pStyle w:val="Sinespaciado"/>
        <w:jc w:val="both"/>
        <w:rPr>
          <w:rFonts w:asciiTheme="minorHAnsi" w:hAnsiTheme="minorHAnsi" w:cstheme="minorHAnsi"/>
          <w:sz w:val="22"/>
          <w:szCs w:val="22"/>
          <w:lang w:val="es-MX" w:eastAsia="es-MX"/>
        </w:rPr>
      </w:pPr>
    </w:p>
    <w:p w14:paraId="1C8A5E91" w14:textId="77777777" w:rsidR="00E912D5" w:rsidRPr="000155ED" w:rsidRDefault="00E912D5" w:rsidP="00E912D5">
      <w:pPr>
        <w:jc w:val="both"/>
        <w:rPr>
          <w:rFonts w:asciiTheme="minorHAnsi" w:hAnsiTheme="minorHAnsi" w:cstheme="minorHAnsi"/>
          <w:b/>
          <w:bCs/>
          <w:sz w:val="22"/>
          <w:szCs w:val="22"/>
          <w:lang w:val="es-MX"/>
        </w:rPr>
      </w:pPr>
      <w:r w:rsidRPr="000155ED">
        <w:rPr>
          <w:rFonts w:asciiTheme="minorHAnsi" w:hAnsiTheme="minorHAnsi" w:cstheme="minorHAnsi"/>
          <w:b/>
          <w:bCs/>
          <w:sz w:val="22"/>
          <w:szCs w:val="22"/>
          <w:lang w:val="es-MX"/>
        </w:rPr>
        <w:t>LEGAL:</w:t>
      </w:r>
    </w:p>
    <w:p w14:paraId="035AA7F0" w14:textId="77777777" w:rsidR="00E912D5" w:rsidRPr="000155ED" w:rsidRDefault="00E912D5" w:rsidP="00E912D5">
      <w:pPr>
        <w:pStyle w:val="Prrafodelista"/>
        <w:spacing w:after="0" w:line="240" w:lineRule="auto"/>
        <w:ind w:left="0"/>
        <w:jc w:val="both"/>
        <w:rPr>
          <w:rFonts w:cstheme="minorHAnsi"/>
        </w:rPr>
      </w:pPr>
      <w:r w:rsidRPr="000155ED">
        <w:rPr>
          <w:rFonts w:cstheme="minorHAnsi"/>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47E94BB3" w14:textId="77777777" w:rsidR="00E912D5" w:rsidRPr="000155ED" w:rsidRDefault="00E912D5" w:rsidP="00E912D5">
      <w:pPr>
        <w:jc w:val="both"/>
        <w:rPr>
          <w:rFonts w:asciiTheme="minorHAnsi" w:hAnsiTheme="minorHAnsi" w:cstheme="minorHAnsi"/>
          <w:sz w:val="22"/>
          <w:szCs w:val="22"/>
          <w:lang w:val="es-MX"/>
        </w:rPr>
      </w:pPr>
    </w:p>
    <w:p w14:paraId="5C09DDA1" w14:textId="77777777" w:rsidR="00E912D5" w:rsidRPr="000155ED" w:rsidRDefault="00E912D5" w:rsidP="00E912D5">
      <w:pPr>
        <w:jc w:val="both"/>
        <w:rPr>
          <w:rFonts w:asciiTheme="minorHAnsi" w:eastAsia="Arial" w:hAnsiTheme="minorHAnsi" w:cstheme="minorHAnsi"/>
          <w:sz w:val="22"/>
          <w:szCs w:val="22"/>
          <w:highlight w:val="white"/>
          <w:lang w:val="es-MX"/>
        </w:rPr>
      </w:pPr>
      <w:r w:rsidRPr="000155ED">
        <w:rPr>
          <w:rFonts w:asciiTheme="minorHAnsi" w:hAnsiTheme="minorHAnsi" w:cstheme="minorHAnsi"/>
          <w:sz w:val="22"/>
          <w:szCs w:val="22"/>
          <w:lang w:val="es-MX"/>
        </w:rPr>
        <w:t xml:space="preserve">2. </w:t>
      </w:r>
      <w:r w:rsidRPr="000155ED">
        <w:rPr>
          <w:rFonts w:asciiTheme="minorHAnsi" w:eastAsia="Arial" w:hAnsiTheme="minorHAnsi" w:cstheme="minorHAnsi"/>
          <w:sz w:val="22"/>
          <w:szCs w:val="22"/>
          <w:highlight w:val="white"/>
          <w:lang w:val="es-MX"/>
        </w:rPr>
        <w:t>Los costos presentados en este itinerario aplican únicamente para pago con depósito o transferencia.</w:t>
      </w:r>
    </w:p>
    <w:p w14:paraId="01884DE5" w14:textId="77777777" w:rsidR="00E912D5" w:rsidRPr="000155ED" w:rsidRDefault="00E912D5" w:rsidP="00E912D5">
      <w:pPr>
        <w:jc w:val="both"/>
        <w:rPr>
          <w:rFonts w:asciiTheme="minorHAnsi" w:hAnsiTheme="minorHAnsi" w:cstheme="minorHAnsi"/>
          <w:sz w:val="22"/>
          <w:szCs w:val="22"/>
          <w:lang w:val="es-MX"/>
        </w:rPr>
      </w:pPr>
      <w:bookmarkStart w:id="4" w:name="_Hlk158316736"/>
    </w:p>
    <w:p w14:paraId="65210CF3" w14:textId="052FF902"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 xml:space="preserve">3. Itinerario valido </w:t>
      </w:r>
      <w:r w:rsidR="004A6AED">
        <w:rPr>
          <w:rFonts w:asciiTheme="minorHAnsi" w:hAnsiTheme="minorHAnsi" w:cstheme="minorHAnsi"/>
          <w:sz w:val="22"/>
          <w:szCs w:val="22"/>
          <w:lang w:val="es-MX"/>
        </w:rPr>
        <w:t>para las salidas programadas de abril a octubre 2026</w:t>
      </w:r>
      <w:r w:rsidRPr="000155ED">
        <w:rPr>
          <w:rFonts w:asciiTheme="minorHAnsi" w:hAnsiTheme="minorHAnsi" w:cstheme="minorHAnsi"/>
          <w:sz w:val="22"/>
          <w:szCs w:val="22"/>
          <w:lang w:val="es-MX"/>
        </w:rPr>
        <w:t>.</w:t>
      </w:r>
    </w:p>
    <w:bookmarkEnd w:id="4"/>
    <w:p w14:paraId="3FFAC069" w14:textId="77777777" w:rsidR="00E912D5" w:rsidRPr="000155ED" w:rsidRDefault="00E912D5" w:rsidP="00E912D5">
      <w:pPr>
        <w:jc w:val="both"/>
        <w:rPr>
          <w:rFonts w:asciiTheme="minorHAnsi" w:hAnsiTheme="minorHAnsi" w:cstheme="minorHAnsi"/>
          <w:sz w:val="22"/>
          <w:szCs w:val="22"/>
          <w:lang w:val="es-MX"/>
        </w:rPr>
      </w:pPr>
    </w:p>
    <w:p w14:paraId="11B4644C"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4. Precio aplica viajando dos o más pasajeros juntos.</w:t>
      </w:r>
    </w:p>
    <w:p w14:paraId="50787D84" w14:textId="77777777" w:rsidR="00E912D5" w:rsidRPr="000155ED" w:rsidRDefault="00E912D5" w:rsidP="00E912D5">
      <w:pPr>
        <w:jc w:val="both"/>
        <w:rPr>
          <w:rFonts w:asciiTheme="minorHAnsi" w:hAnsiTheme="minorHAnsi" w:cstheme="minorHAnsi"/>
          <w:sz w:val="22"/>
          <w:szCs w:val="22"/>
          <w:lang w:val="es-MX"/>
        </w:rPr>
      </w:pPr>
    </w:p>
    <w:p w14:paraId="39741CDA"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5. Es obligación del pasajero tener toda su documentación de viaje en regla, pasaporte, visas, prueba PCR, vacunas y demás requisitos que pudieran exigir las autoridades migratorias y sanitarias de cada país.</w:t>
      </w:r>
    </w:p>
    <w:p w14:paraId="3683A040" w14:textId="77777777" w:rsidR="00E912D5" w:rsidRPr="000155ED" w:rsidRDefault="00E912D5" w:rsidP="00E912D5">
      <w:pPr>
        <w:jc w:val="both"/>
        <w:rPr>
          <w:rFonts w:asciiTheme="minorHAnsi" w:hAnsiTheme="minorHAnsi" w:cstheme="minorHAnsi"/>
          <w:sz w:val="22"/>
          <w:szCs w:val="22"/>
          <w:lang w:val="es-MX"/>
        </w:rPr>
      </w:pPr>
    </w:p>
    <w:p w14:paraId="72A794E8"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6. Para pasajeros con pasaporte mexicano es requisito tener pasaporte con una vigencia mínima de 6 meses posteriores a la fecha de regreso. Se requiere visa para Canadá (ETA).</w:t>
      </w:r>
    </w:p>
    <w:p w14:paraId="22088A6F" w14:textId="77777777" w:rsidR="00E912D5" w:rsidRPr="000155ED" w:rsidRDefault="00E912D5" w:rsidP="00E912D5">
      <w:pPr>
        <w:jc w:val="both"/>
        <w:rPr>
          <w:rFonts w:asciiTheme="minorHAnsi" w:hAnsiTheme="minorHAnsi" w:cstheme="minorHAnsi"/>
          <w:sz w:val="22"/>
          <w:szCs w:val="22"/>
          <w:lang w:val="es-MX"/>
        </w:rPr>
      </w:pPr>
    </w:p>
    <w:p w14:paraId="3CB38B6F"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3"/>
    <w:p w14:paraId="4EF8E343" w14:textId="77777777" w:rsidR="00E912D5" w:rsidRPr="000155ED" w:rsidRDefault="00E912D5" w:rsidP="00E912D5">
      <w:pPr>
        <w:jc w:val="both"/>
        <w:rPr>
          <w:rFonts w:asciiTheme="minorHAnsi" w:hAnsiTheme="minorHAnsi" w:cstheme="minorHAnsi"/>
          <w:b/>
          <w:bCs/>
          <w:sz w:val="22"/>
          <w:szCs w:val="22"/>
          <w:lang w:val="es-MX"/>
        </w:rPr>
      </w:pPr>
    </w:p>
    <w:p w14:paraId="3D33552F" w14:textId="26B64A54" w:rsidR="00E912D5" w:rsidRPr="000155ED" w:rsidRDefault="00E912D5" w:rsidP="00E912D5">
      <w:pPr>
        <w:jc w:val="both"/>
        <w:rPr>
          <w:rFonts w:asciiTheme="minorHAnsi" w:hAnsiTheme="minorHAnsi" w:cstheme="minorHAnsi"/>
          <w:b/>
          <w:bCs/>
          <w:sz w:val="22"/>
          <w:szCs w:val="22"/>
          <w:lang w:val="es-MX"/>
        </w:rPr>
      </w:pPr>
      <w:r w:rsidRPr="000155ED">
        <w:rPr>
          <w:rFonts w:asciiTheme="minorHAnsi" w:hAnsiTheme="minorHAnsi" w:cstheme="minorHAnsi"/>
          <w:b/>
          <w:bCs/>
          <w:sz w:val="22"/>
          <w:szCs w:val="22"/>
          <w:lang w:val="es-MX"/>
        </w:rPr>
        <w:t xml:space="preserve">GASTOS DE CANCELACION: </w:t>
      </w:r>
    </w:p>
    <w:p w14:paraId="7557CFBA"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La cancelación tendrá que ser solicitada por escrito vía correo electrónico.</w:t>
      </w:r>
    </w:p>
    <w:p w14:paraId="44C902BD"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Una vez recibida se dará contestación en un lapso no mayor a 48 horas.</w:t>
      </w:r>
    </w:p>
    <w:p w14:paraId="6E7AE35A"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Cualquier boleto aéreo una vez emitido es NO REEMBOLSABLE.</w:t>
      </w:r>
    </w:p>
    <w:p w14:paraId="7B70D39A"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Cancelación 20 días naturales antes de la fecha de llegada NO habrá reembolso alguno.</w:t>
      </w:r>
    </w:p>
    <w:p w14:paraId="3272A7F8" w14:textId="77777777" w:rsidR="00E912D5" w:rsidRPr="000155ED" w:rsidRDefault="00E912D5" w:rsidP="00E912D5">
      <w:pPr>
        <w:jc w:val="both"/>
        <w:rPr>
          <w:rFonts w:asciiTheme="minorHAnsi" w:hAnsiTheme="minorHAnsi" w:cstheme="minorHAnsi"/>
          <w:sz w:val="22"/>
          <w:szCs w:val="22"/>
          <w:lang w:val="es-MX"/>
        </w:rPr>
      </w:pPr>
      <w:r w:rsidRPr="000155ED">
        <w:rPr>
          <w:rFonts w:asciiTheme="minorHAnsi" w:hAnsiTheme="minorHAnsi" w:cstheme="minorHAnsi"/>
          <w:sz w:val="22"/>
          <w:szCs w:val="22"/>
          <w:lang w:val="es-MX"/>
        </w:rPr>
        <w:t>Las condiciones de cancelación pueden ser modificadas una vez confirmada la reserva.</w:t>
      </w:r>
    </w:p>
    <w:p w14:paraId="3CB02F94" w14:textId="77777777" w:rsidR="0028253B" w:rsidRPr="000155ED" w:rsidRDefault="0028253B" w:rsidP="00902340">
      <w:pPr>
        <w:jc w:val="both"/>
        <w:rPr>
          <w:rFonts w:asciiTheme="minorHAnsi" w:eastAsia="Calibri" w:hAnsiTheme="minorHAnsi" w:cstheme="minorHAnsi"/>
          <w:sz w:val="22"/>
          <w:szCs w:val="22"/>
          <w:lang w:val="es-MX"/>
        </w:rPr>
      </w:pPr>
    </w:p>
    <w:sectPr w:rsidR="0028253B" w:rsidRPr="000155ED" w:rsidSect="00705432">
      <w:headerReference w:type="default" r:id="rId12"/>
      <w:footerReference w:type="default" r:id="rId13"/>
      <w:pgSz w:w="12240" w:h="15840"/>
      <w:pgMar w:top="1440" w:right="1080" w:bottom="1440" w:left="1080" w:header="284" w:footer="2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97CA4" w14:textId="77777777" w:rsidR="0000274C" w:rsidRDefault="0000274C">
      <w:r>
        <w:separator/>
      </w:r>
    </w:p>
  </w:endnote>
  <w:endnote w:type="continuationSeparator" w:id="0">
    <w:p w14:paraId="0176ED8D" w14:textId="77777777" w:rsidR="0000274C" w:rsidRDefault="00002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3B7CA" w14:textId="76FE2A31" w:rsidR="00106A9A" w:rsidRDefault="00902340">
    <w:pPr>
      <w:pBdr>
        <w:top w:val="nil"/>
        <w:left w:val="nil"/>
        <w:bottom w:val="nil"/>
        <w:right w:val="nil"/>
        <w:between w:val="nil"/>
      </w:pBdr>
      <w:tabs>
        <w:tab w:val="center" w:pos="4419"/>
        <w:tab w:val="right" w:pos="8838"/>
      </w:tabs>
      <w:rPr>
        <w:rFonts w:ascii="Calibri" w:eastAsia="Calibri" w:hAnsi="Calibri" w:cs="Calibri"/>
        <w:color w:val="000000"/>
        <w:sz w:val="22"/>
        <w:szCs w:val="22"/>
      </w:rPr>
    </w:pPr>
    <w:r>
      <w:rPr>
        <w:noProof/>
        <w:lang w:eastAsia="es-MX"/>
      </w:rPr>
      <w:drawing>
        <wp:inline distT="0" distB="0" distL="0" distR="0" wp14:anchorId="0FA59390" wp14:editId="60470027">
          <wp:extent cx="6400800" cy="971550"/>
          <wp:effectExtent l="0" t="0" r="0" b="0"/>
          <wp:docPr id="1610013970" name="Imagen 1610013970"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n 39" descr="Interfaz de usuario gráfica, Texto, Aplicación&#10;&#10;Descripción generada automáticamente"/>
                  <pic:cNvPicPr/>
                </pic:nvPicPr>
                <pic:blipFill rotWithShape="1">
                  <a:blip r:embed="rId1">
                    <a:extLst>
                      <a:ext uri="{28A0092B-C50C-407E-A947-70E740481C1C}">
                        <a14:useLocalDpi xmlns:a14="http://schemas.microsoft.com/office/drawing/2010/main" val="0"/>
                      </a:ext>
                    </a:extLst>
                  </a:blip>
                  <a:srcRect b="12471"/>
                  <a:stretch/>
                </pic:blipFill>
                <pic:spPr bwMode="auto">
                  <a:xfrm>
                    <a:off x="0" y="0"/>
                    <a:ext cx="6400800" cy="97155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1BC84" w14:textId="77777777" w:rsidR="0000274C" w:rsidRDefault="0000274C">
      <w:r>
        <w:separator/>
      </w:r>
    </w:p>
  </w:footnote>
  <w:footnote w:type="continuationSeparator" w:id="0">
    <w:p w14:paraId="12D0E99E" w14:textId="77777777" w:rsidR="0000274C" w:rsidRDefault="00002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03B0B" w14:textId="77777777" w:rsidR="00106A9A" w:rsidRDefault="00000000">
    <w:pPr>
      <w:pBdr>
        <w:top w:val="nil"/>
        <w:left w:val="nil"/>
        <w:bottom w:val="nil"/>
        <w:right w:val="nil"/>
        <w:between w:val="nil"/>
      </w:pBdr>
      <w:tabs>
        <w:tab w:val="center" w:pos="4419"/>
        <w:tab w:val="right" w:pos="8838"/>
      </w:tabs>
      <w:rPr>
        <w:rFonts w:ascii="Calibri" w:eastAsia="Calibri" w:hAnsi="Calibri" w:cs="Calibri"/>
        <w:color w:val="000000"/>
        <w:sz w:val="22"/>
        <w:szCs w:val="22"/>
      </w:rPr>
    </w:pPr>
    <w:r>
      <w:rPr>
        <w:rFonts w:ascii="Calibri" w:eastAsia="Calibri" w:hAnsi="Calibri" w:cs="Calibri"/>
        <w:noProof/>
        <w:color w:val="000000"/>
        <w:sz w:val="22"/>
        <w:szCs w:val="22"/>
      </w:rPr>
      <w:drawing>
        <wp:inline distT="0" distB="0" distL="0" distR="0" wp14:anchorId="7E8F2158" wp14:editId="53FF2CDF">
          <wp:extent cx="6400800" cy="803602"/>
          <wp:effectExtent l="0" t="0" r="0" b="0"/>
          <wp:docPr id="147002719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6400800" cy="803602"/>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562A5"/>
    <w:multiLevelType w:val="hybridMultilevel"/>
    <w:tmpl w:val="4D122C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CD04788"/>
    <w:multiLevelType w:val="hybridMultilevel"/>
    <w:tmpl w:val="D09A2FA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1B73D36"/>
    <w:multiLevelType w:val="multilevel"/>
    <w:tmpl w:val="0D946A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512182D"/>
    <w:multiLevelType w:val="multilevel"/>
    <w:tmpl w:val="40BCD7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6B43B02"/>
    <w:multiLevelType w:val="multilevel"/>
    <w:tmpl w:val="FDD450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8F77F36"/>
    <w:multiLevelType w:val="hybridMultilevel"/>
    <w:tmpl w:val="4C36255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CD41CF1"/>
    <w:multiLevelType w:val="hybridMultilevel"/>
    <w:tmpl w:val="F7D8BFA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87284064">
    <w:abstractNumId w:val="2"/>
  </w:num>
  <w:num w:numId="2" w16cid:durableId="1602445797">
    <w:abstractNumId w:val="4"/>
  </w:num>
  <w:num w:numId="3" w16cid:durableId="2015913482">
    <w:abstractNumId w:val="3"/>
  </w:num>
  <w:num w:numId="4" w16cid:durableId="1651406031">
    <w:abstractNumId w:val="1"/>
  </w:num>
  <w:num w:numId="5" w16cid:durableId="127355959">
    <w:abstractNumId w:val="5"/>
  </w:num>
  <w:num w:numId="6" w16cid:durableId="1147089113">
    <w:abstractNumId w:val="6"/>
  </w:num>
  <w:num w:numId="7" w16cid:durableId="1713309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6A9A"/>
    <w:rsid w:val="00000550"/>
    <w:rsid w:val="0000274C"/>
    <w:rsid w:val="000155ED"/>
    <w:rsid w:val="00020B53"/>
    <w:rsid w:val="00021F6F"/>
    <w:rsid w:val="00081F87"/>
    <w:rsid w:val="00087C53"/>
    <w:rsid w:val="00106A9A"/>
    <w:rsid w:val="002537DF"/>
    <w:rsid w:val="0028253B"/>
    <w:rsid w:val="00451BBA"/>
    <w:rsid w:val="004A6AED"/>
    <w:rsid w:val="004A7475"/>
    <w:rsid w:val="005042F0"/>
    <w:rsid w:val="005A2AAB"/>
    <w:rsid w:val="005D6C65"/>
    <w:rsid w:val="006A51E2"/>
    <w:rsid w:val="007049AF"/>
    <w:rsid w:val="00705432"/>
    <w:rsid w:val="0071491D"/>
    <w:rsid w:val="00753129"/>
    <w:rsid w:val="00791EB7"/>
    <w:rsid w:val="007A5ADB"/>
    <w:rsid w:val="00902340"/>
    <w:rsid w:val="00903C9C"/>
    <w:rsid w:val="00947257"/>
    <w:rsid w:val="00980361"/>
    <w:rsid w:val="009C4313"/>
    <w:rsid w:val="009C6B4D"/>
    <w:rsid w:val="00B31478"/>
    <w:rsid w:val="00BE195D"/>
    <w:rsid w:val="00C44BD0"/>
    <w:rsid w:val="00C66978"/>
    <w:rsid w:val="00C77A3E"/>
    <w:rsid w:val="00CB0C5B"/>
    <w:rsid w:val="00CC01F1"/>
    <w:rsid w:val="00D20E0F"/>
    <w:rsid w:val="00D774CF"/>
    <w:rsid w:val="00DB6837"/>
    <w:rsid w:val="00E71E36"/>
    <w:rsid w:val="00E912D5"/>
    <w:rsid w:val="00EC08C6"/>
    <w:rsid w:val="00F05FC7"/>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239617"/>
  <w15:docId w15:val="{59D8BD30-F03C-4DD2-90E8-F3D4FF8A2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t-IT"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rPr>
      <w:lang w:eastAsia="it-IT"/>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rPr>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pPr>
    <w:rPr>
      <w:rFonts w:ascii="Calibri" w:hAnsi="Calibri" w:cs="Calibri"/>
      <w:color w:val="000000"/>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73UrnvBssmHdW+a1ZKx3eC+oyGw==">AMUW2mUIueEi9/NbwuH4FmST3/xFzf5e/0r9pZ7FBUM17UgZxNUj12Y7bXGQrYsG0OlV7Jac0rsDdj0dCVVW2Xy/r6Mro1sbeLF3Jsv+2hJjUAinLN11FfTINcjqnXtLyI9GZzHF+YFe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1281</Words>
  <Characters>6522</Characters>
  <Application>Microsoft Office Word</Application>
  <DocSecurity>0</DocSecurity>
  <Lines>241</Lines>
  <Paragraphs>205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La casa Del viaje</cp:lastModifiedBy>
  <cp:revision>7</cp:revision>
  <dcterms:created xsi:type="dcterms:W3CDTF">2026-02-16T03:27:00Z</dcterms:created>
  <dcterms:modified xsi:type="dcterms:W3CDTF">2026-02-16T03:45:00Z</dcterms:modified>
</cp:coreProperties>
</file>