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17"/>
        <w:gridCol w:w="3580"/>
      </w:tblGrid>
      <w:tr w:rsidR="00713336" w14:paraId="288C12DC" w14:textId="77777777" w:rsidTr="00713336">
        <w:trPr>
          <w:trHeight w:val="1833"/>
          <w:jc w:val="center"/>
        </w:trPr>
        <w:tc>
          <w:tcPr>
            <w:tcW w:w="6797" w:type="dxa"/>
            <w:vMerge w:val="restart"/>
          </w:tcPr>
          <w:p w14:paraId="63CD5DC6" w14:textId="591C5625" w:rsidR="003029E1" w:rsidRDefault="00713336" w:rsidP="00386563">
            <w:pPr>
              <w:pStyle w:val="Textoindependiente"/>
              <w:rPr>
                <w:rFonts w:asciiTheme="minorHAnsi" w:hAnsiTheme="minorHAnsi" w:cstheme="minorHAnsi"/>
              </w:rPr>
            </w:pPr>
            <w:r>
              <w:rPr>
                <w:noProof/>
              </w:rPr>
              <w:drawing>
                <wp:inline distT="0" distB="0" distL="0" distR="0" wp14:anchorId="71A48369" wp14:editId="1C3F77CA">
                  <wp:extent cx="3990569" cy="2552700"/>
                  <wp:effectExtent l="0" t="0" r="0" b="0"/>
                  <wp:docPr id="1804118088" name="Imagen 6" descr="Así es Yaxchilán, zona arqueológica que reabre tras meses cerrada por  violencia en Chiapas – El Financi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sí es Yaxchilán, zona arqueológica que reabre tras meses cerrada por  violencia en Chiapas – El Financier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7912" cy="2563794"/>
                          </a:xfrm>
                          <a:prstGeom prst="rect">
                            <a:avLst/>
                          </a:prstGeom>
                          <a:noFill/>
                          <a:ln>
                            <a:noFill/>
                          </a:ln>
                        </pic:spPr>
                      </pic:pic>
                    </a:graphicData>
                  </a:graphic>
                </wp:inline>
              </w:drawing>
            </w:r>
          </w:p>
        </w:tc>
        <w:tc>
          <w:tcPr>
            <w:tcW w:w="3200" w:type="dxa"/>
          </w:tcPr>
          <w:p w14:paraId="58935E0E" w14:textId="4FB384C2" w:rsidR="003029E1" w:rsidRDefault="005E2B12" w:rsidP="00386563">
            <w:pPr>
              <w:pStyle w:val="Textoindependiente"/>
              <w:ind w:left="-101" w:firstLine="101"/>
              <w:rPr>
                <w:rFonts w:asciiTheme="minorHAnsi" w:hAnsiTheme="minorHAnsi" w:cstheme="minorHAnsi"/>
              </w:rPr>
            </w:pPr>
            <w:r>
              <w:rPr>
                <w:noProof/>
              </w:rPr>
              <w:drawing>
                <wp:inline distT="0" distB="0" distL="0" distR="0" wp14:anchorId="5CDBD76A" wp14:editId="4F20112B">
                  <wp:extent cx="2219325" cy="1447800"/>
                  <wp:effectExtent l="0" t="0" r="9525" b="0"/>
                  <wp:docPr id="974033272" name="Imagen 1" descr="Cascada de Roberto Barrios (ACTUALIZADO 2025) - Qué SABER antes de ir (con  reseñas y fotos)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cada de Roberto Barrios (ACTUALIZADO 2025) - Qué SABER antes de ir (con  reseñas y fotos) - Tripadvis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7945" cy="1459947"/>
                          </a:xfrm>
                          <a:prstGeom prst="rect">
                            <a:avLst/>
                          </a:prstGeom>
                          <a:noFill/>
                          <a:ln>
                            <a:noFill/>
                          </a:ln>
                        </pic:spPr>
                      </pic:pic>
                    </a:graphicData>
                  </a:graphic>
                </wp:inline>
              </w:drawing>
            </w:r>
          </w:p>
        </w:tc>
      </w:tr>
      <w:tr w:rsidR="00713336" w14:paraId="43E54BC6" w14:textId="77777777" w:rsidTr="00713336">
        <w:trPr>
          <w:trHeight w:val="1322"/>
          <w:jc w:val="center"/>
        </w:trPr>
        <w:tc>
          <w:tcPr>
            <w:tcW w:w="6797" w:type="dxa"/>
            <w:vMerge/>
          </w:tcPr>
          <w:p w14:paraId="4E25BBA4" w14:textId="77777777" w:rsidR="003029E1" w:rsidRDefault="003029E1" w:rsidP="00386563">
            <w:pPr>
              <w:pStyle w:val="Textoindependiente"/>
              <w:rPr>
                <w:rFonts w:asciiTheme="minorHAnsi" w:hAnsiTheme="minorHAnsi" w:cstheme="minorHAnsi"/>
                <w:noProof/>
              </w:rPr>
            </w:pPr>
          </w:p>
        </w:tc>
        <w:tc>
          <w:tcPr>
            <w:tcW w:w="3200" w:type="dxa"/>
          </w:tcPr>
          <w:p w14:paraId="189C6BEE" w14:textId="1A23538C" w:rsidR="003029E1" w:rsidRDefault="005E2B12" w:rsidP="00386563">
            <w:pPr>
              <w:pStyle w:val="Textoindependiente"/>
              <w:ind w:left="-101" w:firstLine="101"/>
              <w:rPr>
                <w:rFonts w:asciiTheme="minorHAnsi" w:hAnsiTheme="minorHAnsi" w:cstheme="minorHAnsi"/>
              </w:rPr>
            </w:pPr>
            <w:r>
              <w:rPr>
                <w:noProof/>
              </w:rPr>
              <w:drawing>
                <wp:inline distT="0" distB="0" distL="0" distR="0" wp14:anchorId="5848F242" wp14:editId="4E6FA66A">
                  <wp:extent cx="2219325" cy="1066616"/>
                  <wp:effectExtent l="0" t="0" r="0" b="635"/>
                  <wp:docPr id="1701618482" name="Imagen 4" descr="La Selva Lacandona - Turi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 Selva Lacandona - TuriMexic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6577" cy="1079714"/>
                          </a:xfrm>
                          <a:prstGeom prst="rect">
                            <a:avLst/>
                          </a:prstGeom>
                          <a:noFill/>
                          <a:ln>
                            <a:noFill/>
                          </a:ln>
                        </pic:spPr>
                      </pic:pic>
                    </a:graphicData>
                  </a:graphic>
                </wp:inline>
              </w:drawing>
            </w:r>
          </w:p>
        </w:tc>
      </w:tr>
    </w:tbl>
    <w:p w14:paraId="56BF576D" w14:textId="4A965CEE" w:rsidR="0052255D" w:rsidRDefault="000B504D" w:rsidP="000B504D">
      <w:pPr>
        <w:pStyle w:val="Ttulo"/>
        <w:spacing w:before="0"/>
        <w:ind w:left="0" w:right="142"/>
      </w:pPr>
      <w:r w:rsidRPr="000B504D">
        <w:t xml:space="preserve">Entre </w:t>
      </w:r>
      <w:r>
        <w:t>p</w:t>
      </w:r>
      <w:r w:rsidRPr="000B504D">
        <w:t xml:space="preserve">irámides y </w:t>
      </w:r>
      <w:r>
        <w:t>s</w:t>
      </w:r>
      <w:r w:rsidRPr="000B504D">
        <w:t>elv</w:t>
      </w:r>
      <w:r>
        <w:t>a</w:t>
      </w:r>
      <w:r w:rsidRPr="000B504D">
        <w:t xml:space="preserve"> por Chiapas</w:t>
      </w:r>
    </w:p>
    <w:p w14:paraId="3DB93426" w14:textId="4AFC1272" w:rsidR="00AC3DCB" w:rsidRPr="005007C3" w:rsidRDefault="005F5B5D" w:rsidP="00AC3DCB">
      <w:pPr>
        <w:widowControl/>
        <w:autoSpaceDE/>
        <w:autoSpaceDN/>
        <w:jc w:val="center"/>
        <w:rPr>
          <w:rFonts w:asciiTheme="minorHAnsi" w:hAnsiTheme="minorHAnsi" w:cstheme="minorHAnsi"/>
          <w:i/>
          <w:sz w:val="28"/>
          <w:szCs w:val="28"/>
        </w:rPr>
      </w:pPr>
      <w:r>
        <w:rPr>
          <w:rFonts w:asciiTheme="minorHAnsi" w:hAnsiTheme="minorHAnsi" w:cstheme="minorHAnsi"/>
          <w:i/>
          <w:sz w:val="28"/>
          <w:szCs w:val="28"/>
        </w:rPr>
        <w:t>6</w:t>
      </w:r>
      <w:r w:rsidR="00AC3DCB" w:rsidRPr="005007C3">
        <w:rPr>
          <w:rFonts w:asciiTheme="minorHAnsi" w:hAnsiTheme="minorHAnsi" w:cstheme="minorHAnsi"/>
          <w:i/>
          <w:sz w:val="28"/>
          <w:szCs w:val="28"/>
        </w:rPr>
        <w:t xml:space="preserve"> días – </w:t>
      </w:r>
      <w:r>
        <w:rPr>
          <w:rFonts w:asciiTheme="minorHAnsi" w:hAnsiTheme="minorHAnsi" w:cstheme="minorHAnsi"/>
          <w:i/>
          <w:sz w:val="28"/>
          <w:szCs w:val="28"/>
        </w:rPr>
        <w:t>5</w:t>
      </w:r>
      <w:r w:rsidR="00AC3DCB" w:rsidRPr="005007C3">
        <w:rPr>
          <w:rFonts w:asciiTheme="minorHAnsi" w:hAnsiTheme="minorHAnsi" w:cstheme="minorHAnsi"/>
          <w:i/>
          <w:spacing w:val="-2"/>
          <w:sz w:val="28"/>
          <w:szCs w:val="28"/>
        </w:rPr>
        <w:t xml:space="preserve"> </w:t>
      </w:r>
      <w:r w:rsidR="00AC3DCB" w:rsidRPr="005007C3">
        <w:rPr>
          <w:rFonts w:asciiTheme="minorHAnsi" w:hAnsiTheme="minorHAnsi" w:cstheme="minorHAnsi"/>
          <w:i/>
          <w:sz w:val="28"/>
          <w:szCs w:val="28"/>
        </w:rPr>
        <w:t>noches</w:t>
      </w:r>
    </w:p>
    <w:p w14:paraId="05127CAF" w14:textId="48AE55E5" w:rsidR="00AC3DCB" w:rsidRPr="005007C3" w:rsidRDefault="00AC3DCB" w:rsidP="005F5B5D">
      <w:pPr>
        <w:widowControl/>
        <w:autoSpaceDE/>
        <w:autoSpaceDN/>
        <w:jc w:val="center"/>
        <w:rPr>
          <w:rFonts w:asciiTheme="minorHAnsi" w:eastAsia="Times New Roman" w:hAnsiTheme="minorHAnsi" w:cstheme="minorHAnsi"/>
          <w:i/>
          <w:iCs/>
          <w:sz w:val="24"/>
          <w:szCs w:val="24"/>
          <w:lang w:val="es-MX" w:eastAsia="it-IT"/>
        </w:rPr>
      </w:pPr>
      <w:r w:rsidRPr="005007C3">
        <w:rPr>
          <w:rFonts w:asciiTheme="minorHAnsi" w:eastAsia="Times New Roman" w:hAnsiTheme="minorHAnsi" w:cstheme="minorHAnsi"/>
          <w:i/>
          <w:iCs/>
          <w:sz w:val="24"/>
          <w:szCs w:val="24"/>
          <w:lang w:val="es-MX" w:eastAsia="it-IT"/>
        </w:rPr>
        <w:t xml:space="preserve">Zona Arqueológica </w:t>
      </w:r>
      <w:r w:rsidR="000F5ED1">
        <w:rPr>
          <w:rFonts w:asciiTheme="minorHAnsi" w:eastAsia="Times New Roman" w:hAnsiTheme="minorHAnsi" w:cstheme="minorHAnsi"/>
          <w:i/>
          <w:iCs/>
          <w:sz w:val="24"/>
          <w:szCs w:val="24"/>
          <w:lang w:val="es-MX" w:eastAsia="it-IT"/>
        </w:rPr>
        <w:t>d</w:t>
      </w:r>
      <w:r w:rsidRPr="005007C3">
        <w:rPr>
          <w:rFonts w:asciiTheme="minorHAnsi" w:eastAsia="Times New Roman" w:hAnsiTheme="minorHAnsi" w:cstheme="minorHAnsi"/>
          <w:i/>
          <w:iCs/>
          <w:sz w:val="24"/>
          <w:szCs w:val="24"/>
          <w:lang w:val="es-MX" w:eastAsia="it-IT"/>
        </w:rPr>
        <w:t xml:space="preserve">e Palenque, </w:t>
      </w:r>
      <w:r w:rsidR="005F5B5D" w:rsidRPr="005F5B5D">
        <w:rPr>
          <w:rFonts w:asciiTheme="minorHAnsi" w:eastAsia="Times New Roman" w:hAnsiTheme="minorHAnsi" w:cstheme="minorHAnsi"/>
          <w:i/>
          <w:iCs/>
          <w:sz w:val="24"/>
          <w:szCs w:val="24"/>
          <w:lang w:val="es-MX" w:eastAsia="it-IT"/>
        </w:rPr>
        <w:t>Cascada Roberto Barrios</w:t>
      </w:r>
      <w:r w:rsidR="005F5B5D">
        <w:rPr>
          <w:rFonts w:asciiTheme="minorHAnsi" w:eastAsia="Times New Roman" w:hAnsiTheme="minorHAnsi" w:cstheme="minorHAnsi"/>
          <w:i/>
          <w:iCs/>
          <w:sz w:val="24"/>
          <w:szCs w:val="24"/>
          <w:lang w:val="es-MX" w:eastAsia="it-IT"/>
        </w:rPr>
        <w:t xml:space="preserve">, Cascadas de Agua Azul, </w:t>
      </w:r>
      <w:r w:rsidR="005F5B5D" w:rsidRPr="005007C3">
        <w:rPr>
          <w:rFonts w:asciiTheme="minorHAnsi" w:eastAsia="Times New Roman" w:hAnsiTheme="minorHAnsi" w:cstheme="minorHAnsi"/>
          <w:i/>
          <w:iCs/>
          <w:sz w:val="24"/>
          <w:szCs w:val="24"/>
          <w:lang w:val="es-MX" w:eastAsia="it-IT"/>
        </w:rPr>
        <w:t xml:space="preserve">Misol </w:t>
      </w:r>
      <w:proofErr w:type="spellStart"/>
      <w:r w:rsidR="005F5B5D" w:rsidRPr="005007C3">
        <w:rPr>
          <w:rFonts w:asciiTheme="minorHAnsi" w:eastAsia="Times New Roman" w:hAnsiTheme="minorHAnsi" w:cstheme="minorHAnsi"/>
          <w:i/>
          <w:iCs/>
          <w:sz w:val="24"/>
          <w:szCs w:val="24"/>
          <w:lang w:val="es-MX" w:eastAsia="it-IT"/>
        </w:rPr>
        <w:t>Há</w:t>
      </w:r>
      <w:proofErr w:type="spellEnd"/>
      <w:r w:rsidR="005F5B5D" w:rsidRPr="005007C3">
        <w:rPr>
          <w:rFonts w:asciiTheme="minorHAnsi" w:eastAsia="Times New Roman" w:hAnsiTheme="minorHAnsi" w:cstheme="minorHAnsi"/>
          <w:i/>
          <w:iCs/>
          <w:sz w:val="24"/>
          <w:szCs w:val="24"/>
          <w:lang w:val="es-MX" w:eastAsia="it-IT"/>
        </w:rPr>
        <w:t>,</w:t>
      </w:r>
      <w:r w:rsidR="005F5B5D">
        <w:rPr>
          <w:rFonts w:asciiTheme="minorHAnsi" w:eastAsia="Times New Roman" w:hAnsiTheme="minorHAnsi" w:cstheme="minorHAnsi"/>
          <w:i/>
          <w:iCs/>
          <w:sz w:val="24"/>
          <w:szCs w:val="24"/>
          <w:lang w:val="es-MX" w:eastAsia="it-IT"/>
        </w:rPr>
        <w:t xml:space="preserve"> Zona Arqueológica de </w:t>
      </w:r>
      <w:r w:rsidR="00111A1C">
        <w:rPr>
          <w:rFonts w:asciiTheme="minorHAnsi" w:eastAsia="Times New Roman" w:hAnsiTheme="minorHAnsi" w:cstheme="minorHAnsi"/>
          <w:i/>
          <w:iCs/>
          <w:sz w:val="24"/>
          <w:szCs w:val="24"/>
          <w:lang w:val="es-MX" w:eastAsia="it-IT"/>
        </w:rPr>
        <w:t xml:space="preserve">Yaxchilán, </w:t>
      </w:r>
      <w:r w:rsidR="000F5ED1">
        <w:rPr>
          <w:rFonts w:asciiTheme="minorHAnsi" w:eastAsia="Times New Roman" w:hAnsiTheme="minorHAnsi" w:cstheme="minorHAnsi"/>
          <w:i/>
          <w:iCs/>
          <w:sz w:val="24"/>
          <w:szCs w:val="24"/>
          <w:lang w:val="es-MX" w:eastAsia="it-IT"/>
        </w:rPr>
        <w:t>Bonampak</w:t>
      </w:r>
      <w:r w:rsidR="005F5B5D">
        <w:rPr>
          <w:rFonts w:asciiTheme="minorHAnsi" w:eastAsia="Times New Roman" w:hAnsiTheme="minorHAnsi" w:cstheme="minorHAnsi"/>
          <w:i/>
          <w:iCs/>
          <w:sz w:val="24"/>
          <w:szCs w:val="24"/>
          <w:lang w:val="es-MX" w:eastAsia="it-IT"/>
        </w:rPr>
        <w:t xml:space="preserve"> y Selva Lacandona. </w:t>
      </w:r>
    </w:p>
    <w:p w14:paraId="3146081D" w14:textId="77777777" w:rsidR="00AC3DCB" w:rsidRDefault="00AC3DCB" w:rsidP="00AC3DCB"/>
    <w:p w14:paraId="1146B167" w14:textId="77777777" w:rsidR="00266A01" w:rsidRPr="00AC3DCB" w:rsidRDefault="00266A01" w:rsidP="00AC3DCB"/>
    <w:p w14:paraId="66B1FF66" w14:textId="77777777" w:rsidR="00AC3DCB" w:rsidRPr="00AC3DCB" w:rsidRDefault="00AC3DCB" w:rsidP="00AC3DCB">
      <w:pPr>
        <w:rPr>
          <w:b/>
          <w:bCs/>
        </w:rPr>
      </w:pPr>
      <w:r w:rsidRPr="00AC3DCB">
        <w:rPr>
          <w:b/>
          <w:bCs/>
        </w:rPr>
        <w:t>ITINERARIO</w:t>
      </w:r>
    </w:p>
    <w:p w14:paraId="559FD51A" w14:textId="54733027" w:rsidR="00AC3DCB" w:rsidRPr="000047F6" w:rsidRDefault="00AC3DCB" w:rsidP="00AC3DCB">
      <w:pPr>
        <w:rPr>
          <w:b/>
          <w:bCs/>
          <w:lang w:val="es-MX"/>
        </w:rPr>
      </w:pPr>
      <w:proofErr w:type="spellStart"/>
      <w:r w:rsidRPr="000047F6">
        <w:rPr>
          <w:b/>
          <w:bCs/>
          <w:lang w:val="es-MX"/>
        </w:rPr>
        <w:t>Ref</w:t>
      </w:r>
      <w:proofErr w:type="spellEnd"/>
      <w:r w:rsidRPr="000047F6">
        <w:rPr>
          <w:b/>
          <w:bCs/>
          <w:lang w:val="es-MX"/>
        </w:rPr>
        <w:t>: LCVO-PQ</w:t>
      </w:r>
      <w:r w:rsidR="000B504D" w:rsidRPr="000047F6">
        <w:rPr>
          <w:b/>
          <w:bCs/>
          <w:lang w:val="es-MX"/>
        </w:rPr>
        <w:t>117</w:t>
      </w:r>
    </w:p>
    <w:p w14:paraId="64AC3BA8" w14:textId="277AE215" w:rsidR="00487771" w:rsidRPr="000047F6" w:rsidRDefault="00AC3DCB" w:rsidP="000047F6">
      <w:pPr>
        <w:rPr>
          <w:lang w:val="es-MX"/>
        </w:rPr>
      </w:pPr>
      <w:r w:rsidRPr="000047F6">
        <w:rPr>
          <w:b/>
          <w:bCs/>
          <w:lang w:val="es-MX"/>
        </w:rPr>
        <w:t>Salidas:</w:t>
      </w:r>
      <w:r w:rsidR="000047F6" w:rsidRPr="000047F6">
        <w:rPr>
          <w:lang w:val="es-MX"/>
        </w:rPr>
        <w:t xml:space="preserve"> </w:t>
      </w:r>
      <w:r w:rsidR="000047F6">
        <w:t xml:space="preserve">MARTES Y JUEVES </w:t>
      </w:r>
      <w:r w:rsidR="000B504D" w:rsidRPr="000047F6">
        <w:rPr>
          <w:lang w:val="es-MX"/>
        </w:rPr>
        <w:t xml:space="preserve"> </w:t>
      </w:r>
    </w:p>
    <w:p w14:paraId="6063B58D" w14:textId="53BB81A9" w:rsidR="000B504D" w:rsidRPr="000B504D" w:rsidRDefault="000B504D" w:rsidP="000F5ED1">
      <w:pPr>
        <w:rPr>
          <w:lang w:val="es-MX"/>
        </w:rPr>
      </w:pPr>
      <w:r w:rsidRPr="00AC3DCB">
        <w:rPr>
          <w:b/>
          <w:bCs/>
        </w:rPr>
        <w:t>Vigencia:</w:t>
      </w:r>
      <w:r w:rsidRPr="00AC3DCB">
        <w:t xml:space="preserve"> 16 de diciembre 202</w:t>
      </w:r>
      <w:r>
        <w:t>5</w:t>
      </w:r>
      <w:r w:rsidRPr="00AC3DCB">
        <w:t xml:space="preserve"> al 15 de diciembre 202</w:t>
      </w:r>
      <w:r>
        <w:t>6</w:t>
      </w:r>
    </w:p>
    <w:p w14:paraId="57A97F80" w14:textId="77777777" w:rsidR="00487771" w:rsidRPr="000B504D" w:rsidRDefault="00487771" w:rsidP="00487771">
      <w:pPr>
        <w:tabs>
          <w:tab w:val="left" w:pos="4125"/>
        </w:tabs>
        <w:rPr>
          <w:rFonts w:asciiTheme="minorHAnsi" w:hAnsiTheme="minorHAnsi" w:cstheme="minorHAnsi"/>
          <w:bCs/>
          <w:lang w:val="es-MX"/>
        </w:rPr>
      </w:pPr>
    </w:p>
    <w:p w14:paraId="6DDD9CA6" w14:textId="77777777" w:rsidR="000F5ED1" w:rsidRPr="000B504D" w:rsidRDefault="000F5ED1" w:rsidP="000F5ED1">
      <w:pPr>
        <w:pStyle w:val="Sinespaciado"/>
        <w:jc w:val="both"/>
        <w:rPr>
          <w:rFonts w:cstheme="minorHAnsi"/>
          <w:b/>
        </w:rPr>
      </w:pPr>
    </w:p>
    <w:p w14:paraId="4A33FC6F" w14:textId="5DBA10EF" w:rsidR="000B504D" w:rsidRPr="000B504D" w:rsidRDefault="000B504D" w:rsidP="000B504D">
      <w:pPr>
        <w:pStyle w:val="Sinespaciado"/>
        <w:jc w:val="both"/>
        <w:rPr>
          <w:rFonts w:cstheme="minorHAnsi"/>
          <w:b/>
          <w:lang w:val="pt-BR"/>
        </w:rPr>
      </w:pPr>
      <w:r w:rsidRPr="000B504D">
        <w:rPr>
          <w:rFonts w:cstheme="minorHAnsi"/>
          <w:b/>
          <w:lang w:val="pt-BR"/>
        </w:rPr>
        <w:t xml:space="preserve">DIA </w:t>
      </w:r>
      <w:proofErr w:type="gramStart"/>
      <w:r w:rsidRPr="000B504D">
        <w:rPr>
          <w:rFonts w:cstheme="minorHAnsi"/>
          <w:b/>
          <w:lang w:val="pt-BR"/>
        </w:rPr>
        <w:t>1.-</w:t>
      </w:r>
      <w:proofErr w:type="gramEnd"/>
      <w:r w:rsidRPr="000B504D">
        <w:rPr>
          <w:rFonts w:cstheme="minorHAnsi"/>
          <w:b/>
          <w:lang w:val="pt-BR"/>
        </w:rPr>
        <w:t xml:space="preserve"> AEROPUERTO DE PALENQUE – HOTEL DE PALENQUE</w:t>
      </w:r>
    </w:p>
    <w:p w14:paraId="4768010C"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A la hora indicada recibimiento en el aeropuerto y traslado al hotel, tarde libre.</w:t>
      </w:r>
    </w:p>
    <w:p w14:paraId="7BFCF136" w14:textId="77777777" w:rsidR="000B504D" w:rsidRPr="000B504D" w:rsidRDefault="000B504D" w:rsidP="000B504D">
      <w:pPr>
        <w:pStyle w:val="Sinespaciado"/>
        <w:jc w:val="both"/>
        <w:rPr>
          <w:rFonts w:cstheme="minorHAnsi"/>
          <w:b/>
        </w:rPr>
      </w:pPr>
    </w:p>
    <w:p w14:paraId="31BEAC3D" w14:textId="5712D4A2" w:rsidR="000B504D" w:rsidRPr="000B504D" w:rsidRDefault="000B504D" w:rsidP="000B504D">
      <w:pPr>
        <w:pStyle w:val="Sinespaciado"/>
        <w:jc w:val="both"/>
        <w:rPr>
          <w:rFonts w:cstheme="minorHAnsi"/>
          <w:b/>
        </w:rPr>
      </w:pPr>
      <w:r w:rsidRPr="000B504D">
        <w:rPr>
          <w:rFonts w:cstheme="minorHAnsi"/>
          <w:b/>
        </w:rPr>
        <w:t xml:space="preserve">DIA 2.- ZONA ARQUEOLÓGICA DE PALENQUE Y </w:t>
      </w:r>
      <w:bookmarkStart w:id="0" w:name="_Hlk215509988"/>
      <w:r w:rsidRPr="000B504D">
        <w:rPr>
          <w:rFonts w:cstheme="minorHAnsi"/>
          <w:b/>
        </w:rPr>
        <w:t>CASCADA ROBERTO BARRIOS</w:t>
      </w:r>
    </w:p>
    <w:bookmarkEnd w:id="0"/>
    <w:p w14:paraId="7AE2714E" w14:textId="77777777" w:rsidR="000B504D" w:rsidRPr="000B504D" w:rsidRDefault="000B504D" w:rsidP="000B504D">
      <w:pPr>
        <w:jc w:val="both"/>
        <w:rPr>
          <w:rFonts w:asciiTheme="minorHAnsi" w:hAnsiTheme="minorHAnsi" w:cstheme="minorHAnsi"/>
        </w:rPr>
      </w:pPr>
      <w:r w:rsidRPr="000B504D">
        <w:rPr>
          <w:rFonts w:asciiTheme="minorHAnsi" w:hAnsiTheme="minorHAnsi" w:cstheme="minorHAnsi"/>
        </w:rPr>
        <w:t xml:space="preserve">Este día por la mañana, saldremos del hotel para realizar la visita de la Zona Arqueológica de Palenque, es un tesoro maya dentro de la selva de Chiapas, que invita a descubrir su grandeza desde senderos rodeados de naturaleza. Admira el Templo de las Inscripciones, El Palacio y el Grupo de las Cruces desde miradores que revelan su esplendor. </w:t>
      </w:r>
    </w:p>
    <w:p w14:paraId="5C21B2AC" w14:textId="77777777" w:rsidR="000B504D" w:rsidRPr="000B504D" w:rsidRDefault="000B504D" w:rsidP="000B504D">
      <w:pPr>
        <w:jc w:val="both"/>
        <w:rPr>
          <w:rFonts w:asciiTheme="minorHAnsi" w:hAnsiTheme="minorHAnsi" w:cstheme="minorHAnsi"/>
        </w:rPr>
      </w:pPr>
      <w:r w:rsidRPr="000B504D">
        <w:rPr>
          <w:rFonts w:asciiTheme="minorHAnsi" w:hAnsiTheme="minorHAnsi" w:cstheme="minorHAnsi"/>
        </w:rPr>
        <w:t xml:space="preserve">A solo unos kilómetros de </w:t>
      </w:r>
      <w:proofErr w:type="gramStart"/>
      <w:r w:rsidRPr="000B504D">
        <w:rPr>
          <w:rFonts w:asciiTheme="minorHAnsi" w:hAnsiTheme="minorHAnsi" w:cstheme="minorHAnsi"/>
        </w:rPr>
        <w:t>Palenque,  las</w:t>
      </w:r>
      <w:proofErr w:type="gramEnd"/>
      <w:r w:rsidRPr="000B504D">
        <w:rPr>
          <w:rFonts w:asciiTheme="minorHAnsi" w:hAnsiTheme="minorHAnsi" w:cstheme="minorHAnsi"/>
        </w:rPr>
        <w:t xml:space="preserve"> Cascadas de Roberto Barrios ofrecen una experiencia natural única en Chiapas. Rodeadas de selva y manejadas por una comunidad local, sus aguas cristalinas forman pozas ideales para nadar y relajarse. Por la tarde regreso al hotel.</w:t>
      </w:r>
    </w:p>
    <w:p w14:paraId="13D05BB6" w14:textId="77777777" w:rsidR="000B504D" w:rsidRDefault="000B504D" w:rsidP="000B504D">
      <w:pPr>
        <w:pStyle w:val="Sinespaciado"/>
        <w:jc w:val="both"/>
        <w:rPr>
          <w:rFonts w:cstheme="minorHAnsi"/>
          <w:b/>
        </w:rPr>
      </w:pPr>
    </w:p>
    <w:p w14:paraId="50A6E1A0" w14:textId="77777777" w:rsidR="005F5B5D" w:rsidRDefault="005F5B5D" w:rsidP="000B504D">
      <w:pPr>
        <w:pStyle w:val="Sinespaciado"/>
        <w:jc w:val="both"/>
        <w:rPr>
          <w:rFonts w:cstheme="minorHAnsi"/>
          <w:b/>
        </w:rPr>
      </w:pPr>
    </w:p>
    <w:p w14:paraId="562D5836" w14:textId="77777777" w:rsidR="005F5B5D" w:rsidRDefault="005F5B5D" w:rsidP="000B504D">
      <w:pPr>
        <w:pStyle w:val="Sinespaciado"/>
        <w:jc w:val="both"/>
        <w:rPr>
          <w:rFonts w:cstheme="minorHAnsi"/>
          <w:b/>
        </w:rPr>
      </w:pPr>
    </w:p>
    <w:p w14:paraId="593FFD1B" w14:textId="77777777" w:rsidR="005F5B5D" w:rsidRDefault="005F5B5D" w:rsidP="000B504D">
      <w:pPr>
        <w:pStyle w:val="Sinespaciado"/>
        <w:jc w:val="both"/>
        <w:rPr>
          <w:rFonts w:cstheme="minorHAnsi"/>
          <w:b/>
        </w:rPr>
      </w:pPr>
    </w:p>
    <w:p w14:paraId="07DA3622" w14:textId="77777777" w:rsidR="005F5B5D" w:rsidRPr="000B504D" w:rsidRDefault="005F5B5D" w:rsidP="000B504D">
      <w:pPr>
        <w:pStyle w:val="Sinespaciado"/>
        <w:jc w:val="both"/>
        <w:rPr>
          <w:rFonts w:cstheme="minorHAnsi"/>
          <w:b/>
        </w:rPr>
      </w:pPr>
    </w:p>
    <w:p w14:paraId="3B5B05D2" w14:textId="4B9692A9" w:rsidR="000B504D" w:rsidRPr="000B504D" w:rsidRDefault="000B504D" w:rsidP="000B504D">
      <w:pPr>
        <w:pStyle w:val="Sinespaciado"/>
        <w:jc w:val="both"/>
        <w:rPr>
          <w:rFonts w:cstheme="minorHAnsi"/>
          <w:b/>
        </w:rPr>
      </w:pPr>
      <w:r w:rsidRPr="000B504D">
        <w:rPr>
          <w:rFonts w:cstheme="minorHAnsi"/>
          <w:b/>
        </w:rPr>
        <w:lastRenderedPageBreak/>
        <w:t>D</w:t>
      </w:r>
      <w:r>
        <w:rPr>
          <w:rFonts w:cstheme="minorHAnsi"/>
          <w:b/>
        </w:rPr>
        <w:t>Í</w:t>
      </w:r>
      <w:r w:rsidRPr="000B504D">
        <w:rPr>
          <w:rFonts w:cstheme="minorHAnsi"/>
          <w:b/>
        </w:rPr>
        <w:t>A 3.- CASCADAS DE AGUA AZUL Y CASCADA DE MISOL HA</w:t>
      </w:r>
    </w:p>
    <w:p w14:paraId="2DFB25AD"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 xml:space="preserve">Salimos del hotel hacia las cascadas de Agua Azul, las cuales son un conjunto de cascadas creadas por las corrientes de los ríos </w:t>
      </w:r>
      <w:proofErr w:type="spellStart"/>
      <w:r w:rsidRPr="000B504D">
        <w:rPr>
          <w:rFonts w:eastAsia="Calibri" w:cstheme="minorHAnsi"/>
          <w:lang w:val="es-ES"/>
        </w:rPr>
        <w:t>Otulún</w:t>
      </w:r>
      <w:proofErr w:type="spellEnd"/>
      <w:r w:rsidRPr="000B504D">
        <w:rPr>
          <w:rFonts w:eastAsia="Calibri" w:cstheme="minorHAnsi"/>
          <w:lang w:val="es-ES"/>
        </w:rPr>
        <w:t xml:space="preserve">, </w:t>
      </w:r>
      <w:proofErr w:type="spellStart"/>
      <w:r w:rsidRPr="000B504D">
        <w:rPr>
          <w:rFonts w:eastAsia="Calibri" w:cstheme="minorHAnsi"/>
          <w:lang w:val="es-ES"/>
        </w:rPr>
        <w:t>Shumuljá</w:t>
      </w:r>
      <w:proofErr w:type="spellEnd"/>
      <w:r w:rsidRPr="000B504D">
        <w:rPr>
          <w:rFonts w:eastAsia="Calibri" w:cstheme="minorHAnsi"/>
          <w:lang w:val="es-ES"/>
        </w:rPr>
        <w:t xml:space="preserve"> y </w:t>
      </w:r>
      <w:proofErr w:type="spellStart"/>
      <w:r w:rsidRPr="000B504D">
        <w:rPr>
          <w:rFonts w:eastAsia="Calibri" w:cstheme="minorHAnsi"/>
          <w:lang w:val="es-ES"/>
        </w:rPr>
        <w:t>Tulijá</w:t>
      </w:r>
      <w:proofErr w:type="spellEnd"/>
      <w:r w:rsidRPr="000B504D">
        <w:rPr>
          <w:rFonts w:eastAsia="Calibri" w:cstheme="minorHAnsi"/>
          <w:lang w:val="es-ES"/>
        </w:rPr>
        <w:t xml:space="preserve">, formando cañones no muy profundos con acantilados verticales. </w:t>
      </w:r>
    </w:p>
    <w:p w14:paraId="16E13644" w14:textId="23E930D3" w:rsidR="000B504D" w:rsidRPr="000B504D" w:rsidRDefault="000B504D" w:rsidP="000B504D">
      <w:pPr>
        <w:pStyle w:val="Sinespaciado"/>
        <w:jc w:val="both"/>
        <w:rPr>
          <w:rFonts w:eastAsia="Calibri" w:cstheme="minorHAnsi"/>
          <w:lang w:val="es-ES"/>
        </w:rPr>
      </w:pPr>
      <w:r w:rsidRPr="000B504D">
        <w:rPr>
          <w:rFonts w:eastAsia="Calibri" w:cstheme="minorHAnsi"/>
          <w:lang w:val="es-ES"/>
        </w:rPr>
        <w:t xml:space="preserve">Después, proseguimos a las cascadas de Misol-Ha, que con sus 30 metros de altura y rodeadas por selva tropical alta, hacen de este un hermoso y refrescante lugar. Por </w:t>
      </w:r>
      <w:proofErr w:type="gramStart"/>
      <w:r w:rsidRPr="000B504D">
        <w:rPr>
          <w:rFonts w:eastAsia="Calibri" w:cstheme="minorHAnsi"/>
          <w:lang w:val="es-ES"/>
        </w:rPr>
        <w:t>la tardes</w:t>
      </w:r>
      <w:proofErr w:type="gramEnd"/>
      <w:r w:rsidRPr="000B504D">
        <w:rPr>
          <w:rFonts w:eastAsia="Calibri" w:cstheme="minorHAnsi"/>
          <w:lang w:val="es-ES"/>
        </w:rPr>
        <w:t xml:space="preserve"> regreso a </w:t>
      </w:r>
      <w:r w:rsidR="005F5B5D">
        <w:rPr>
          <w:rFonts w:eastAsia="Calibri" w:cstheme="minorHAnsi"/>
          <w:lang w:val="es-ES"/>
        </w:rPr>
        <w:t>P</w:t>
      </w:r>
      <w:r w:rsidRPr="000B504D">
        <w:rPr>
          <w:rFonts w:eastAsia="Calibri" w:cstheme="minorHAnsi"/>
          <w:lang w:val="es-ES"/>
        </w:rPr>
        <w:t>alenque.</w:t>
      </w:r>
    </w:p>
    <w:p w14:paraId="58EB8F11" w14:textId="77777777" w:rsidR="000B504D" w:rsidRPr="000B504D" w:rsidRDefault="000B504D" w:rsidP="000B504D">
      <w:pPr>
        <w:pStyle w:val="Sinespaciado"/>
        <w:jc w:val="both"/>
        <w:rPr>
          <w:rFonts w:cstheme="minorHAnsi"/>
          <w:b/>
        </w:rPr>
      </w:pPr>
    </w:p>
    <w:p w14:paraId="5FDC5A23" w14:textId="15C8104D" w:rsidR="000B504D" w:rsidRPr="000B504D" w:rsidRDefault="000B504D" w:rsidP="000B504D">
      <w:pPr>
        <w:pStyle w:val="Sinespaciado"/>
        <w:jc w:val="both"/>
        <w:rPr>
          <w:rFonts w:cstheme="minorHAnsi"/>
          <w:b/>
        </w:rPr>
      </w:pPr>
      <w:r w:rsidRPr="000B504D">
        <w:rPr>
          <w:rFonts w:cstheme="minorHAnsi"/>
          <w:b/>
        </w:rPr>
        <w:t>D</w:t>
      </w:r>
      <w:r>
        <w:rPr>
          <w:rFonts w:cstheme="minorHAnsi"/>
          <w:b/>
        </w:rPr>
        <w:t>Í</w:t>
      </w:r>
      <w:r w:rsidRPr="000B504D">
        <w:rPr>
          <w:rFonts w:cstheme="minorHAnsi"/>
          <w:b/>
        </w:rPr>
        <w:t>A 4.- ZONA ARQUEOLÓGICA DE YAXCHILÁN Y ZONA ARQUEOLÓGICA DE BONAMPAK, CAMPAMENTO EN LA SELVA.</w:t>
      </w:r>
    </w:p>
    <w:p w14:paraId="237ADE30" w14:textId="1CBF89AD" w:rsidR="000B504D" w:rsidRPr="000B504D" w:rsidRDefault="000B504D" w:rsidP="000B504D">
      <w:pPr>
        <w:pStyle w:val="Sinespaciado"/>
        <w:jc w:val="both"/>
        <w:rPr>
          <w:rFonts w:eastAsia="Calibri" w:cstheme="minorHAnsi"/>
          <w:lang w:val="es-ES"/>
        </w:rPr>
      </w:pPr>
      <w:r>
        <w:rPr>
          <w:rFonts w:eastAsia="Calibri" w:cstheme="minorHAnsi"/>
          <w:lang w:val="es-ES"/>
        </w:rPr>
        <w:t xml:space="preserve">La aventura comienza muy temprano, en punto de las </w:t>
      </w:r>
      <w:r w:rsidRPr="000B504D">
        <w:rPr>
          <w:rFonts w:eastAsia="Calibri" w:cstheme="minorHAnsi"/>
          <w:lang w:val="es-ES"/>
        </w:rPr>
        <w:t>5.30am de la mañana salida hacia Frontera Corozal, donde te embarcaremos en una emocionante expedición navegando por el Río Usumacinta, contemplando la belleza natural de la región. Una vez terminada la travesía, visitamos el místico Sitio Arqueológico de Yaxchilán, lugar reconocido debido a la cantidad de esculturas que se hallan en él. Es el lugar ideal para conectar con la historia y la naturaleza.</w:t>
      </w:r>
    </w:p>
    <w:p w14:paraId="3BAA9960"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Regresamos a Frontera Corozal y continuamos nuestro recorrido hacia el Sitio Arqueológico de Bonampak. Su nombre significa "Muros Pintados". Apreciamos sus bellos murales, los mejor conservados del Mundo Maya. Posteriormente, alojamiento en un campamento dentro de la selva.</w:t>
      </w:r>
    </w:p>
    <w:p w14:paraId="1ACACBB9" w14:textId="77777777" w:rsidR="000B504D" w:rsidRPr="000B504D" w:rsidRDefault="000B504D" w:rsidP="000B504D">
      <w:pPr>
        <w:pStyle w:val="Sinespaciado"/>
        <w:jc w:val="both"/>
        <w:rPr>
          <w:rFonts w:eastAsia="Calibri" w:cstheme="minorHAnsi"/>
          <w:lang w:val="es-ES"/>
        </w:rPr>
      </w:pPr>
    </w:p>
    <w:p w14:paraId="70F6357F" w14:textId="7528DF00" w:rsidR="000B504D" w:rsidRPr="000B504D" w:rsidRDefault="000B504D" w:rsidP="000B504D">
      <w:pPr>
        <w:pStyle w:val="Sinespaciado"/>
        <w:jc w:val="both"/>
        <w:rPr>
          <w:rFonts w:cstheme="minorHAnsi"/>
          <w:b/>
        </w:rPr>
      </w:pPr>
      <w:r w:rsidRPr="000B504D">
        <w:rPr>
          <w:rFonts w:cstheme="minorHAnsi"/>
          <w:b/>
        </w:rPr>
        <w:t xml:space="preserve">DÍA </w:t>
      </w:r>
      <w:proofErr w:type="gramStart"/>
      <w:r w:rsidRPr="000B504D">
        <w:rPr>
          <w:rFonts w:cstheme="minorHAnsi"/>
          <w:b/>
        </w:rPr>
        <w:t>5 .</w:t>
      </w:r>
      <w:proofErr w:type="gramEnd"/>
      <w:r w:rsidRPr="000B504D">
        <w:rPr>
          <w:rFonts w:cstheme="minorHAnsi"/>
          <w:b/>
        </w:rPr>
        <w:t>-   CAMPAMENTO – CAMINATA EN LA SELVA - PALENQUE</w:t>
      </w:r>
    </w:p>
    <w:p w14:paraId="306F394E" w14:textId="77777777" w:rsidR="000B504D" w:rsidRPr="000B504D" w:rsidRDefault="000B504D" w:rsidP="000B504D">
      <w:pPr>
        <w:pStyle w:val="Sinespaciado"/>
        <w:jc w:val="both"/>
        <w:rPr>
          <w:rFonts w:eastAsia="Calibri" w:cstheme="minorHAnsi"/>
          <w:lang w:val="es-ES"/>
        </w:rPr>
      </w:pPr>
      <w:r w:rsidRPr="000B504D">
        <w:rPr>
          <w:rFonts w:eastAsia="Calibri" w:cstheme="minorHAnsi"/>
          <w:lang w:val="es-ES"/>
        </w:rPr>
        <w:t xml:space="preserve">Después de desayunar, nos embarcamos en una emocionante caminata por los senderos de la selva lacandona, siempre en compañía de nuestro conocedor guía lacandón. Exploramos los encantadores rincones, llegando al río Cedros y las impresionantes cascadas de </w:t>
      </w:r>
      <w:proofErr w:type="spellStart"/>
      <w:r w:rsidRPr="000B504D">
        <w:rPr>
          <w:rFonts w:eastAsia="Calibri" w:cstheme="minorHAnsi"/>
          <w:lang w:val="es-ES"/>
        </w:rPr>
        <w:t>Mactuni</w:t>
      </w:r>
      <w:proofErr w:type="spellEnd"/>
      <w:r w:rsidRPr="000B504D">
        <w:rPr>
          <w:rFonts w:eastAsia="Calibri" w:cstheme="minorHAnsi"/>
          <w:lang w:val="es-ES"/>
        </w:rPr>
        <w:t xml:space="preserve">-Ha. Aquí, disfrutamos de un tiempo libre para refrescarnos y relajarnos a nuestro ritmo. </w:t>
      </w:r>
    </w:p>
    <w:p w14:paraId="35F63C07" w14:textId="77777777" w:rsidR="000B504D" w:rsidRPr="000B504D" w:rsidRDefault="000B504D" w:rsidP="000B504D">
      <w:pPr>
        <w:pStyle w:val="Sinespaciado"/>
        <w:jc w:val="both"/>
        <w:rPr>
          <w:rFonts w:cstheme="minorHAnsi"/>
          <w:b/>
        </w:rPr>
      </w:pPr>
      <w:r w:rsidRPr="000B504D">
        <w:rPr>
          <w:rFonts w:eastAsia="Calibri" w:cstheme="minorHAnsi"/>
          <w:lang w:val="es-ES"/>
        </w:rPr>
        <w:t>Luego, regresamos al campamento, comida y por la tarde, emprendemos el viaje de regreso a la ciudad de Palenque para descansar. Alojamiento</w:t>
      </w:r>
    </w:p>
    <w:p w14:paraId="4269B874" w14:textId="77777777" w:rsidR="000B504D" w:rsidRPr="000B504D" w:rsidRDefault="000B504D" w:rsidP="000B504D">
      <w:pPr>
        <w:pStyle w:val="Sinespaciado"/>
        <w:jc w:val="both"/>
        <w:rPr>
          <w:rFonts w:cstheme="minorHAnsi"/>
          <w:b/>
        </w:rPr>
      </w:pPr>
    </w:p>
    <w:p w14:paraId="68E976F6" w14:textId="5BFEE04C" w:rsidR="000B504D" w:rsidRPr="000047F6" w:rsidRDefault="000B504D" w:rsidP="000B504D">
      <w:pPr>
        <w:pStyle w:val="Sinespaciado"/>
        <w:jc w:val="both"/>
        <w:rPr>
          <w:rFonts w:cstheme="minorHAnsi"/>
          <w:b/>
        </w:rPr>
      </w:pPr>
      <w:r w:rsidRPr="000047F6">
        <w:rPr>
          <w:rFonts w:cstheme="minorHAnsi"/>
          <w:b/>
        </w:rPr>
        <w:t>DÍA 6.- HOTEL AEROPUERTO DE PALENQUE</w:t>
      </w:r>
    </w:p>
    <w:p w14:paraId="702FCCB7" w14:textId="5F85A816" w:rsidR="000F5ED1" w:rsidRDefault="000B504D" w:rsidP="000B504D">
      <w:pPr>
        <w:pStyle w:val="Sinespaciado"/>
        <w:jc w:val="both"/>
        <w:rPr>
          <w:rFonts w:eastAsia="Calibri" w:cstheme="minorHAnsi"/>
          <w:lang w:val="es-ES"/>
        </w:rPr>
      </w:pPr>
      <w:r w:rsidRPr="000B504D">
        <w:rPr>
          <w:rFonts w:eastAsia="Calibri" w:cstheme="minorHAnsi"/>
          <w:lang w:val="es-ES"/>
        </w:rPr>
        <w:t>A la hora indicada, se realizará el traslado al Aeropuerto de Palenque.</w:t>
      </w:r>
    </w:p>
    <w:p w14:paraId="7858B1F5" w14:textId="77777777" w:rsidR="000B504D" w:rsidRPr="000B504D" w:rsidRDefault="000B504D" w:rsidP="000B504D">
      <w:pPr>
        <w:pStyle w:val="Sinespaciado"/>
        <w:jc w:val="both"/>
        <w:rPr>
          <w:rFonts w:cstheme="minorHAnsi"/>
          <w:lang w:val="es-ES"/>
        </w:rPr>
      </w:pPr>
    </w:p>
    <w:p w14:paraId="5A63F540" w14:textId="7DDAB769" w:rsidR="00A139FC" w:rsidRPr="00A139FC" w:rsidRDefault="007425B3" w:rsidP="00487771">
      <w:pPr>
        <w:tabs>
          <w:tab w:val="left" w:pos="4125"/>
        </w:tabs>
        <w:rPr>
          <w:rFonts w:asciiTheme="minorHAnsi" w:hAnsiTheme="minorHAnsi" w:cstheme="minorHAnsi"/>
          <w:b/>
        </w:rPr>
      </w:pPr>
      <w:r w:rsidRPr="00A139FC">
        <w:rPr>
          <w:rFonts w:asciiTheme="minorHAnsi" w:hAnsiTheme="minorHAnsi" w:cstheme="minorHAnsi"/>
          <w:b/>
        </w:rPr>
        <w:t>FIN DE NUESTROS SERVICIOS</w:t>
      </w:r>
    </w:p>
    <w:p w14:paraId="1EEE19BF" w14:textId="77777777" w:rsidR="005F5B5D" w:rsidRDefault="005F5B5D" w:rsidP="000B504D">
      <w:pPr>
        <w:pStyle w:val="Textoindependiente"/>
        <w:rPr>
          <w:rFonts w:asciiTheme="minorHAnsi" w:hAnsiTheme="minorHAnsi" w:cstheme="minorHAnsi"/>
          <w:b/>
          <w:color w:val="C00000"/>
          <w:sz w:val="28"/>
          <w:szCs w:val="28"/>
        </w:rPr>
      </w:pPr>
      <w:bookmarkStart w:id="1" w:name="_Hlk125710378"/>
    </w:p>
    <w:p w14:paraId="1AA81747" w14:textId="2F5E7799" w:rsidR="000B504D" w:rsidRDefault="000B504D" w:rsidP="000B504D">
      <w:pPr>
        <w:pStyle w:val="Textoindependiente"/>
        <w:rPr>
          <w:rFonts w:asciiTheme="minorHAnsi" w:hAnsiTheme="minorHAnsi" w:cstheme="minorHAnsi"/>
          <w:b/>
          <w:color w:val="C00000"/>
          <w:sz w:val="28"/>
          <w:szCs w:val="28"/>
        </w:rPr>
      </w:pPr>
      <w:r w:rsidRPr="00500563">
        <w:rPr>
          <w:rFonts w:asciiTheme="minorHAnsi" w:hAnsiTheme="minorHAnsi" w:cstheme="minorHAnsi"/>
          <w:b/>
          <w:color w:val="C00000"/>
          <w:sz w:val="28"/>
          <w:szCs w:val="28"/>
        </w:rPr>
        <w:t>PRECIO POR PERSONA EN PESOS (MN)</w:t>
      </w:r>
    </w:p>
    <w:p w14:paraId="61115FC7" w14:textId="3D91BC3C" w:rsidR="00F70A10" w:rsidRPr="00F70A10" w:rsidRDefault="000B504D" w:rsidP="000B504D">
      <w:pPr>
        <w:rPr>
          <w:bCs/>
          <w:color w:val="C00000"/>
          <w:sz w:val="28"/>
          <w:szCs w:val="28"/>
        </w:rPr>
      </w:pPr>
      <w:r w:rsidRPr="001F79EC">
        <w:rPr>
          <w:rFonts w:asciiTheme="minorHAnsi" w:hAnsiTheme="minorHAnsi" w:cstheme="minorHAnsi"/>
          <w:b/>
          <w:color w:val="C00000"/>
          <w:sz w:val="24"/>
          <w:szCs w:val="24"/>
        </w:rPr>
        <w:t>VIGENCIA: 16 DICIEMBRE 202</w:t>
      </w:r>
      <w:r>
        <w:rPr>
          <w:rFonts w:asciiTheme="minorHAnsi" w:hAnsiTheme="minorHAnsi" w:cstheme="minorHAnsi"/>
          <w:b/>
          <w:color w:val="C00000"/>
          <w:sz w:val="24"/>
          <w:szCs w:val="24"/>
        </w:rPr>
        <w:t>5</w:t>
      </w:r>
      <w:r w:rsidRPr="001F79EC">
        <w:rPr>
          <w:rFonts w:asciiTheme="minorHAnsi" w:hAnsiTheme="minorHAnsi" w:cstheme="minorHAnsi"/>
          <w:b/>
          <w:color w:val="C00000"/>
          <w:sz w:val="24"/>
          <w:szCs w:val="24"/>
        </w:rPr>
        <w:t xml:space="preserve"> – 15 DICIEMBRE 202</w:t>
      </w:r>
      <w:r>
        <w:rPr>
          <w:rFonts w:asciiTheme="minorHAnsi" w:hAnsiTheme="minorHAnsi" w:cstheme="minorHAnsi"/>
          <w:b/>
          <w:color w:val="C00000"/>
          <w:sz w:val="24"/>
          <w:szCs w:val="24"/>
        </w:rPr>
        <w:t>6</w:t>
      </w:r>
    </w:p>
    <w:tbl>
      <w:tblPr>
        <w:tblStyle w:val="Tablaconcuadrcula"/>
        <w:tblW w:w="9781" w:type="dxa"/>
        <w:tblInd w:w="108" w:type="dxa"/>
        <w:tblLook w:val="04A0" w:firstRow="1" w:lastRow="0" w:firstColumn="1" w:lastColumn="0" w:noHBand="0" w:noVBand="1"/>
      </w:tblPr>
      <w:tblGrid>
        <w:gridCol w:w="2808"/>
        <w:gridCol w:w="1412"/>
        <w:gridCol w:w="1409"/>
        <w:gridCol w:w="1410"/>
        <w:gridCol w:w="1333"/>
        <w:gridCol w:w="1409"/>
      </w:tblGrid>
      <w:tr w:rsidR="00996473" w14:paraId="76EBE83B" w14:textId="77777777" w:rsidTr="001C47DE">
        <w:tc>
          <w:tcPr>
            <w:tcW w:w="9781" w:type="dxa"/>
            <w:gridSpan w:val="6"/>
            <w:shd w:val="clear" w:color="auto" w:fill="EEECE1" w:themeFill="background2"/>
          </w:tcPr>
          <w:bookmarkEnd w:id="1"/>
          <w:p w14:paraId="11940762" w14:textId="0B058C69" w:rsidR="00996473" w:rsidRPr="00996473" w:rsidRDefault="00996473" w:rsidP="00996473">
            <w:pPr>
              <w:pStyle w:val="Textoindependiente"/>
              <w:jc w:val="center"/>
              <w:rPr>
                <w:rFonts w:asciiTheme="minorHAnsi" w:hAnsiTheme="minorHAnsi" w:cstheme="minorHAnsi"/>
                <w:b/>
              </w:rPr>
            </w:pPr>
            <w:r w:rsidRPr="00996473">
              <w:rPr>
                <w:rFonts w:asciiTheme="minorHAnsi" w:hAnsiTheme="minorHAnsi" w:cstheme="minorHAnsi"/>
                <w:b/>
              </w:rPr>
              <w:t>SERVICIOS TERRESTRES</w:t>
            </w:r>
          </w:p>
        </w:tc>
      </w:tr>
      <w:tr w:rsidR="001C47DE" w14:paraId="48FC310B" w14:textId="77777777" w:rsidTr="00F70A10">
        <w:tc>
          <w:tcPr>
            <w:tcW w:w="2808" w:type="dxa"/>
            <w:shd w:val="clear" w:color="auto" w:fill="EEECE1" w:themeFill="background2"/>
          </w:tcPr>
          <w:p w14:paraId="53391106" w14:textId="33BB068E" w:rsidR="00FF3B10" w:rsidRPr="00996473" w:rsidRDefault="00996473" w:rsidP="00FF3B10">
            <w:pPr>
              <w:pStyle w:val="Textoindependiente"/>
              <w:rPr>
                <w:rFonts w:asciiTheme="minorHAnsi" w:hAnsiTheme="minorHAnsi" w:cstheme="minorHAnsi"/>
                <w:b/>
              </w:rPr>
            </w:pPr>
            <w:r w:rsidRPr="00996473">
              <w:rPr>
                <w:rFonts w:asciiTheme="minorHAnsi" w:hAnsiTheme="minorHAnsi" w:cstheme="minorHAnsi"/>
                <w:b/>
              </w:rPr>
              <w:t>CATEGORIA / HABITACIÓN</w:t>
            </w:r>
          </w:p>
        </w:tc>
        <w:tc>
          <w:tcPr>
            <w:tcW w:w="1412" w:type="dxa"/>
            <w:shd w:val="clear" w:color="auto" w:fill="EEECE1" w:themeFill="background2"/>
          </w:tcPr>
          <w:p w14:paraId="4F4EFB1B" w14:textId="19D5A5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SENCILL</w:t>
            </w:r>
            <w:r w:rsidR="001F79EC">
              <w:rPr>
                <w:rFonts w:asciiTheme="minorHAnsi" w:hAnsiTheme="minorHAnsi" w:cstheme="minorHAnsi"/>
                <w:b/>
              </w:rPr>
              <w:t>A</w:t>
            </w:r>
          </w:p>
        </w:tc>
        <w:tc>
          <w:tcPr>
            <w:tcW w:w="1409" w:type="dxa"/>
            <w:shd w:val="clear" w:color="auto" w:fill="EEECE1" w:themeFill="background2"/>
          </w:tcPr>
          <w:p w14:paraId="2404122D" w14:textId="7429FD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DOBLE</w:t>
            </w:r>
          </w:p>
        </w:tc>
        <w:tc>
          <w:tcPr>
            <w:tcW w:w="1410" w:type="dxa"/>
            <w:shd w:val="clear" w:color="auto" w:fill="EEECE1" w:themeFill="background2"/>
          </w:tcPr>
          <w:p w14:paraId="4B3A1A3E" w14:textId="561823C3"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TRIPLE</w:t>
            </w:r>
          </w:p>
        </w:tc>
        <w:tc>
          <w:tcPr>
            <w:tcW w:w="1333" w:type="dxa"/>
            <w:shd w:val="clear" w:color="auto" w:fill="EEECE1" w:themeFill="background2"/>
          </w:tcPr>
          <w:p w14:paraId="0F0DAAD2" w14:textId="507BEC0B"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CUADRUPLE</w:t>
            </w:r>
          </w:p>
        </w:tc>
        <w:tc>
          <w:tcPr>
            <w:tcW w:w="1409" w:type="dxa"/>
            <w:shd w:val="clear" w:color="auto" w:fill="EEECE1" w:themeFill="background2"/>
          </w:tcPr>
          <w:p w14:paraId="1A5EFC27" w14:textId="1ADD1706"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MENOR</w:t>
            </w:r>
          </w:p>
        </w:tc>
      </w:tr>
      <w:tr w:rsidR="00BB7F09" w14:paraId="472C05DF" w14:textId="77777777" w:rsidTr="00F70A10">
        <w:tc>
          <w:tcPr>
            <w:tcW w:w="2808" w:type="dxa"/>
          </w:tcPr>
          <w:p w14:paraId="0DF25AC6" w14:textId="31F5F306" w:rsidR="00BB7F09" w:rsidRPr="00996473" w:rsidRDefault="00BB7F09" w:rsidP="00BB7F09">
            <w:pPr>
              <w:pStyle w:val="Textoindependiente"/>
              <w:rPr>
                <w:rFonts w:asciiTheme="minorHAnsi" w:hAnsiTheme="minorHAnsi" w:cstheme="minorHAnsi"/>
                <w:b/>
              </w:rPr>
            </w:pPr>
            <w:r>
              <w:rPr>
                <w:rFonts w:asciiTheme="minorHAnsi" w:hAnsiTheme="minorHAnsi" w:cstheme="minorHAnsi"/>
                <w:b/>
              </w:rPr>
              <w:t>ECO FULL SERVICE 3*</w:t>
            </w:r>
          </w:p>
        </w:tc>
        <w:tc>
          <w:tcPr>
            <w:tcW w:w="1412" w:type="dxa"/>
          </w:tcPr>
          <w:p w14:paraId="2591275D" w14:textId="1C3C5089" w:rsidR="00BB7F09" w:rsidRDefault="00BB7F09" w:rsidP="00BB7F09">
            <w:pPr>
              <w:pStyle w:val="Textoindependiente"/>
              <w:jc w:val="center"/>
              <w:rPr>
                <w:rFonts w:asciiTheme="minorHAnsi" w:hAnsiTheme="minorHAnsi" w:cstheme="minorHAnsi"/>
                <w:bCs/>
              </w:rPr>
            </w:pPr>
            <w:r w:rsidRPr="00E45BD7">
              <w:t xml:space="preserve"> $19,23</w:t>
            </w:r>
            <w:r>
              <w:t>5 MN</w:t>
            </w:r>
            <w:r w:rsidRPr="00E45BD7">
              <w:t xml:space="preserve"> </w:t>
            </w:r>
          </w:p>
        </w:tc>
        <w:tc>
          <w:tcPr>
            <w:tcW w:w="1409" w:type="dxa"/>
          </w:tcPr>
          <w:p w14:paraId="4C9FCE8F" w14:textId="0B1F97A7" w:rsidR="00BB7F09" w:rsidRDefault="00BB7F09" w:rsidP="00BB7F09">
            <w:pPr>
              <w:pStyle w:val="Textoindependiente"/>
              <w:jc w:val="center"/>
              <w:rPr>
                <w:rFonts w:asciiTheme="minorHAnsi" w:hAnsiTheme="minorHAnsi" w:cstheme="minorHAnsi"/>
                <w:bCs/>
              </w:rPr>
            </w:pPr>
            <w:r w:rsidRPr="00E45BD7">
              <w:t xml:space="preserve"> $14,61</w:t>
            </w:r>
            <w:r>
              <w:t>5 MN</w:t>
            </w:r>
            <w:r w:rsidRPr="00E45BD7">
              <w:t xml:space="preserve"> </w:t>
            </w:r>
          </w:p>
        </w:tc>
        <w:tc>
          <w:tcPr>
            <w:tcW w:w="1410" w:type="dxa"/>
          </w:tcPr>
          <w:p w14:paraId="29C4317F" w14:textId="57BD2298" w:rsidR="00BB7F09" w:rsidRDefault="00BB7F09" w:rsidP="00BB7F09">
            <w:pPr>
              <w:pStyle w:val="Textoindependiente"/>
              <w:jc w:val="center"/>
              <w:rPr>
                <w:rFonts w:asciiTheme="minorHAnsi" w:hAnsiTheme="minorHAnsi" w:cstheme="minorHAnsi"/>
                <w:bCs/>
              </w:rPr>
            </w:pPr>
            <w:r w:rsidRPr="00E45BD7">
              <w:t xml:space="preserve"> $14,11</w:t>
            </w:r>
            <w:r>
              <w:t>2 MN</w:t>
            </w:r>
            <w:r w:rsidRPr="00E45BD7">
              <w:t xml:space="preserve"> </w:t>
            </w:r>
          </w:p>
        </w:tc>
        <w:tc>
          <w:tcPr>
            <w:tcW w:w="1333" w:type="dxa"/>
          </w:tcPr>
          <w:p w14:paraId="66AB9E0A" w14:textId="69286672" w:rsidR="00BB7F09" w:rsidRDefault="00BB7F09" w:rsidP="00BB7F09">
            <w:pPr>
              <w:pStyle w:val="Textoindependiente"/>
              <w:jc w:val="center"/>
              <w:rPr>
                <w:rFonts w:asciiTheme="minorHAnsi" w:hAnsiTheme="minorHAnsi" w:cstheme="minorHAnsi"/>
                <w:bCs/>
              </w:rPr>
            </w:pPr>
            <w:r w:rsidRPr="00E45BD7">
              <w:t>$13,848</w:t>
            </w:r>
            <w:r>
              <w:t xml:space="preserve"> MN</w:t>
            </w:r>
            <w:r w:rsidRPr="00E45BD7">
              <w:t xml:space="preserve"> </w:t>
            </w:r>
          </w:p>
        </w:tc>
        <w:tc>
          <w:tcPr>
            <w:tcW w:w="1409" w:type="dxa"/>
          </w:tcPr>
          <w:p w14:paraId="60DADBB8" w14:textId="18D77B06" w:rsidR="00BB7F09" w:rsidRDefault="00BB7F09" w:rsidP="00BB7F09">
            <w:pPr>
              <w:pStyle w:val="Textoindependiente"/>
              <w:jc w:val="center"/>
              <w:rPr>
                <w:rFonts w:asciiTheme="minorHAnsi" w:hAnsiTheme="minorHAnsi" w:cstheme="minorHAnsi"/>
                <w:bCs/>
              </w:rPr>
            </w:pPr>
            <w:r w:rsidRPr="00E45BD7">
              <w:t xml:space="preserve"> $11,62</w:t>
            </w:r>
            <w:r>
              <w:t>6 MN</w:t>
            </w:r>
            <w:r w:rsidRPr="00E45BD7">
              <w:t xml:space="preserve"> </w:t>
            </w:r>
          </w:p>
        </w:tc>
      </w:tr>
      <w:tr w:rsidR="005E2B12" w14:paraId="7A3E42C3" w14:textId="77777777" w:rsidTr="00F70A10">
        <w:tc>
          <w:tcPr>
            <w:tcW w:w="2808" w:type="dxa"/>
          </w:tcPr>
          <w:p w14:paraId="7EEA28A7" w14:textId="50BD8BA9" w:rsidR="005E2B12" w:rsidRPr="00996473" w:rsidRDefault="005E2B12" w:rsidP="005E2B12">
            <w:pPr>
              <w:pStyle w:val="Textoindependiente"/>
              <w:rPr>
                <w:rFonts w:asciiTheme="minorHAnsi" w:hAnsiTheme="minorHAnsi" w:cstheme="minorHAnsi"/>
                <w:b/>
              </w:rPr>
            </w:pPr>
            <w:r>
              <w:rPr>
                <w:rFonts w:asciiTheme="minorHAnsi" w:hAnsiTheme="minorHAnsi" w:cstheme="minorHAnsi"/>
                <w:b/>
              </w:rPr>
              <w:t>FULL SERVICE 4*</w:t>
            </w:r>
          </w:p>
        </w:tc>
        <w:tc>
          <w:tcPr>
            <w:tcW w:w="1412" w:type="dxa"/>
          </w:tcPr>
          <w:p w14:paraId="78269D67" w14:textId="03A5E623" w:rsidR="005E2B12" w:rsidRDefault="005E2B12" w:rsidP="005E2B12">
            <w:pPr>
              <w:pStyle w:val="Textoindependiente"/>
              <w:jc w:val="center"/>
              <w:rPr>
                <w:rFonts w:asciiTheme="minorHAnsi" w:hAnsiTheme="minorHAnsi" w:cstheme="minorHAnsi"/>
                <w:bCs/>
              </w:rPr>
            </w:pPr>
            <w:r w:rsidRPr="00AB04A2">
              <w:t xml:space="preserve"> $21,21</w:t>
            </w:r>
            <w:r>
              <w:t>5 MN</w:t>
            </w:r>
          </w:p>
        </w:tc>
        <w:tc>
          <w:tcPr>
            <w:tcW w:w="1409" w:type="dxa"/>
          </w:tcPr>
          <w:p w14:paraId="7C7179AA" w14:textId="181101A9" w:rsidR="005E2B12" w:rsidRDefault="005E2B12" w:rsidP="005E2B12">
            <w:pPr>
              <w:pStyle w:val="Textoindependiente"/>
              <w:jc w:val="center"/>
              <w:rPr>
                <w:rFonts w:asciiTheme="minorHAnsi" w:hAnsiTheme="minorHAnsi" w:cstheme="minorHAnsi"/>
                <w:bCs/>
              </w:rPr>
            </w:pPr>
            <w:r w:rsidRPr="00AB04A2">
              <w:t xml:space="preserve"> $15,49</w:t>
            </w:r>
            <w:r>
              <w:t>5 MN</w:t>
            </w:r>
            <w:r w:rsidRPr="00AB04A2">
              <w:t xml:space="preserve"> </w:t>
            </w:r>
          </w:p>
        </w:tc>
        <w:tc>
          <w:tcPr>
            <w:tcW w:w="1410" w:type="dxa"/>
          </w:tcPr>
          <w:p w14:paraId="28557BB3" w14:textId="18D7EDE8" w:rsidR="005E2B12" w:rsidRDefault="005E2B12" w:rsidP="005E2B12">
            <w:pPr>
              <w:pStyle w:val="Textoindependiente"/>
              <w:jc w:val="center"/>
              <w:rPr>
                <w:rFonts w:asciiTheme="minorHAnsi" w:hAnsiTheme="minorHAnsi" w:cstheme="minorHAnsi"/>
                <w:bCs/>
              </w:rPr>
            </w:pPr>
            <w:r w:rsidRPr="00AB04A2">
              <w:t xml:space="preserve"> $14,728</w:t>
            </w:r>
            <w:r>
              <w:t xml:space="preserve"> MN</w:t>
            </w:r>
          </w:p>
        </w:tc>
        <w:tc>
          <w:tcPr>
            <w:tcW w:w="1333" w:type="dxa"/>
          </w:tcPr>
          <w:p w14:paraId="72774F20" w14:textId="007B4DF0" w:rsidR="005E2B12" w:rsidRDefault="005E2B12" w:rsidP="005E2B12">
            <w:pPr>
              <w:pStyle w:val="Textoindependiente"/>
              <w:jc w:val="center"/>
              <w:rPr>
                <w:rFonts w:asciiTheme="minorHAnsi" w:hAnsiTheme="minorHAnsi" w:cstheme="minorHAnsi"/>
                <w:bCs/>
              </w:rPr>
            </w:pPr>
            <w:r w:rsidRPr="00AB04A2">
              <w:t>$13,81</w:t>
            </w:r>
            <w:r>
              <w:t>5 MN</w:t>
            </w:r>
            <w:r w:rsidRPr="00AB04A2">
              <w:t xml:space="preserve"> </w:t>
            </w:r>
          </w:p>
        </w:tc>
        <w:tc>
          <w:tcPr>
            <w:tcW w:w="1409" w:type="dxa"/>
          </w:tcPr>
          <w:p w14:paraId="66237B4E" w14:textId="49D46105" w:rsidR="005E2B12" w:rsidRDefault="005E2B12" w:rsidP="005E2B12">
            <w:pPr>
              <w:pStyle w:val="Textoindependiente"/>
              <w:jc w:val="center"/>
              <w:rPr>
                <w:rFonts w:asciiTheme="minorHAnsi" w:hAnsiTheme="minorHAnsi" w:cstheme="minorHAnsi"/>
                <w:bCs/>
              </w:rPr>
            </w:pPr>
            <w:r w:rsidRPr="00AB04A2">
              <w:t xml:space="preserve"> $11,62</w:t>
            </w:r>
            <w:r>
              <w:t>6 MN</w:t>
            </w:r>
            <w:r w:rsidRPr="00AB04A2">
              <w:t xml:space="preserve"> </w:t>
            </w:r>
          </w:p>
        </w:tc>
      </w:tr>
    </w:tbl>
    <w:p w14:paraId="0FD5EC24" w14:textId="1CD0D7B4" w:rsidR="00E5343E" w:rsidRPr="00165B94" w:rsidRDefault="00E5343E" w:rsidP="00AB293B">
      <w:pPr>
        <w:rPr>
          <w:rFonts w:asciiTheme="minorHAnsi" w:hAnsiTheme="minorHAnsi" w:cstheme="minorHAnsi"/>
          <w:b/>
          <w:bCs/>
        </w:rPr>
      </w:pPr>
    </w:p>
    <w:p w14:paraId="6792B45B" w14:textId="77777777" w:rsidR="005F5B5D" w:rsidRPr="005F5B5D" w:rsidRDefault="005F5B5D" w:rsidP="005F5B5D">
      <w:pPr>
        <w:pStyle w:val="Sinespaciado"/>
        <w:jc w:val="both"/>
        <w:rPr>
          <w:rFonts w:cstheme="minorHAnsi"/>
          <w:b/>
          <w:bCs/>
          <w:sz w:val="20"/>
          <w:szCs w:val="20"/>
        </w:rPr>
      </w:pPr>
      <w:r w:rsidRPr="005F5B5D">
        <w:rPr>
          <w:rFonts w:cstheme="minorHAnsi"/>
          <w:b/>
          <w:bCs/>
          <w:sz w:val="20"/>
          <w:szCs w:val="20"/>
        </w:rPr>
        <w:t>***ESTOS PRECIOS NO APLICAN EN TEMPORADA ALTA: 20 DICIEMBRE 2025 AL 05 ENERO 2026, 13 – 27 ABRIL, 20 JULIO AL 20 AGOSTO 2026.</w:t>
      </w:r>
    </w:p>
    <w:p w14:paraId="1711C830" w14:textId="56CA2340" w:rsidR="00165B94" w:rsidRPr="005F5B5D" w:rsidRDefault="00165B94" w:rsidP="00165B94">
      <w:pPr>
        <w:pStyle w:val="Sinespaciado"/>
        <w:rPr>
          <w:rFonts w:cstheme="minorHAnsi"/>
          <w:b/>
          <w:bCs/>
          <w:sz w:val="20"/>
          <w:szCs w:val="20"/>
        </w:rPr>
      </w:pPr>
      <w:r w:rsidRPr="005F5B5D">
        <w:rPr>
          <w:rFonts w:cstheme="minorHAnsi"/>
          <w:b/>
          <w:bCs/>
          <w:sz w:val="20"/>
          <w:szCs w:val="20"/>
        </w:rPr>
        <w:t>***MENORES DE 02 A 11 AÑOS PAGAN TARIFA DE MENOR VIAJANDO CON 2 ADULTOS, SIN ALIMENTOS</w:t>
      </w:r>
    </w:p>
    <w:p w14:paraId="56D07B29" w14:textId="77777777" w:rsidR="00165B94" w:rsidRPr="00165B94" w:rsidRDefault="00165B94" w:rsidP="00AB293B">
      <w:pPr>
        <w:rPr>
          <w:rFonts w:asciiTheme="minorHAnsi" w:hAnsiTheme="minorHAnsi" w:cstheme="minorHAnsi"/>
          <w:lang w:val="es-MX"/>
        </w:rPr>
      </w:pPr>
    </w:p>
    <w:p w14:paraId="328522AB" w14:textId="77777777" w:rsidR="00BB7F09" w:rsidRDefault="00BB7F09" w:rsidP="00AB293B">
      <w:pPr>
        <w:tabs>
          <w:tab w:val="left" w:pos="2475"/>
        </w:tabs>
        <w:rPr>
          <w:rFonts w:asciiTheme="minorHAnsi" w:hAnsiTheme="minorHAnsi" w:cstheme="minorHAnsi"/>
          <w:b/>
          <w:u w:val="single"/>
        </w:rPr>
      </w:pPr>
    </w:p>
    <w:p w14:paraId="7CEC4244" w14:textId="77777777" w:rsidR="00BB7F09" w:rsidRDefault="00BB7F09" w:rsidP="00AB293B">
      <w:pPr>
        <w:tabs>
          <w:tab w:val="left" w:pos="2475"/>
        </w:tabs>
        <w:rPr>
          <w:rFonts w:asciiTheme="minorHAnsi" w:hAnsiTheme="minorHAnsi" w:cstheme="minorHAnsi"/>
          <w:b/>
          <w:u w:val="single"/>
        </w:rPr>
      </w:pPr>
    </w:p>
    <w:p w14:paraId="6077FDB8" w14:textId="388FBA56" w:rsidR="00AB293B" w:rsidRPr="005007C3" w:rsidRDefault="00AB293B" w:rsidP="00AB293B">
      <w:pPr>
        <w:tabs>
          <w:tab w:val="left" w:pos="2475"/>
        </w:tabs>
        <w:rPr>
          <w:rFonts w:asciiTheme="minorHAnsi" w:hAnsiTheme="minorHAnsi" w:cstheme="minorHAnsi"/>
          <w:b/>
        </w:rPr>
      </w:pPr>
      <w:r w:rsidRPr="005007C3">
        <w:rPr>
          <w:rFonts w:asciiTheme="minorHAnsi" w:hAnsiTheme="minorHAnsi" w:cstheme="minorHAnsi"/>
          <w:b/>
          <w:u w:val="single"/>
        </w:rPr>
        <w:lastRenderedPageBreak/>
        <w:t>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PRECIO</w:t>
      </w:r>
      <w:r w:rsidRPr="005007C3">
        <w:rPr>
          <w:rFonts w:asciiTheme="minorHAnsi" w:hAnsiTheme="minorHAnsi" w:cstheme="minorHAnsi"/>
          <w:b/>
          <w:spacing w:val="-1"/>
          <w:u w:val="single"/>
        </w:rPr>
        <w:t xml:space="preserve"> </w:t>
      </w:r>
      <w:r w:rsidRPr="005007C3">
        <w:rPr>
          <w:rFonts w:asciiTheme="minorHAnsi" w:hAnsiTheme="minorHAnsi" w:cstheme="minorHAnsi"/>
          <w:b/>
          <w:u w:val="single"/>
        </w:rPr>
        <w:t>DEL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VIAJE</w:t>
      </w:r>
      <w:r w:rsidRPr="005007C3">
        <w:rPr>
          <w:rFonts w:asciiTheme="minorHAnsi" w:hAnsiTheme="minorHAnsi" w:cstheme="minorHAnsi"/>
          <w:b/>
          <w:spacing w:val="-4"/>
          <w:u w:val="single"/>
        </w:rPr>
        <w:t xml:space="preserve"> </w:t>
      </w:r>
      <w:r w:rsidRPr="005007C3">
        <w:rPr>
          <w:rFonts w:asciiTheme="minorHAnsi" w:hAnsiTheme="minorHAnsi" w:cstheme="minorHAnsi"/>
          <w:b/>
          <w:u w:val="single"/>
        </w:rPr>
        <w:t>INCLUYE:</w:t>
      </w:r>
    </w:p>
    <w:p w14:paraId="06DFC343" w14:textId="77777777" w:rsidR="003D1963" w:rsidRPr="003D1963" w:rsidRDefault="003D1963" w:rsidP="003D1963">
      <w:pPr>
        <w:pStyle w:val="Sinespaciado"/>
        <w:numPr>
          <w:ilvl w:val="0"/>
          <w:numId w:val="19"/>
        </w:numPr>
        <w:rPr>
          <w:rFonts w:cstheme="minorHAnsi"/>
        </w:rPr>
      </w:pPr>
      <w:r w:rsidRPr="003D1963">
        <w:rPr>
          <w:rFonts w:cstheme="minorHAnsi"/>
        </w:rPr>
        <w:t>Transportación terrestre en vehículos con aire acondicionado</w:t>
      </w:r>
    </w:p>
    <w:p w14:paraId="51528ED2" w14:textId="307010DB" w:rsidR="003D1963" w:rsidRPr="003D1963" w:rsidRDefault="003D1963" w:rsidP="003D1963">
      <w:pPr>
        <w:pStyle w:val="Sinespaciado"/>
        <w:numPr>
          <w:ilvl w:val="0"/>
          <w:numId w:val="19"/>
        </w:numPr>
        <w:rPr>
          <w:rFonts w:cstheme="minorHAnsi"/>
        </w:rPr>
      </w:pPr>
      <w:r w:rsidRPr="003D1963">
        <w:rPr>
          <w:rFonts w:cstheme="minorHAnsi"/>
        </w:rPr>
        <w:t>Todas las entradas a Parques y Monumentos descritos en el itinerario</w:t>
      </w:r>
    </w:p>
    <w:p w14:paraId="673DF1F1" w14:textId="75A84C4F" w:rsidR="003D1963" w:rsidRPr="003D1963" w:rsidRDefault="003D1963" w:rsidP="003D1963">
      <w:pPr>
        <w:pStyle w:val="Sinespaciado"/>
        <w:numPr>
          <w:ilvl w:val="0"/>
          <w:numId w:val="19"/>
        </w:numPr>
        <w:rPr>
          <w:rFonts w:cstheme="minorHAnsi"/>
        </w:rPr>
      </w:pPr>
      <w:r w:rsidRPr="003D1963">
        <w:rPr>
          <w:rFonts w:cstheme="minorHAnsi"/>
        </w:rPr>
        <w:t>Visita Cascada Roberto Barrios</w:t>
      </w:r>
    </w:p>
    <w:p w14:paraId="4E779AB8" w14:textId="7902109C" w:rsidR="003D1963" w:rsidRPr="003D1963" w:rsidRDefault="003D1963" w:rsidP="003D1963">
      <w:pPr>
        <w:pStyle w:val="Sinespaciado"/>
        <w:numPr>
          <w:ilvl w:val="0"/>
          <w:numId w:val="19"/>
        </w:numPr>
        <w:rPr>
          <w:rFonts w:cstheme="minorHAnsi"/>
        </w:rPr>
      </w:pPr>
      <w:r w:rsidRPr="003D1963">
        <w:rPr>
          <w:rFonts w:cstheme="minorHAnsi"/>
        </w:rPr>
        <w:t>Visita Zona Arqueológica de Palenque</w:t>
      </w:r>
    </w:p>
    <w:p w14:paraId="5D775B76" w14:textId="54114A32" w:rsidR="003D1963" w:rsidRPr="003D1963" w:rsidRDefault="003D1963" w:rsidP="003D1963">
      <w:pPr>
        <w:pStyle w:val="Sinespaciado"/>
        <w:numPr>
          <w:ilvl w:val="0"/>
          <w:numId w:val="19"/>
        </w:numPr>
        <w:rPr>
          <w:rFonts w:cstheme="minorHAnsi"/>
        </w:rPr>
      </w:pPr>
      <w:r w:rsidRPr="003D1963">
        <w:rPr>
          <w:rFonts w:cstheme="minorHAnsi"/>
        </w:rPr>
        <w:t>Visita Zona Arqueológica de Yaxchilán</w:t>
      </w:r>
    </w:p>
    <w:p w14:paraId="46FC96CF" w14:textId="72F51BAD" w:rsidR="003D1963" w:rsidRPr="003D1963" w:rsidRDefault="003D1963" w:rsidP="003D1963">
      <w:pPr>
        <w:pStyle w:val="Sinespaciado"/>
        <w:numPr>
          <w:ilvl w:val="0"/>
          <w:numId w:val="19"/>
        </w:numPr>
        <w:rPr>
          <w:rFonts w:cstheme="minorHAnsi"/>
        </w:rPr>
      </w:pPr>
      <w:r w:rsidRPr="003D1963">
        <w:rPr>
          <w:rFonts w:cstheme="minorHAnsi"/>
        </w:rPr>
        <w:t>Visita Zona Arqueológica de Bonampak</w:t>
      </w:r>
    </w:p>
    <w:p w14:paraId="63324DFA" w14:textId="1C20EC21" w:rsidR="003D1963" w:rsidRPr="003D1963" w:rsidRDefault="003D1963" w:rsidP="003D1963">
      <w:pPr>
        <w:pStyle w:val="Sinespaciado"/>
        <w:numPr>
          <w:ilvl w:val="0"/>
          <w:numId w:val="19"/>
        </w:numPr>
        <w:rPr>
          <w:rFonts w:cstheme="minorHAnsi"/>
        </w:rPr>
      </w:pPr>
      <w:r w:rsidRPr="003D1963">
        <w:rPr>
          <w:rFonts w:cstheme="minorHAnsi"/>
        </w:rPr>
        <w:t>Caminata en la Selva</w:t>
      </w:r>
    </w:p>
    <w:p w14:paraId="1BE6544D" w14:textId="09A7668D" w:rsidR="003D1963" w:rsidRPr="003D1963" w:rsidRDefault="003D1963" w:rsidP="003D1963">
      <w:pPr>
        <w:pStyle w:val="Sinespaciado"/>
        <w:numPr>
          <w:ilvl w:val="0"/>
          <w:numId w:val="19"/>
        </w:numPr>
        <w:rPr>
          <w:rFonts w:cstheme="minorHAnsi"/>
        </w:rPr>
      </w:pPr>
      <w:proofErr w:type="gramStart"/>
      <w:r w:rsidRPr="003D1963">
        <w:rPr>
          <w:rFonts w:cstheme="minorHAnsi"/>
        </w:rPr>
        <w:t>Visita cascadas</w:t>
      </w:r>
      <w:proofErr w:type="gramEnd"/>
      <w:r w:rsidRPr="003D1963">
        <w:rPr>
          <w:rFonts w:cstheme="minorHAnsi"/>
        </w:rPr>
        <w:t xml:space="preserve"> de Agua Azul</w:t>
      </w:r>
    </w:p>
    <w:p w14:paraId="6E3CD7B3" w14:textId="3E5F38F4" w:rsidR="003D1963" w:rsidRPr="003D1963" w:rsidRDefault="003D1963" w:rsidP="003D1963">
      <w:pPr>
        <w:pStyle w:val="Sinespaciado"/>
        <w:numPr>
          <w:ilvl w:val="0"/>
          <w:numId w:val="19"/>
        </w:numPr>
        <w:rPr>
          <w:rFonts w:cstheme="minorHAnsi"/>
        </w:rPr>
      </w:pPr>
      <w:r w:rsidRPr="003D1963">
        <w:rPr>
          <w:rFonts w:cstheme="minorHAnsi"/>
        </w:rPr>
        <w:t xml:space="preserve">Visita Cascadas de Misol ha </w:t>
      </w:r>
    </w:p>
    <w:p w14:paraId="2F2BE40A" w14:textId="5DBEC7CE" w:rsidR="003D1963" w:rsidRPr="003D1963" w:rsidRDefault="003D1963" w:rsidP="003D1963">
      <w:pPr>
        <w:pStyle w:val="Sinespaciado"/>
        <w:numPr>
          <w:ilvl w:val="0"/>
          <w:numId w:val="19"/>
        </w:numPr>
        <w:rPr>
          <w:rFonts w:cstheme="minorHAnsi"/>
        </w:rPr>
      </w:pPr>
      <w:r w:rsidRPr="003D1963">
        <w:rPr>
          <w:rFonts w:cstheme="minorHAnsi"/>
        </w:rPr>
        <w:t>Guía local en español, en las Zonas Arqueológicas.</w:t>
      </w:r>
    </w:p>
    <w:p w14:paraId="41D830C5" w14:textId="64F98AEA" w:rsidR="003D1963" w:rsidRPr="003D1963" w:rsidRDefault="003D1963" w:rsidP="003D1963">
      <w:pPr>
        <w:pStyle w:val="Sinespaciado"/>
        <w:numPr>
          <w:ilvl w:val="0"/>
          <w:numId w:val="19"/>
        </w:numPr>
        <w:rPr>
          <w:rFonts w:cstheme="minorHAnsi"/>
        </w:rPr>
      </w:pPr>
      <w:r w:rsidRPr="003D1963">
        <w:rPr>
          <w:rFonts w:cstheme="minorHAnsi"/>
        </w:rPr>
        <w:t xml:space="preserve">Lancha en Compartido en el rio Usumacinta hacia </w:t>
      </w:r>
      <w:proofErr w:type="spellStart"/>
      <w:r w:rsidRPr="003D1963">
        <w:rPr>
          <w:rFonts w:cstheme="minorHAnsi"/>
        </w:rPr>
        <w:t>Yaxchilan</w:t>
      </w:r>
      <w:proofErr w:type="spellEnd"/>
      <w:r w:rsidRPr="003D1963">
        <w:rPr>
          <w:rFonts w:cstheme="minorHAnsi"/>
        </w:rPr>
        <w:t>.</w:t>
      </w:r>
    </w:p>
    <w:p w14:paraId="1DD3C6F1" w14:textId="1229269C" w:rsidR="003D1963" w:rsidRPr="003D1963" w:rsidRDefault="003D1963" w:rsidP="003D1963">
      <w:pPr>
        <w:pStyle w:val="Sinespaciado"/>
        <w:numPr>
          <w:ilvl w:val="0"/>
          <w:numId w:val="19"/>
        </w:numPr>
        <w:rPr>
          <w:rFonts w:cstheme="minorHAnsi"/>
        </w:rPr>
      </w:pPr>
      <w:r w:rsidRPr="003D1963">
        <w:rPr>
          <w:rFonts w:cstheme="minorHAnsi"/>
        </w:rPr>
        <w:t xml:space="preserve">Traslado de llegada </w:t>
      </w:r>
    </w:p>
    <w:p w14:paraId="6083C911" w14:textId="501DD67E" w:rsidR="003D1963" w:rsidRPr="003D1963" w:rsidRDefault="003D1963" w:rsidP="003D1963">
      <w:pPr>
        <w:pStyle w:val="Sinespaciado"/>
        <w:numPr>
          <w:ilvl w:val="0"/>
          <w:numId w:val="19"/>
        </w:numPr>
        <w:rPr>
          <w:rFonts w:cstheme="minorHAnsi"/>
        </w:rPr>
      </w:pPr>
      <w:r w:rsidRPr="003D1963">
        <w:rPr>
          <w:rFonts w:cstheme="minorHAnsi"/>
        </w:rPr>
        <w:t xml:space="preserve">Traslado de Salida </w:t>
      </w:r>
    </w:p>
    <w:p w14:paraId="3AC56FE3" w14:textId="4491E2C2" w:rsidR="003D1963" w:rsidRPr="003D1963" w:rsidRDefault="003D1963" w:rsidP="003D1963">
      <w:pPr>
        <w:pStyle w:val="Sinespaciado"/>
        <w:numPr>
          <w:ilvl w:val="0"/>
          <w:numId w:val="19"/>
        </w:numPr>
        <w:rPr>
          <w:rFonts w:cstheme="minorHAnsi"/>
        </w:rPr>
      </w:pPr>
      <w:r w:rsidRPr="003D1963">
        <w:rPr>
          <w:rFonts w:cstheme="minorHAnsi"/>
        </w:rPr>
        <w:t xml:space="preserve">4 noches de alojamiento </w:t>
      </w:r>
      <w:r w:rsidR="001206C0" w:rsidRPr="003D1963">
        <w:rPr>
          <w:rFonts w:cstheme="minorHAnsi"/>
        </w:rPr>
        <w:t>en Palenque</w:t>
      </w:r>
    </w:p>
    <w:p w14:paraId="724FCFDB" w14:textId="48075656" w:rsidR="003D1963" w:rsidRPr="003D1963" w:rsidRDefault="003D1963" w:rsidP="003D1963">
      <w:pPr>
        <w:pStyle w:val="Sinespaciado"/>
        <w:numPr>
          <w:ilvl w:val="0"/>
          <w:numId w:val="19"/>
        </w:numPr>
        <w:rPr>
          <w:rFonts w:cstheme="minorHAnsi"/>
        </w:rPr>
      </w:pPr>
      <w:r w:rsidRPr="003D1963">
        <w:rPr>
          <w:rFonts w:cstheme="minorHAnsi"/>
        </w:rPr>
        <w:t>1 noche de alojamiento en cabaña rustica en la selva, con baño privado</w:t>
      </w:r>
    </w:p>
    <w:p w14:paraId="7AE5F7F2" w14:textId="685BFEED" w:rsidR="003D1963" w:rsidRPr="003D1963" w:rsidRDefault="003D1963" w:rsidP="003D1963">
      <w:pPr>
        <w:pStyle w:val="Sinespaciado"/>
        <w:numPr>
          <w:ilvl w:val="0"/>
          <w:numId w:val="19"/>
        </w:numPr>
        <w:rPr>
          <w:rFonts w:cstheme="minorHAnsi"/>
        </w:rPr>
      </w:pPr>
      <w:r w:rsidRPr="003D1963">
        <w:rPr>
          <w:rFonts w:cstheme="minorHAnsi"/>
        </w:rPr>
        <w:t>Desayunos Americanos incluidos para adultos, sin bebidas</w:t>
      </w:r>
    </w:p>
    <w:p w14:paraId="6365F4A0" w14:textId="121E2D69" w:rsidR="003D1963" w:rsidRPr="003D1963" w:rsidRDefault="003D1963" w:rsidP="003D1963">
      <w:pPr>
        <w:pStyle w:val="Sinespaciado"/>
        <w:numPr>
          <w:ilvl w:val="0"/>
          <w:numId w:val="19"/>
        </w:numPr>
        <w:rPr>
          <w:rFonts w:cstheme="minorHAnsi"/>
        </w:rPr>
      </w:pPr>
      <w:r w:rsidRPr="003D1963">
        <w:rPr>
          <w:rFonts w:cstheme="minorHAnsi"/>
        </w:rPr>
        <w:t>Comida (menú Turístico) incluida en el campamento en la selva (día 4to y 5to para adultos, sin bebidas)</w:t>
      </w:r>
    </w:p>
    <w:p w14:paraId="596685C0" w14:textId="19354149" w:rsidR="003D1963" w:rsidRPr="003D1963" w:rsidRDefault="003D1963" w:rsidP="003D1963">
      <w:pPr>
        <w:pStyle w:val="Sinespaciado"/>
        <w:numPr>
          <w:ilvl w:val="0"/>
          <w:numId w:val="19"/>
        </w:numPr>
        <w:rPr>
          <w:rFonts w:cstheme="minorHAnsi"/>
        </w:rPr>
      </w:pPr>
      <w:r w:rsidRPr="003D1963">
        <w:rPr>
          <w:rFonts w:cstheme="minorHAnsi"/>
        </w:rPr>
        <w:t>1 cena (Menú ligero, tipo sándwich, quesadillas) el 4to día del itinerario, para adultos, sin bebidas.</w:t>
      </w:r>
    </w:p>
    <w:p w14:paraId="4D25F89B" w14:textId="46A3661A" w:rsidR="003D1963" w:rsidRPr="003D1963" w:rsidRDefault="003D1963" w:rsidP="003D1963">
      <w:pPr>
        <w:pStyle w:val="Sinespaciado"/>
        <w:numPr>
          <w:ilvl w:val="0"/>
          <w:numId w:val="19"/>
        </w:numPr>
        <w:rPr>
          <w:rFonts w:cstheme="minorHAnsi"/>
        </w:rPr>
      </w:pPr>
      <w:r w:rsidRPr="003D1963">
        <w:rPr>
          <w:rFonts w:cstheme="minorHAnsi"/>
        </w:rPr>
        <w:t>Asistencia a la llegada y salida del Aeropuerto de Palenque</w:t>
      </w:r>
    </w:p>
    <w:p w14:paraId="44BF34B1" w14:textId="1D6B4EDA" w:rsidR="003D1963" w:rsidRPr="003D1963" w:rsidRDefault="003D1963" w:rsidP="003D1963">
      <w:pPr>
        <w:pStyle w:val="Sinespaciado"/>
        <w:numPr>
          <w:ilvl w:val="0"/>
          <w:numId w:val="19"/>
        </w:numPr>
        <w:rPr>
          <w:rFonts w:cstheme="minorHAnsi"/>
        </w:rPr>
      </w:pPr>
      <w:r w:rsidRPr="003D1963">
        <w:rPr>
          <w:rFonts w:cstheme="minorHAnsi"/>
        </w:rPr>
        <w:t>Departamento de logística expertos en el monitoreo de la ruta y la unidad de transporte 24/7</w:t>
      </w:r>
    </w:p>
    <w:p w14:paraId="765530BB" w14:textId="3C3DA735" w:rsidR="003D1963" w:rsidRPr="003D1963" w:rsidRDefault="003D1963" w:rsidP="003D1963">
      <w:pPr>
        <w:pStyle w:val="Sinespaciado"/>
        <w:numPr>
          <w:ilvl w:val="0"/>
          <w:numId w:val="19"/>
        </w:numPr>
        <w:rPr>
          <w:rFonts w:cstheme="minorHAnsi"/>
        </w:rPr>
      </w:pPr>
      <w:r w:rsidRPr="003D1963">
        <w:rPr>
          <w:rFonts w:cstheme="minorHAnsi"/>
        </w:rPr>
        <w:t>Asistencia 24 /7 en destino</w:t>
      </w:r>
    </w:p>
    <w:p w14:paraId="3D3B6C3F" w14:textId="6F11E3CE" w:rsidR="003D1963" w:rsidRPr="003D1963" w:rsidRDefault="003D1963" w:rsidP="003D1963">
      <w:pPr>
        <w:pStyle w:val="Sinespaciado"/>
        <w:numPr>
          <w:ilvl w:val="0"/>
          <w:numId w:val="19"/>
        </w:numPr>
        <w:rPr>
          <w:rFonts w:cstheme="minorHAnsi"/>
        </w:rPr>
      </w:pPr>
      <w:r w:rsidRPr="003D1963">
        <w:rPr>
          <w:rFonts w:cstheme="minorHAnsi"/>
        </w:rPr>
        <w:t>Asistencia registro en los hoteles</w:t>
      </w:r>
    </w:p>
    <w:p w14:paraId="2BB47F89" w14:textId="425BDF28" w:rsidR="003D1963" w:rsidRPr="003D1963" w:rsidRDefault="003D1963" w:rsidP="003D1963">
      <w:pPr>
        <w:pStyle w:val="Sinespaciado"/>
        <w:numPr>
          <w:ilvl w:val="0"/>
          <w:numId w:val="19"/>
        </w:numPr>
        <w:rPr>
          <w:rFonts w:cstheme="minorHAnsi"/>
        </w:rPr>
      </w:pPr>
      <w:r w:rsidRPr="003D1963">
        <w:rPr>
          <w:rFonts w:cstheme="minorHAnsi"/>
        </w:rPr>
        <w:t>Asistencia salida en los hoteles</w:t>
      </w:r>
    </w:p>
    <w:p w14:paraId="59B82F05" w14:textId="0D5DEAF4" w:rsidR="00203284" w:rsidRPr="00203284" w:rsidRDefault="003D1963" w:rsidP="003D1963">
      <w:pPr>
        <w:pStyle w:val="Sinespaciado"/>
        <w:numPr>
          <w:ilvl w:val="0"/>
          <w:numId w:val="19"/>
        </w:numPr>
        <w:rPr>
          <w:rFonts w:cstheme="minorHAnsi"/>
        </w:rPr>
      </w:pPr>
      <w:r w:rsidRPr="003D1963">
        <w:rPr>
          <w:rFonts w:cstheme="minorHAnsi"/>
        </w:rPr>
        <w:t>RC dentro de la unidad de transporte</w:t>
      </w:r>
    </w:p>
    <w:p w14:paraId="06BEC078" w14:textId="77777777" w:rsidR="00F910B1" w:rsidRPr="00203284" w:rsidRDefault="00F910B1" w:rsidP="00270535">
      <w:pPr>
        <w:jc w:val="both"/>
        <w:rPr>
          <w:lang w:val="es-MX"/>
        </w:rPr>
      </w:pPr>
    </w:p>
    <w:p w14:paraId="08A94B10" w14:textId="77777777" w:rsidR="00AB293B" w:rsidRPr="00996473" w:rsidRDefault="00AB293B" w:rsidP="00996473">
      <w:pPr>
        <w:rPr>
          <w:b/>
          <w:bCs/>
          <w:u w:val="single"/>
        </w:rPr>
      </w:pPr>
      <w:r w:rsidRPr="00996473">
        <w:rPr>
          <w:b/>
          <w:bCs/>
          <w:u w:val="single"/>
        </w:rPr>
        <w:t>EL PRECIO DEL VIAJE NO INCLUYE:</w:t>
      </w:r>
    </w:p>
    <w:p w14:paraId="61B15630" w14:textId="77777777" w:rsidR="00AB293B" w:rsidRPr="00996473" w:rsidRDefault="00AB293B" w:rsidP="00310E01">
      <w:pPr>
        <w:pStyle w:val="Prrafodelista"/>
        <w:numPr>
          <w:ilvl w:val="0"/>
          <w:numId w:val="9"/>
        </w:numPr>
        <w:ind w:left="426" w:hanging="284"/>
      </w:pPr>
      <w:r w:rsidRPr="00996473">
        <w:t>Transportación aérea.</w:t>
      </w:r>
    </w:p>
    <w:p w14:paraId="6B44642C" w14:textId="77777777" w:rsidR="00AB293B" w:rsidRPr="00996473" w:rsidRDefault="00AB293B" w:rsidP="00310E01">
      <w:pPr>
        <w:pStyle w:val="Prrafodelista"/>
        <w:numPr>
          <w:ilvl w:val="0"/>
          <w:numId w:val="9"/>
        </w:numPr>
        <w:ind w:left="426" w:hanging="284"/>
      </w:pPr>
      <w:r w:rsidRPr="00996473">
        <w:t>Impuestos aéreos.</w:t>
      </w:r>
    </w:p>
    <w:p w14:paraId="39C3EC0A" w14:textId="08BA7338" w:rsidR="00AB293B" w:rsidRDefault="00AB293B" w:rsidP="00310E01">
      <w:pPr>
        <w:pStyle w:val="Prrafodelista"/>
        <w:numPr>
          <w:ilvl w:val="0"/>
          <w:numId w:val="9"/>
        </w:numPr>
        <w:ind w:left="426" w:hanging="284"/>
      </w:pPr>
      <w:r w:rsidRPr="00996473">
        <w:t>Alimentos</w:t>
      </w:r>
      <w:r w:rsidR="00165B94">
        <w:t xml:space="preserve"> y bebidas </w:t>
      </w:r>
      <w:r w:rsidRPr="00996473">
        <w:t>no mencionados en el itinerario.</w:t>
      </w:r>
    </w:p>
    <w:p w14:paraId="618AEFF6" w14:textId="09D1B584" w:rsidR="00165B94" w:rsidRPr="00996473" w:rsidRDefault="00165B94" w:rsidP="00310E01">
      <w:pPr>
        <w:pStyle w:val="Prrafodelista"/>
        <w:numPr>
          <w:ilvl w:val="0"/>
          <w:numId w:val="9"/>
        </w:numPr>
        <w:ind w:left="426" w:hanging="284"/>
      </w:pPr>
      <w:r>
        <w:t>Alimentos y bebidas para menores.</w:t>
      </w:r>
    </w:p>
    <w:p w14:paraId="2C42FF72" w14:textId="77777777" w:rsidR="00AB293B" w:rsidRPr="00996473" w:rsidRDefault="00AB293B" w:rsidP="00310E01">
      <w:pPr>
        <w:pStyle w:val="Prrafodelista"/>
        <w:numPr>
          <w:ilvl w:val="0"/>
          <w:numId w:val="9"/>
        </w:numPr>
        <w:ind w:left="426" w:hanging="284"/>
      </w:pPr>
      <w:r w:rsidRPr="00996473">
        <w:t>Propinas a choferes y guías.</w:t>
      </w:r>
    </w:p>
    <w:p w14:paraId="214E7AA7" w14:textId="77777777" w:rsidR="00AB293B" w:rsidRPr="00996473" w:rsidRDefault="00AB293B" w:rsidP="00310E01">
      <w:pPr>
        <w:pStyle w:val="Prrafodelista"/>
        <w:numPr>
          <w:ilvl w:val="0"/>
          <w:numId w:val="9"/>
        </w:numPr>
        <w:ind w:left="426" w:hanging="284"/>
      </w:pPr>
      <w:r w:rsidRPr="00996473">
        <w:t>Gastos de índole personal.</w:t>
      </w:r>
    </w:p>
    <w:p w14:paraId="5AC42205" w14:textId="65273E8A" w:rsidR="00AB293B" w:rsidRPr="00996473" w:rsidRDefault="00AB293B" w:rsidP="00310E01">
      <w:pPr>
        <w:pStyle w:val="Prrafodelista"/>
        <w:numPr>
          <w:ilvl w:val="0"/>
          <w:numId w:val="9"/>
        </w:numPr>
        <w:ind w:left="426" w:hanging="284"/>
      </w:pPr>
      <w:r w:rsidRPr="00996473">
        <w:t>Actividades adicionales</w:t>
      </w:r>
      <w:r w:rsidR="00165B94">
        <w:t xml:space="preserve"> / opcionales</w:t>
      </w:r>
      <w:r w:rsidRPr="00996473">
        <w:t>.</w:t>
      </w:r>
    </w:p>
    <w:p w14:paraId="46F5B788" w14:textId="77777777" w:rsidR="00165B94" w:rsidRDefault="00AB293B" w:rsidP="00165B94">
      <w:pPr>
        <w:pStyle w:val="Prrafodelista"/>
        <w:numPr>
          <w:ilvl w:val="0"/>
          <w:numId w:val="9"/>
        </w:numPr>
        <w:ind w:left="426" w:hanging="284"/>
      </w:pPr>
      <w:r w:rsidRPr="00996473">
        <w:t>Suplementos por llegadas o salidas fuera de horario</w:t>
      </w:r>
      <w:r w:rsidR="00165B94">
        <w:t xml:space="preserve"> establecido</w:t>
      </w:r>
      <w:r w:rsidRPr="00996473">
        <w:t>.</w:t>
      </w:r>
      <w:bookmarkStart w:id="2" w:name="_Hlk120608570"/>
      <w:bookmarkStart w:id="3" w:name="_Hlk120612521"/>
    </w:p>
    <w:p w14:paraId="6BF6F5B4" w14:textId="6646D8BD" w:rsidR="00165B94" w:rsidRPr="00165B94" w:rsidRDefault="00165B94" w:rsidP="00165B94">
      <w:pPr>
        <w:pStyle w:val="Prrafodelista"/>
        <w:numPr>
          <w:ilvl w:val="0"/>
          <w:numId w:val="9"/>
        </w:numPr>
        <w:ind w:left="426" w:hanging="284"/>
      </w:pPr>
      <w:r w:rsidRPr="00165B94">
        <w:rPr>
          <w:rFonts w:cstheme="minorHAnsi"/>
        </w:rPr>
        <w:t xml:space="preserve">Seguro de asistencia en viaje, </w:t>
      </w:r>
      <w:r w:rsidRPr="00165B94">
        <w:rPr>
          <w:rFonts w:eastAsia="Times New Roman"/>
          <w:color w:val="000000"/>
          <w:lang w:eastAsia="es-MX"/>
        </w:rPr>
        <w:t>sugerimos adquirir uno, al momento de iniciar la reserva de su viaje</w:t>
      </w:r>
      <w:r w:rsidRPr="00165B94">
        <w:rPr>
          <w:rFonts w:cstheme="minorHAnsi"/>
        </w:rPr>
        <w:t>.</w:t>
      </w:r>
      <w:bookmarkEnd w:id="2"/>
      <w:bookmarkEnd w:id="3"/>
    </w:p>
    <w:p w14:paraId="67A52EFF" w14:textId="77777777" w:rsidR="00AB293B" w:rsidRDefault="00AB293B" w:rsidP="00996473"/>
    <w:p w14:paraId="44DCA0A5" w14:textId="77777777" w:rsidR="00AB293B" w:rsidRPr="001C47DE" w:rsidRDefault="00AB293B" w:rsidP="001C47DE">
      <w:pPr>
        <w:rPr>
          <w:b/>
          <w:bCs/>
          <w:u w:val="single"/>
        </w:rPr>
      </w:pPr>
      <w:r w:rsidRPr="001C47DE">
        <w:rPr>
          <w:b/>
          <w:bCs/>
          <w:u w:val="single"/>
        </w:rPr>
        <w:t>HOTELES PREVISTOS O SIMILARES</w:t>
      </w:r>
    </w:p>
    <w:tbl>
      <w:tblPr>
        <w:tblStyle w:val="TableNormal"/>
        <w:tblW w:w="6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9"/>
        <w:gridCol w:w="2760"/>
        <w:gridCol w:w="2835"/>
      </w:tblGrid>
      <w:tr w:rsidR="009B17D9" w:rsidRPr="005007C3" w14:paraId="1C6589DD" w14:textId="157A866D" w:rsidTr="009B17D9">
        <w:trPr>
          <w:trHeight w:val="165"/>
          <w:jc w:val="center"/>
        </w:trPr>
        <w:tc>
          <w:tcPr>
            <w:tcW w:w="1359" w:type="dxa"/>
            <w:shd w:val="clear" w:color="auto" w:fill="EEECE1" w:themeFill="background2"/>
          </w:tcPr>
          <w:p w14:paraId="5F9DCA16" w14:textId="1BD6D113" w:rsidR="009B17D9" w:rsidRPr="001C47DE" w:rsidRDefault="009B17D9" w:rsidP="001C47DE">
            <w:pPr>
              <w:jc w:val="center"/>
              <w:rPr>
                <w:b/>
                <w:bCs/>
              </w:rPr>
            </w:pPr>
            <w:r w:rsidRPr="001C47DE">
              <w:rPr>
                <w:b/>
                <w:bCs/>
              </w:rPr>
              <w:t>CIUDAD</w:t>
            </w:r>
          </w:p>
        </w:tc>
        <w:tc>
          <w:tcPr>
            <w:tcW w:w="2760" w:type="dxa"/>
            <w:shd w:val="clear" w:color="auto" w:fill="EEECE1" w:themeFill="background2"/>
          </w:tcPr>
          <w:p w14:paraId="435E86C8" w14:textId="794E0A17" w:rsidR="009B17D9" w:rsidRPr="001C47DE" w:rsidRDefault="009B17D9" w:rsidP="001C47DE">
            <w:pPr>
              <w:jc w:val="center"/>
              <w:rPr>
                <w:b/>
                <w:bCs/>
              </w:rPr>
            </w:pPr>
            <w:r w:rsidRPr="001C47DE">
              <w:rPr>
                <w:b/>
                <w:bCs/>
              </w:rPr>
              <w:t>HOTEL</w:t>
            </w:r>
            <w:r>
              <w:rPr>
                <w:b/>
                <w:bCs/>
              </w:rPr>
              <w:t xml:space="preserve"> 3*</w:t>
            </w:r>
          </w:p>
        </w:tc>
        <w:tc>
          <w:tcPr>
            <w:tcW w:w="2835" w:type="dxa"/>
            <w:shd w:val="clear" w:color="auto" w:fill="EEECE1" w:themeFill="background2"/>
          </w:tcPr>
          <w:p w14:paraId="1A50E350" w14:textId="3FE0ADDF" w:rsidR="009B17D9" w:rsidRPr="001C47DE" w:rsidRDefault="009B17D9" w:rsidP="001C47DE">
            <w:pPr>
              <w:jc w:val="center"/>
              <w:rPr>
                <w:b/>
                <w:bCs/>
              </w:rPr>
            </w:pPr>
            <w:r>
              <w:rPr>
                <w:b/>
                <w:bCs/>
              </w:rPr>
              <w:t>HOTELES 4*</w:t>
            </w:r>
          </w:p>
        </w:tc>
      </w:tr>
      <w:tr w:rsidR="009B17D9" w:rsidRPr="005007C3" w14:paraId="2D4E0F92" w14:textId="5B5CC42B" w:rsidTr="009B17D9">
        <w:trPr>
          <w:trHeight w:val="182"/>
          <w:jc w:val="center"/>
        </w:trPr>
        <w:tc>
          <w:tcPr>
            <w:tcW w:w="1359" w:type="dxa"/>
          </w:tcPr>
          <w:p w14:paraId="180D9601" w14:textId="150B492F" w:rsidR="009B17D9" w:rsidRPr="007E6B57" w:rsidRDefault="009B17D9" w:rsidP="001C47DE">
            <w:pPr>
              <w:jc w:val="center"/>
              <w:rPr>
                <w:b/>
                <w:bCs/>
              </w:rPr>
            </w:pPr>
            <w:r w:rsidRPr="007E6B57">
              <w:rPr>
                <w:b/>
                <w:bCs/>
              </w:rPr>
              <w:t>Palenque</w:t>
            </w:r>
          </w:p>
        </w:tc>
        <w:tc>
          <w:tcPr>
            <w:tcW w:w="2760" w:type="dxa"/>
          </w:tcPr>
          <w:p w14:paraId="6997EE2B" w14:textId="310A0A17" w:rsidR="009B17D9" w:rsidRDefault="009B17D9" w:rsidP="001C47DE">
            <w:pPr>
              <w:jc w:val="center"/>
            </w:pPr>
            <w:r>
              <w:t>-Maya Tulipanes Express</w:t>
            </w:r>
          </w:p>
          <w:p w14:paraId="2F4C9C0D" w14:textId="61E6B93B" w:rsidR="003D1963" w:rsidRPr="003D1963" w:rsidRDefault="009B17D9" w:rsidP="003D1963">
            <w:pPr>
              <w:jc w:val="center"/>
            </w:pPr>
            <w:r>
              <w:t>-Villa Kin Ha</w:t>
            </w:r>
          </w:p>
          <w:p w14:paraId="5C406420" w14:textId="370B19B2" w:rsidR="003D1963" w:rsidRPr="001C47DE" w:rsidRDefault="003D1963" w:rsidP="001C47DE">
            <w:pPr>
              <w:jc w:val="center"/>
            </w:pPr>
          </w:p>
        </w:tc>
        <w:tc>
          <w:tcPr>
            <w:tcW w:w="2835" w:type="dxa"/>
          </w:tcPr>
          <w:p w14:paraId="10D2EC27" w14:textId="225D766F" w:rsidR="009B17D9" w:rsidRDefault="009B17D9" w:rsidP="001C47DE">
            <w:pPr>
              <w:jc w:val="center"/>
            </w:pPr>
            <w:r>
              <w:t>-Maya Tulipanes</w:t>
            </w:r>
          </w:p>
          <w:p w14:paraId="749AEDBA" w14:textId="3AE8FB4F" w:rsidR="009B17D9" w:rsidRDefault="009B17D9" w:rsidP="001C47DE">
            <w:pPr>
              <w:jc w:val="center"/>
            </w:pPr>
            <w:r>
              <w:t>-</w:t>
            </w:r>
            <w:proofErr w:type="spellStart"/>
            <w:r>
              <w:t>Nututun</w:t>
            </w:r>
            <w:proofErr w:type="spellEnd"/>
          </w:p>
          <w:p w14:paraId="05648119" w14:textId="5849AA9B" w:rsidR="009B17D9" w:rsidRDefault="009B17D9" w:rsidP="001C47DE">
            <w:pPr>
              <w:jc w:val="center"/>
            </w:pPr>
            <w:r>
              <w:t>-</w:t>
            </w:r>
            <w:proofErr w:type="spellStart"/>
            <w:r>
              <w:t>Tulijá</w:t>
            </w:r>
            <w:proofErr w:type="spellEnd"/>
          </w:p>
        </w:tc>
      </w:tr>
    </w:tbl>
    <w:p w14:paraId="427B885B" w14:textId="77777777" w:rsidR="00AB293B" w:rsidRDefault="00AB293B" w:rsidP="00AB293B">
      <w:pPr>
        <w:pStyle w:val="Textoindependiente"/>
        <w:spacing w:before="4"/>
        <w:rPr>
          <w:rFonts w:asciiTheme="minorHAnsi" w:hAnsiTheme="minorHAnsi" w:cstheme="minorHAnsi"/>
          <w:b/>
        </w:rPr>
      </w:pPr>
    </w:p>
    <w:p w14:paraId="5819C19E" w14:textId="77777777" w:rsidR="001206C0" w:rsidRPr="005007C3" w:rsidRDefault="001206C0" w:rsidP="00AB293B">
      <w:pPr>
        <w:pStyle w:val="Textoindependiente"/>
        <w:spacing w:before="4"/>
        <w:rPr>
          <w:rFonts w:asciiTheme="minorHAnsi" w:hAnsiTheme="minorHAnsi" w:cstheme="minorHAnsi"/>
          <w:b/>
        </w:rPr>
      </w:pPr>
    </w:p>
    <w:p w14:paraId="182AE187" w14:textId="4B373E76" w:rsidR="00AB293B" w:rsidRPr="005007C3" w:rsidRDefault="00AB293B" w:rsidP="00CD3D63">
      <w:pPr>
        <w:rPr>
          <w:rFonts w:asciiTheme="minorHAnsi" w:hAnsiTheme="minorHAnsi" w:cstheme="minorHAnsi"/>
          <w:b/>
        </w:rPr>
      </w:pPr>
      <w:r w:rsidRPr="005007C3">
        <w:rPr>
          <w:rFonts w:asciiTheme="minorHAnsi" w:hAnsiTheme="minorHAnsi" w:cstheme="minorHAnsi"/>
          <w:b/>
          <w:u w:val="single"/>
        </w:rPr>
        <w:lastRenderedPageBreak/>
        <w:t>RECOMENDACIONES:</w:t>
      </w:r>
    </w:p>
    <w:p w14:paraId="5DB97661" w14:textId="03356629" w:rsidR="00AB293B" w:rsidRPr="00CD3D63" w:rsidRDefault="00AB293B" w:rsidP="00FA2697">
      <w:pPr>
        <w:pStyle w:val="Prrafodelista"/>
        <w:numPr>
          <w:ilvl w:val="0"/>
          <w:numId w:val="13"/>
        </w:numPr>
        <w:ind w:left="426" w:hanging="284"/>
        <w:jc w:val="both"/>
      </w:pPr>
      <w:r w:rsidRPr="00CD3D63">
        <w:t>Dentro de su equipaje considerar los siguientes artículos: traje de baño, toalla, pantalones y camisas de algodón, botas para caminata, impermeable, kit de aseo personal.</w:t>
      </w:r>
      <w:r w:rsidR="00FA2697">
        <w:t xml:space="preserve"> </w:t>
      </w:r>
      <w:r w:rsidRPr="00CD3D63">
        <w:t>Bloqueador solar biodegradable,</w:t>
      </w:r>
      <w:r w:rsidR="00FA2697">
        <w:t xml:space="preserve"> </w:t>
      </w:r>
      <w:r w:rsidRPr="00CD3D63">
        <w:t>repelente de insectos biodegradable, lámpara de mano.</w:t>
      </w:r>
    </w:p>
    <w:p w14:paraId="2EFF4AF8" w14:textId="4AE70D4F" w:rsidR="00AB293B" w:rsidRPr="003063C6" w:rsidRDefault="00AB293B" w:rsidP="00CD3D63">
      <w:pPr>
        <w:pStyle w:val="Prrafodelista"/>
        <w:numPr>
          <w:ilvl w:val="0"/>
          <w:numId w:val="13"/>
        </w:numPr>
        <w:ind w:left="426" w:hanging="284"/>
        <w:rPr>
          <w:lang w:val="pt-BR"/>
        </w:rPr>
      </w:pPr>
      <w:r w:rsidRPr="003063C6">
        <w:rPr>
          <w:lang w:val="pt-BR"/>
        </w:rPr>
        <w:t xml:space="preserve">Cámara fotográfica o de </w:t>
      </w:r>
      <w:r w:rsidR="00165B94" w:rsidRPr="003063C6">
        <w:rPr>
          <w:lang w:val="pt-BR"/>
        </w:rPr>
        <w:t>vídeo</w:t>
      </w:r>
      <w:r w:rsidRPr="003063C6">
        <w:rPr>
          <w:lang w:val="pt-BR"/>
        </w:rPr>
        <w:t>.</w:t>
      </w:r>
    </w:p>
    <w:p w14:paraId="12EBDCDF" w14:textId="77777777" w:rsidR="00AB293B" w:rsidRDefault="00AB293B" w:rsidP="00AB293B">
      <w:pPr>
        <w:rPr>
          <w:rFonts w:asciiTheme="minorHAnsi" w:hAnsiTheme="minorHAnsi" w:cstheme="minorHAnsi"/>
          <w:lang w:val="pt-BR"/>
        </w:rPr>
      </w:pPr>
    </w:p>
    <w:p w14:paraId="7D850324" w14:textId="43732FF7" w:rsidR="00AB293B" w:rsidRPr="005007C3" w:rsidRDefault="00FA2697" w:rsidP="00AB293B">
      <w:pPr>
        <w:rPr>
          <w:rFonts w:asciiTheme="minorHAnsi" w:eastAsia="Times New Roman" w:hAnsiTheme="minorHAnsi" w:cstheme="minorHAnsi"/>
          <w:b/>
          <w:bCs/>
          <w:u w:val="single"/>
          <w:lang w:eastAsia="es-MX"/>
        </w:rPr>
      </w:pPr>
      <w:r>
        <w:rPr>
          <w:rFonts w:asciiTheme="minorHAnsi" w:eastAsia="Times New Roman" w:hAnsiTheme="minorHAnsi" w:cstheme="minorHAnsi"/>
          <w:b/>
          <w:bCs/>
          <w:u w:val="single"/>
          <w:lang w:eastAsia="es-MX"/>
        </w:rPr>
        <w:t>NOTAS</w:t>
      </w:r>
      <w:r w:rsidR="00AB293B" w:rsidRPr="005007C3">
        <w:rPr>
          <w:rFonts w:asciiTheme="minorHAnsi" w:eastAsia="Times New Roman" w:hAnsiTheme="minorHAnsi" w:cstheme="minorHAnsi"/>
          <w:b/>
          <w:bCs/>
          <w:u w:val="single"/>
          <w:lang w:eastAsia="es-MX"/>
        </w:rPr>
        <w:t>:</w:t>
      </w:r>
    </w:p>
    <w:p w14:paraId="77C8643E" w14:textId="44437B56" w:rsidR="00AB293B" w:rsidRDefault="009B17D9" w:rsidP="00FA2697">
      <w:pPr>
        <w:pStyle w:val="Prrafodelista"/>
        <w:numPr>
          <w:ilvl w:val="0"/>
          <w:numId w:val="16"/>
        </w:numPr>
        <w:ind w:left="426" w:hanging="284"/>
        <w:jc w:val="both"/>
      </w:pPr>
      <w:r>
        <w:t xml:space="preserve">Traslados fuera de los horarios mencionados, aplican </w:t>
      </w:r>
      <w:r w:rsidR="00AB293B" w:rsidRPr="002E218B">
        <w:t>suplemento.</w:t>
      </w:r>
    </w:p>
    <w:p w14:paraId="51F1C48E" w14:textId="77777777" w:rsidR="00FA2697" w:rsidRPr="002E218B" w:rsidRDefault="00FA2697" w:rsidP="00FA2697">
      <w:pPr>
        <w:pStyle w:val="Prrafodelista"/>
        <w:numPr>
          <w:ilvl w:val="0"/>
          <w:numId w:val="16"/>
        </w:numPr>
        <w:ind w:left="426" w:hanging="284"/>
        <w:jc w:val="both"/>
      </w:pPr>
      <w:r w:rsidRPr="002E218B">
        <w:t>Salidas operan con mínimo 2 personas.</w:t>
      </w:r>
    </w:p>
    <w:p w14:paraId="5DBA9775" w14:textId="4E66C3BC" w:rsidR="00AB293B" w:rsidRPr="002E218B" w:rsidRDefault="00AB293B" w:rsidP="00FA2697">
      <w:pPr>
        <w:pStyle w:val="Prrafodelista"/>
        <w:numPr>
          <w:ilvl w:val="0"/>
          <w:numId w:val="16"/>
        </w:numPr>
        <w:ind w:left="426" w:hanging="284"/>
        <w:jc w:val="both"/>
      </w:pPr>
      <w:r w:rsidRPr="002E218B">
        <w:t xml:space="preserve">Solicitudes de reservación </w:t>
      </w:r>
      <w:r w:rsidR="00FA2697">
        <w:t xml:space="preserve">se reciben con un </w:t>
      </w:r>
      <w:r w:rsidRPr="002E218B">
        <w:t>mínimo 10 días de anticipación a la salida.</w:t>
      </w:r>
    </w:p>
    <w:p w14:paraId="5A5143EF" w14:textId="77777777" w:rsidR="00AB293B" w:rsidRPr="002E218B" w:rsidRDefault="00AB293B" w:rsidP="00FA2697">
      <w:pPr>
        <w:pStyle w:val="Prrafodelista"/>
        <w:numPr>
          <w:ilvl w:val="0"/>
          <w:numId w:val="16"/>
        </w:numPr>
        <w:ind w:left="426" w:hanging="284"/>
        <w:jc w:val="both"/>
      </w:pPr>
      <w:r w:rsidRPr="002E218B">
        <w:t>Toda reservación, cambio o cancelación será se tomará como efectiva, siempre y cuando se tenga la confirmación por escrito.</w:t>
      </w:r>
    </w:p>
    <w:p w14:paraId="1EC41559" w14:textId="77777777" w:rsidR="00AB293B" w:rsidRPr="002E218B" w:rsidRDefault="00AB293B" w:rsidP="00FA2697">
      <w:pPr>
        <w:pStyle w:val="Prrafodelista"/>
        <w:numPr>
          <w:ilvl w:val="0"/>
          <w:numId w:val="16"/>
        </w:numPr>
        <w:ind w:left="426" w:hanging="284"/>
        <w:jc w:val="both"/>
      </w:pPr>
      <w:r w:rsidRPr="002E218B">
        <w:t>Las habitaciones dobles y triples cuentan con 2 camas matrimoniales.</w:t>
      </w:r>
    </w:p>
    <w:p w14:paraId="6AA2B3E2" w14:textId="59A69D41" w:rsidR="00AB293B" w:rsidRPr="002E218B" w:rsidRDefault="00AB293B" w:rsidP="00FA2697">
      <w:pPr>
        <w:pStyle w:val="Prrafodelista"/>
        <w:numPr>
          <w:ilvl w:val="0"/>
          <w:numId w:val="16"/>
        </w:numPr>
        <w:ind w:left="426" w:hanging="284"/>
        <w:jc w:val="both"/>
      </w:pPr>
      <w:r w:rsidRPr="002E218B">
        <w:t>Los pasajeros tendrán 10 minutos de tolerancia adicional a los tiempos acordados para cada visita, después de este tiempo de tolerancia, los pasajeros tendrán que alcanzar al guía por su propia cuenta.</w:t>
      </w:r>
    </w:p>
    <w:p w14:paraId="7EDBC921" w14:textId="77777777" w:rsidR="00AB293B" w:rsidRPr="002E218B" w:rsidRDefault="00AB293B" w:rsidP="00FA2697">
      <w:pPr>
        <w:pStyle w:val="Prrafodelista"/>
        <w:numPr>
          <w:ilvl w:val="0"/>
          <w:numId w:val="16"/>
        </w:numPr>
        <w:ind w:left="426" w:hanging="284"/>
        <w:jc w:val="both"/>
      </w:pPr>
      <w:r w:rsidRPr="002E218B">
        <w:t>Solo se permite 1 maleta por persona de 23 kg. máximo.</w:t>
      </w:r>
    </w:p>
    <w:p w14:paraId="3DC21244" w14:textId="77777777" w:rsidR="007872A2" w:rsidRPr="002E218B" w:rsidRDefault="007872A2" w:rsidP="00FA2697">
      <w:pPr>
        <w:pStyle w:val="Prrafodelista"/>
        <w:numPr>
          <w:ilvl w:val="0"/>
          <w:numId w:val="16"/>
        </w:numPr>
        <w:ind w:left="426" w:hanging="284"/>
        <w:jc w:val="both"/>
      </w:pPr>
      <w:r w:rsidRPr="002E218B">
        <w:t>Se recomienda adquirir un SEGURO DE ASISTENCIA EN VIAJE de cobertura amplia.</w:t>
      </w:r>
    </w:p>
    <w:p w14:paraId="4175F39E" w14:textId="77777777" w:rsidR="007872A2" w:rsidRDefault="007872A2" w:rsidP="002E218B">
      <w:pPr>
        <w:jc w:val="both"/>
      </w:pPr>
    </w:p>
    <w:p w14:paraId="13EB4833" w14:textId="77777777" w:rsidR="002E218B" w:rsidRPr="00700C48" w:rsidRDefault="002E218B" w:rsidP="002E218B">
      <w:pPr>
        <w:rPr>
          <w:b/>
        </w:rPr>
      </w:pPr>
      <w:r w:rsidRPr="00700C48">
        <w:rPr>
          <w:b/>
        </w:rPr>
        <w:t>LEGAL:</w:t>
      </w:r>
    </w:p>
    <w:p w14:paraId="7DC7B941" w14:textId="77777777" w:rsidR="001206C0" w:rsidRPr="002E218B"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Precios por persona en Pesos (MN), sujetos a cambio, disponibilidad y confirmación de las tarifas en convenio cotizadas. Aplican restricciones. No aplica temporada alta, semana santa, verano, puentes, feriados, navidad y fin de año.</w:t>
      </w:r>
    </w:p>
    <w:p w14:paraId="721AEDCB" w14:textId="77777777" w:rsidR="001206C0" w:rsidRPr="002E218B" w:rsidRDefault="001206C0" w:rsidP="001206C0">
      <w:pPr>
        <w:pBdr>
          <w:top w:val="nil"/>
          <w:left w:val="nil"/>
          <w:bottom w:val="nil"/>
          <w:right w:val="nil"/>
          <w:between w:val="nil"/>
        </w:pBdr>
        <w:autoSpaceDE/>
        <w:autoSpaceDN/>
        <w:jc w:val="both"/>
        <w:rPr>
          <w:color w:val="000000"/>
        </w:rPr>
      </w:pPr>
    </w:p>
    <w:p w14:paraId="0E217644" w14:textId="77777777" w:rsidR="001206C0" w:rsidRPr="002E218B"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t>Los costos presentados en este itinerario aplican únicamente para pago con depósito o transferencia.</w:t>
      </w:r>
    </w:p>
    <w:p w14:paraId="34C2C95F" w14:textId="77777777" w:rsidR="001206C0" w:rsidRPr="002E218B" w:rsidRDefault="001206C0" w:rsidP="001206C0">
      <w:pPr>
        <w:pBdr>
          <w:top w:val="nil"/>
          <w:left w:val="nil"/>
          <w:bottom w:val="nil"/>
          <w:right w:val="nil"/>
          <w:between w:val="nil"/>
        </w:pBdr>
        <w:ind w:left="426" w:hanging="426"/>
        <w:jc w:val="both"/>
        <w:rPr>
          <w:color w:val="000000"/>
        </w:rPr>
      </w:pPr>
    </w:p>
    <w:p w14:paraId="2FB423F8" w14:textId="77777777" w:rsidR="001206C0" w:rsidRPr="002E218B"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Itinerario valido del 1</w:t>
      </w:r>
      <w:r>
        <w:rPr>
          <w:color w:val="000000"/>
        </w:rPr>
        <w:t>6 de diciembre 2025 al 15 de diciembre</w:t>
      </w:r>
      <w:r w:rsidRPr="002E218B">
        <w:rPr>
          <w:color w:val="000000"/>
        </w:rPr>
        <w:t xml:space="preserve"> 202</w:t>
      </w:r>
      <w:r>
        <w:rPr>
          <w:color w:val="000000"/>
        </w:rPr>
        <w:t>6</w:t>
      </w:r>
      <w:r w:rsidRPr="002E218B">
        <w:rPr>
          <w:color w:val="000000"/>
        </w:rPr>
        <w:t>.</w:t>
      </w:r>
    </w:p>
    <w:p w14:paraId="2CD4AE7F" w14:textId="77777777" w:rsidR="001206C0" w:rsidRPr="002E218B" w:rsidRDefault="001206C0" w:rsidP="001206C0">
      <w:pPr>
        <w:pBdr>
          <w:top w:val="nil"/>
          <w:left w:val="nil"/>
          <w:bottom w:val="nil"/>
          <w:right w:val="nil"/>
          <w:between w:val="nil"/>
        </w:pBdr>
        <w:ind w:left="426" w:hanging="426"/>
        <w:jc w:val="both"/>
        <w:rPr>
          <w:color w:val="000000"/>
        </w:rPr>
      </w:pPr>
    </w:p>
    <w:p w14:paraId="61BEF19B" w14:textId="77777777" w:rsidR="001206C0"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 xml:space="preserve">Precio aplica viajando dos o más pasajeros juntos. </w:t>
      </w:r>
      <w:bookmarkStart w:id="4" w:name="_heading=h.2et92p0" w:colFirst="0" w:colLast="0"/>
      <w:bookmarkEnd w:id="4"/>
    </w:p>
    <w:p w14:paraId="7547A2B8" w14:textId="77777777" w:rsidR="001206C0" w:rsidRDefault="001206C0" w:rsidP="001206C0">
      <w:pPr>
        <w:pStyle w:val="Prrafodelista"/>
        <w:rPr>
          <w:color w:val="000000"/>
        </w:rPr>
      </w:pPr>
    </w:p>
    <w:p w14:paraId="7BFF0FE8" w14:textId="31854BF0" w:rsidR="002E218B" w:rsidRPr="001206C0" w:rsidRDefault="001206C0" w:rsidP="001206C0">
      <w:pPr>
        <w:numPr>
          <w:ilvl w:val="0"/>
          <w:numId w:val="15"/>
        </w:numPr>
        <w:pBdr>
          <w:top w:val="nil"/>
          <w:left w:val="nil"/>
          <w:bottom w:val="nil"/>
          <w:right w:val="nil"/>
          <w:between w:val="nil"/>
        </w:pBdr>
        <w:autoSpaceDE/>
        <w:autoSpaceDN/>
        <w:ind w:left="426" w:hanging="426"/>
        <w:jc w:val="both"/>
        <w:rPr>
          <w:color w:val="000000"/>
        </w:rPr>
      </w:pPr>
      <w:r w:rsidRPr="001206C0">
        <w:rPr>
          <w:color w:val="000000"/>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718D57A2" w14:textId="77777777" w:rsidR="002E218B" w:rsidRDefault="002E218B" w:rsidP="002E218B">
      <w:pPr>
        <w:jc w:val="both"/>
      </w:pPr>
    </w:p>
    <w:p w14:paraId="24C4A19E" w14:textId="77777777" w:rsidR="00AB293B" w:rsidRPr="005007C3" w:rsidRDefault="00AB293B" w:rsidP="00AB293B">
      <w:pPr>
        <w:pStyle w:val="Sinespaciado"/>
        <w:rPr>
          <w:rFonts w:cstheme="minorHAnsi"/>
          <w:b/>
          <w:u w:val="single"/>
        </w:rPr>
      </w:pPr>
      <w:bookmarkStart w:id="5" w:name="_Hlk125649848"/>
      <w:r w:rsidRPr="005007C3">
        <w:rPr>
          <w:rFonts w:cstheme="minorHAnsi"/>
          <w:b/>
          <w:u w:val="single"/>
        </w:rPr>
        <w:t xml:space="preserve">GASTOS DE CANCELACION: </w:t>
      </w:r>
    </w:p>
    <w:p w14:paraId="2678F541" w14:textId="77777777" w:rsidR="00AB293B" w:rsidRPr="005007C3" w:rsidRDefault="00AB293B" w:rsidP="00AB293B">
      <w:pPr>
        <w:pStyle w:val="Sinespaciado"/>
        <w:jc w:val="both"/>
        <w:rPr>
          <w:rFonts w:cstheme="minorHAnsi"/>
          <w:bCs/>
        </w:rPr>
      </w:pPr>
      <w:r w:rsidRPr="005007C3">
        <w:rPr>
          <w:rFonts w:cstheme="minorHAnsi"/>
          <w:bCs/>
        </w:rPr>
        <w:t>Los cargos de cancelación se aplican únicamente a los servicios terrestres, no aplica para vuelos, cruceros, servicios especificados como no reembolsables o con condiciones diferentes que no permitan su cancelación.</w:t>
      </w:r>
    </w:p>
    <w:p w14:paraId="096583B3" w14:textId="3517380A" w:rsidR="00AB293B" w:rsidRPr="005007C3" w:rsidRDefault="00AB293B" w:rsidP="00AB293B">
      <w:pPr>
        <w:rPr>
          <w:rFonts w:asciiTheme="minorHAnsi" w:hAnsiTheme="minorHAnsi" w:cstheme="minorHAnsi"/>
        </w:rPr>
      </w:pPr>
      <w:r w:rsidRPr="005007C3">
        <w:rPr>
          <w:rFonts w:asciiTheme="minorHAnsi" w:hAnsiTheme="minorHAnsi" w:cstheme="minorHAnsi"/>
        </w:rPr>
        <w:t>Cancelaciones temporada</w:t>
      </w:r>
      <w:r w:rsidR="00164261">
        <w:rPr>
          <w:rFonts w:asciiTheme="minorHAnsi" w:hAnsiTheme="minorHAnsi" w:cstheme="minorHAnsi"/>
        </w:rPr>
        <w:t xml:space="preserve"> regular</w:t>
      </w:r>
      <w:r w:rsidRPr="005007C3">
        <w:rPr>
          <w:rFonts w:asciiTheme="minorHAnsi" w:hAnsiTheme="minorHAnsi" w:cstheme="minorHAnsi"/>
        </w:rPr>
        <w:t>:</w:t>
      </w:r>
    </w:p>
    <w:p w14:paraId="167A2FA3"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15 días naturales antes de la llegada sin cargo</w:t>
      </w:r>
    </w:p>
    <w:p w14:paraId="6882503C" w14:textId="1407E140"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 xml:space="preserve">14 </w:t>
      </w:r>
      <w:r w:rsidR="00164261" w:rsidRPr="005007C3">
        <w:rPr>
          <w:rFonts w:asciiTheme="minorHAnsi" w:hAnsiTheme="minorHAnsi" w:cstheme="minorHAnsi"/>
        </w:rPr>
        <w:t>a los 8 días naturales antes</w:t>
      </w:r>
      <w:r w:rsidRPr="005007C3">
        <w:rPr>
          <w:rFonts w:asciiTheme="minorHAnsi" w:hAnsiTheme="minorHAnsi" w:cstheme="minorHAnsi"/>
        </w:rPr>
        <w:t xml:space="preserve"> de la llegada</w:t>
      </w:r>
      <w:r w:rsidR="00A14457">
        <w:rPr>
          <w:rFonts w:asciiTheme="minorHAnsi" w:hAnsiTheme="minorHAnsi" w:cstheme="minorHAnsi"/>
        </w:rPr>
        <w:t xml:space="preserve"> </w:t>
      </w:r>
      <w:r w:rsidRPr="005007C3">
        <w:rPr>
          <w:rFonts w:asciiTheme="minorHAnsi" w:hAnsiTheme="minorHAnsi" w:cstheme="minorHAnsi"/>
        </w:rPr>
        <w:t>60% de cargo</w:t>
      </w:r>
    </w:p>
    <w:p w14:paraId="6A4D0DB2" w14:textId="2FA08D2B"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 xml:space="preserve">7 a 3 días naturales antes de la llegada </w:t>
      </w:r>
      <w:r w:rsidR="00A14457">
        <w:rPr>
          <w:rFonts w:asciiTheme="minorHAnsi" w:hAnsiTheme="minorHAnsi" w:cstheme="minorHAnsi"/>
        </w:rPr>
        <w:t>8</w:t>
      </w:r>
      <w:r w:rsidRPr="005007C3">
        <w:rPr>
          <w:rFonts w:asciiTheme="minorHAnsi" w:hAnsiTheme="minorHAnsi" w:cstheme="minorHAnsi"/>
        </w:rPr>
        <w:t>0% de cargo</w:t>
      </w:r>
    </w:p>
    <w:p w14:paraId="29136831"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2 a 0 días naturales antes de la llegada 100% de cargo</w:t>
      </w:r>
    </w:p>
    <w:bookmarkEnd w:id="5"/>
    <w:p w14:paraId="026665A2" w14:textId="77777777" w:rsidR="00AB293B" w:rsidRPr="005007C3" w:rsidRDefault="00AB293B" w:rsidP="00AB293B">
      <w:pPr>
        <w:rPr>
          <w:rFonts w:asciiTheme="minorHAnsi" w:hAnsiTheme="minorHAnsi" w:cstheme="minorHAnsi"/>
        </w:rPr>
      </w:pPr>
    </w:p>
    <w:p w14:paraId="6EE64FB8" w14:textId="77777777" w:rsidR="00653833" w:rsidRDefault="00653833" w:rsidP="00AB293B">
      <w:pPr>
        <w:pStyle w:val="Textoindependiente"/>
      </w:pPr>
    </w:p>
    <w:sectPr w:rsidR="00653833" w:rsidSect="00577E9C">
      <w:headerReference w:type="default" r:id="rId10"/>
      <w:footerReference w:type="default" r:id="rId11"/>
      <w:type w:val="continuous"/>
      <w:pgSz w:w="12240" w:h="15840"/>
      <w:pgMar w:top="1800" w:right="1325" w:bottom="1820" w:left="1134" w:header="426" w:footer="16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C5E31" w14:textId="77777777" w:rsidR="00C62511" w:rsidRDefault="00C62511">
      <w:r>
        <w:separator/>
      </w:r>
    </w:p>
  </w:endnote>
  <w:endnote w:type="continuationSeparator" w:id="0">
    <w:p w14:paraId="5CEF6E38" w14:textId="77777777" w:rsidR="00C62511" w:rsidRDefault="00C62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20B4C" w14:textId="77777777" w:rsidR="0052255D" w:rsidRDefault="00653833">
    <w:pPr>
      <w:pStyle w:val="Textoindependiente"/>
      <w:spacing w:line="14" w:lineRule="auto"/>
      <w:rPr>
        <w:sz w:val="20"/>
      </w:rPr>
    </w:pPr>
    <w:r>
      <w:rPr>
        <w:noProof/>
      </w:rPr>
      <w:drawing>
        <wp:anchor distT="0" distB="0" distL="0" distR="0" simplePos="0" relativeHeight="251661824" behindDoc="1" locked="0" layoutInCell="1" allowOverlap="1" wp14:anchorId="73F2A38F" wp14:editId="159A34D3">
          <wp:simplePos x="0" y="0"/>
          <wp:positionH relativeFrom="page">
            <wp:posOffset>689212</wp:posOffset>
          </wp:positionH>
          <wp:positionV relativeFrom="page">
            <wp:posOffset>8898340</wp:posOffset>
          </wp:positionV>
          <wp:extent cx="6237027" cy="943378"/>
          <wp:effectExtent l="0" t="0" r="0" b="9525"/>
          <wp:wrapNone/>
          <wp:docPr id="19951369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6252339" cy="945694"/>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07028" w14:textId="77777777" w:rsidR="00C62511" w:rsidRDefault="00C62511">
      <w:r>
        <w:separator/>
      </w:r>
    </w:p>
  </w:footnote>
  <w:footnote w:type="continuationSeparator" w:id="0">
    <w:p w14:paraId="62CA9E88" w14:textId="77777777" w:rsidR="00C62511" w:rsidRDefault="00C62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BA2B8" w14:textId="77777777" w:rsidR="0052255D" w:rsidRDefault="00653833" w:rsidP="00996473">
    <w:pPr>
      <w:jc w:val="center"/>
      <w:rPr>
        <w:sz w:val="20"/>
      </w:rPr>
    </w:pPr>
    <w:r w:rsidRPr="00996473">
      <w:rPr>
        <w:noProof/>
      </w:rPr>
      <w:drawing>
        <wp:inline distT="0" distB="0" distL="0" distR="0" wp14:anchorId="6566D8C4" wp14:editId="3C8C4E4A">
          <wp:extent cx="3264340" cy="697679"/>
          <wp:effectExtent l="0" t="0" r="0" b="7620"/>
          <wp:docPr id="130562077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64340" cy="697679"/>
                  </a:xfrm>
                  <a:prstGeom prst="rect">
                    <a:avLst/>
                  </a:prstGeom>
                </pic:spPr>
              </pic:pic>
            </a:graphicData>
          </a:graphic>
        </wp:inline>
      </w:drawing>
    </w:r>
  </w:p>
  <w:p w14:paraId="4EE71F29" w14:textId="77777777" w:rsidR="00996473" w:rsidRDefault="00996473" w:rsidP="00996473">
    <w:pP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C3DDF"/>
    <w:multiLevelType w:val="hybridMultilevel"/>
    <w:tmpl w:val="85AA6BB0"/>
    <w:lvl w:ilvl="0" w:tplc="B420AD5A">
      <w:numFmt w:val="bullet"/>
      <w:lvlText w:val="-"/>
      <w:lvlJc w:val="left"/>
      <w:pPr>
        <w:ind w:left="200" w:hanging="119"/>
      </w:pPr>
      <w:rPr>
        <w:rFonts w:ascii="Calibri" w:eastAsia="Calibri" w:hAnsi="Calibri" w:cs="Calibri" w:hint="default"/>
        <w:w w:val="100"/>
        <w:sz w:val="22"/>
        <w:szCs w:val="22"/>
        <w:lang w:val="es-ES" w:eastAsia="en-US" w:bidi="ar-SA"/>
      </w:rPr>
    </w:lvl>
    <w:lvl w:ilvl="1" w:tplc="E8F475B4">
      <w:numFmt w:val="bullet"/>
      <w:lvlText w:val="•"/>
      <w:lvlJc w:val="left"/>
      <w:pPr>
        <w:ind w:left="1204" w:hanging="119"/>
      </w:pPr>
      <w:rPr>
        <w:rFonts w:hint="default"/>
        <w:lang w:val="es-ES" w:eastAsia="en-US" w:bidi="ar-SA"/>
      </w:rPr>
    </w:lvl>
    <w:lvl w:ilvl="2" w:tplc="F5CC48B2">
      <w:numFmt w:val="bullet"/>
      <w:lvlText w:val="•"/>
      <w:lvlJc w:val="left"/>
      <w:pPr>
        <w:ind w:left="2209" w:hanging="119"/>
      </w:pPr>
      <w:rPr>
        <w:rFonts w:hint="default"/>
        <w:lang w:val="es-ES" w:eastAsia="en-US" w:bidi="ar-SA"/>
      </w:rPr>
    </w:lvl>
    <w:lvl w:ilvl="3" w:tplc="2C90FB14">
      <w:numFmt w:val="bullet"/>
      <w:lvlText w:val="•"/>
      <w:lvlJc w:val="left"/>
      <w:pPr>
        <w:ind w:left="3213" w:hanging="119"/>
      </w:pPr>
      <w:rPr>
        <w:rFonts w:hint="default"/>
        <w:lang w:val="es-ES" w:eastAsia="en-US" w:bidi="ar-SA"/>
      </w:rPr>
    </w:lvl>
    <w:lvl w:ilvl="4" w:tplc="C5F86C88">
      <w:numFmt w:val="bullet"/>
      <w:lvlText w:val="•"/>
      <w:lvlJc w:val="left"/>
      <w:pPr>
        <w:ind w:left="4218" w:hanging="119"/>
      </w:pPr>
      <w:rPr>
        <w:rFonts w:hint="default"/>
        <w:lang w:val="es-ES" w:eastAsia="en-US" w:bidi="ar-SA"/>
      </w:rPr>
    </w:lvl>
    <w:lvl w:ilvl="5" w:tplc="31CCDE5E">
      <w:numFmt w:val="bullet"/>
      <w:lvlText w:val="•"/>
      <w:lvlJc w:val="left"/>
      <w:pPr>
        <w:ind w:left="5223" w:hanging="119"/>
      </w:pPr>
      <w:rPr>
        <w:rFonts w:hint="default"/>
        <w:lang w:val="es-ES" w:eastAsia="en-US" w:bidi="ar-SA"/>
      </w:rPr>
    </w:lvl>
    <w:lvl w:ilvl="6" w:tplc="56568888">
      <w:numFmt w:val="bullet"/>
      <w:lvlText w:val="•"/>
      <w:lvlJc w:val="left"/>
      <w:pPr>
        <w:ind w:left="6227" w:hanging="119"/>
      </w:pPr>
      <w:rPr>
        <w:rFonts w:hint="default"/>
        <w:lang w:val="es-ES" w:eastAsia="en-US" w:bidi="ar-SA"/>
      </w:rPr>
    </w:lvl>
    <w:lvl w:ilvl="7" w:tplc="4500A1DA">
      <w:numFmt w:val="bullet"/>
      <w:lvlText w:val="•"/>
      <w:lvlJc w:val="left"/>
      <w:pPr>
        <w:ind w:left="7232" w:hanging="119"/>
      </w:pPr>
      <w:rPr>
        <w:rFonts w:hint="default"/>
        <w:lang w:val="es-ES" w:eastAsia="en-US" w:bidi="ar-SA"/>
      </w:rPr>
    </w:lvl>
    <w:lvl w:ilvl="8" w:tplc="CEE85058">
      <w:numFmt w:val="bullet"/>
      <w:lvlText w:val="•"/>
      <w:lvlJc w:val="left"/>
      <w:pPr>
        <w:ind w:left="8236" w:hanging="119"/>
      </w:pPr>
      <w:rPr>
        <w:rFonts w:hint="default"/>
        <w:lang w:val="es-ES" w:eastAsia="en-US" w:bidi="ar-SA"/>
      </w:rPr>
    </w:lvl>
  </w:abstractNum>
  <w:abstractNum w:abstractNumId="1" w15:restartNumberingAfterBreak="0">
    <w:nsid w:val="07533979"/>
    <w:multiLevelType w:val="hybridMultilevel"/>
    <w:tmpl w:val="4D564A7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18B34309"/>
    <w:multiLevelType w:val="multilevel"/>
    <w:tmpl w:val="CEFE8B2A"/>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751E26"/>
    <w:multiLevelType w:val="hybridMultilevel"/>
    <w:tmpl w:val="920445D0"/>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77554A8"/>
    <w:multiLevelType w:val="hybridMultilevel"/>
    <w:tmpl w:val="CEE82016"/>
    <w:lvl w:ilvl="0" w:tplc="56964FC0">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44664406"/>
    <w:multiLevelType w:val="hybridMultilevel"/>
    <w:tmpl w:val="99525D4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F20F15"/>
    <w:multiLevelType w:val="hybridMultilevel"/>
    <w:tmpl w:val="7784825A"/>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528A38B3"/>
    <w:multiLevelType w:val="hybridMultilevel"/>
    <w:tmpl w:val="C4A0BB2E"/>
    <w:lvl w:ilvl="0" w:tplc="596A9386">
      <w:numFmt w:val="bullet"/>
      <w:lvlText w:val="-"/>
      <w:lvlJc w:val="left"/>
      <w:pPr>
        <w:ind w:left="200" w:hanging="133"/>
      </w:pPr>
      <w:rPr>
        <w:rFonts w:ascii="Calibri" w:eastAsia="Calibri" w:hAnsi="Calibri" w:cs="Calibri" w:hint="default"/>
        <w:w w:val="100"/>
        <w:sz w:val="22"/>
        <w:szCs w:val="22"/>
        <w:lang w:val="es-ES" w:eastAsia="en-US" w:bidi="ar-SA"/>
      </w:rPr>
    </w:lvl>
    <w:lvl w:ilvl="1" w:tplc="0F4426DE">
      <w:numFmt w:val="bullet"/>
      <w:lvlText w:val="•"/>
      <w:lvlJc w:val="left"/>
      <w:pPr>
        <w:ind w:left="1204" w:hanging="133"/>
      </w:pPr>
      <w:rPr>
        <w:rFonts w:hint="default"/>
        <w:lang w:val="es-ES" w:eastAsia="en-US" w:bidi="ar-SA"/>
      </w:rPr>
    </w:lvl>
    <w:lvl w:ilvl="2" w:tplc="950697BE">
      <w:numFmt w:val="bullet"/>
      <w:lvlText w:val="•"/>
      <w:lvlJc w:val="left"/>
      <w:pPr>
        <w:ind w:left="2209" w:hanging="133"/>
      </w:pPr>
      <w:rPr>
        <w:rFonts w:hint="default"/>
        <w:lang w:val="es-ES" w:eastAsia="en-US" w:bidi="ar-SA"/>
      </w:rPr>
    </w:lvl>
    <w:lvl w:ilvl="3" w:tplc="C84EE7C0">
      <w:numFmt w:val="bullet"/>
      <w:lvlText w:val="•"/>
      <w:lvlJc w:val="left"/>
      <w:pPr>
        <w:ind w:left="3214" w:hanging="133"/>
      </w:pPr>
      <w:rPr>
        <w:rFonts w:hint="default"/>
        <w:lang w:val="es-ES" w:eastAsia="en-US" w:bidi="ar-SA"/>
      </w:rPr>
    </w:lvl>
    <w:lvl w:ilvl="4" w:tplc="49327854">
      <w:numFmt w:val="bullet"/>
      <w:lvlText w:val="•"/>
      <w:lvlJc w:val="left"/>
      <w:pPr>
        <w:ind w:left="4218" w:hanging="133"/>
      </w:pPr>
      <w:rPr>
        <w:rFonts w:hint="default"/>
        <w:lang w:val="es-ES" w:eastAsia="en-US" w:bidi="ar-SA"/>
      </w:rPr>
    </w:lvl>
    <w:lvl w:ilvl="5" w:tplc="B09E2D2E">
      <w:numFmt w:val="bullet"/>
      <w:lvlText w:val="•"/>
      <w:lvlJc w:val="left"/>
      <w:pPr>
        <w:ind w:left="5223" w:hanging="133"/>
      </w:pPr>
      <w:rPr>
        <w:rFonts w:hint="default"/>
        <w:lang w:val="es-ES" w:eastAsia="en-US" w:bidi="ar-SA"/>
      </w:rPr>
    </w:lvl>
    <w:lvl w:ilvl="6" w:tplc="8612D050">
      <w:numFmt w:val="bullet"/>
      <w:lvlText w:val="•"/>
      <w:lvlJc w:val="left"/>
      <w:pPr>
        <w:ind w:left="6228" w:hanging="133"/>
      </w:pPr>
      <w:rPr>
        <w:rFonts w:hint="default"/>
        <w:lang w:val="es-ES" w:eastAsia="en-US" w:bidi="ar-SA"/>
      </w:rPr>
    </w:lvl>
    <w:lvl w:ilvl="7" w:tplc="3942019E">
      <w:numFmt w:val="bullet"/>
      <w:lvlText w:val="•"/>
      <w:lvlJc w:val="left"/>
      <w:pPr>
        <w:ind w:left="7232" w:hanging="133"/>
      </w:pPr>
      <w:rPr>
        <w:rFonts w:hint="default"/>
        <w:lang w:val="es-ES" w:eastAsia="en-US" w:bidi="ar-SA"/>
      </w:rPr>
    </w:lvl>
    <w:lvl w:ilvl="8" w:tplc="89D0868C">
      <w:numFmt w:val="bullet"/>
      <w:lvlText w:val="•"/>
      <w:lvlJc w:val="left"/>
      <w:pPr>
        <w:ind w:left="8237" w:hanging="133"/>
      </w:pPr>
      <w:rPr>
        <w:rFonts w:hint="default"/>
        <w:lang w:val="es-ES" w:eastAsia="en-US" w:bidi="ar-SA"/>
      </w:rPr>
    </w:lvl>
  </w:abstractNum>
  <w:abstractNum w:abstractNumId="9" w15:restartNumberingAfterBreak="0">
    <w:nsid w:val="57162EA7"/>
    <w:multiLevelType w:val="hybridMultilevel"/>
    <w:tmpl w:val="CDA6EAD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5A9B32ED"/>
    <w:multiLevelType w:val="hybridMultilevel"/>
    <w:tmpl w:val="FA82F5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AD31D68"/>
    <w:multiLevelType w:val="hybridMultilevel"/>
    <w:tmpl w:val="C4D0E04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652F1689"/>
    <w:multiLevelType w:val="hybridMultilevel"/>
    <w:tmpl w:val="92AC44E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12D1386"/>
    <w:multiLevelType w:val="hybridMultilevel"/>
    <w:tmpl w:val="59B4D4A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2D23879"/>
    <w:multiLevelType w:val="hybridMultilevel"/>
    <w:tmpl w:val="70D4FA0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734867A6"/>
    <w:multiLevelType w:val="hybridMultilevel"/>
    <w:tmpl w:val="195644D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762B14F7"/>
    <w:multiLevelType w:val="hybridMultilevel"/>
    <w:tmpl w:val="E53257D4"/>
    <w:lvl w:ilvl="0" w:tplc="CFD851C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85E6DA6"/>
    <w:multiLevelType w:val="hybridMultilevel"/>
    <w:tmpl w:val="B16AD11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7DD77541"/>
    <w:multiLevelType w:val="hybridMultilevel"/>
    <w:tmpl w:val="2EC2187C"/>
    <w:lvl w:ilvl="0" w:tplc="ABD47DA2">
      <w:start w:val="14"/>
      <w:numFmt w:val="decimal"/>
      <w:lvlText w:val="%1"/>
      <w:lvlJc w:val="left"/>
      <w:pPr>
        <w:ind w:left="200" w:hanging="276"/>
      </w:pPr>
      <w:rPr>
        <w:rFonts w:ascii="Calibri" w:eastAsia="Calibri" w:hAnsi="Calibri" w:cs="Calibri" w:hint="default"/>
        <w:w w:val="100"/>
        <w:sz w:val="22"/>
        <w:szCs w:val="22"/>
        <w:lang w:val="es-ES" w:eastAsia="en-US" w:bidi="ar-SA"/>
      </w:rPr>
    </w:lvl>
    <w:lvl w:ilvl="1" w:tplc="1ED895C8">
      <w:numFmt w:val="bullet"/>
      <w:lvlText w:val="•"/>
      <w:lvlJc w:val="left"/>
      <w:pPr>
        <w:ind w:left="1204" w:hanging="276"/>
      </w:pPr>
      <w:rPr>
        <w:rFonts w:hint="default"/>
        <w:lang w:val="es-ES" w:eastAsia="en-US" w:bidi="ar-SA"/>
      </w:rPr>
    </w:lvl>
    <w:lvl w:ilvl="2" w:tplc="83C0F6B2">
      <w:numFmt w:val="bullet"/>
      <w:lvlText w:val="•"/>
      <w:lvlJc w:val="left"/>
      <w:pPr>
        <w:ind w:left="2209" w:hanging="276"/>
      </w:pPr>
      <w:rPr>
        <w:rFonts w:hint="default"/>
        <w:lang w:val="es-ES" w:eastAsia="en-US" w:bidi="ar-SA"/>
      </w:rPr>
    </w:lvl>
    <w:lvl w:ilvl="3" w:tplc="8CF05092">
      <w:numFmt w:val="bullet"/>
      <w:lvlText w:val="•"/>
      <w:lvlJc w:val="left"/>
      <w:pPr>
        <w:ind w:left="3213" w:hanging="276"/>
      </w:pPr>
      <w:rPr>
        <w:rFonts w:hint="default"/>
        <w:lang w:val="es-ES" w:eastAsia="en-US" w:bidi="ar-SA"/>
      </w:rPr>
    </w:lvl>
    <w:lvl w:ilvl="4" w:tplc="48206DF8">
      <w:numFmt w:val="bullet"/>
      <w:lvlText w:val="•"/>
      <w:lvlJc w:val="left"/>
      <w:pPr>
        <w:ind w:left="4218" w:hanging="276"/>
      </w:pPr>
      <w:rPr>
        <w:rFonts w:hint="default"/>
        <w:lang w:val="es-ES" w:eastAsia="en-US" w:bidi="ar-SA"/>
      </w:rPr>
    </w:lvl>
    <w:lvl w:ilvl="5" w:tplc="236C5D12">
      <w:numFmt w:val="bullet"/>
      <w:lvlText w:val="•"/>
      <w:lvlJc w:val="left"/>
      <w:pPr>
        <w:ind w:left="5223" w:hanging="276"/>
      </w:pPr>
      <w:rPr>
        <w:rFonts w:hint="default"/>
        <w:lang w:val="es-ES" w:eastAsia="en-US" w:bidi="ar-SA"/>
      </w:rPr>
    </w:lvl>
    <w:lvl w:ilvl="6" w:tplc="DA0EFC6C">
      <w:numFmt w:val="bullet"/>
      <w:lvlText w:val="•"/>
      <w:lvlJc w:val="left"/>
      <w:pPr>
        <w:ind w:left="6227" w:hanging="276"/>
      </w:pPr>
      <w:rPr>
        <w:rFonts w:hint="default"/>
        <w:lang w:val="es-ES" w:eastAsia="en-US" w:bidi="ar-SA"/>
      </w:rPr>
    </w:lvl>
    <w:lvl w:ilvl="7" w:tplc="5C1C0328">
      <w:numFmt w:val="bullet"/>
      <w:lvlText w:val="•"/>
      <w:lvlJc w:val="left"/>
      <w:pPr>
        <w:ind w:left="7232" w:hanging="276"/>
      </w:pPr>
      <w:rPr>
        <w:rFonts w:hint="default"/>
        <w:lang w:val="es-ES" w:eastAsia="en-US" w:bidi="ar-SA"/>
      </w:rPr>
    </w:lvl>
    <w:lvl w:ilvl="8" w:tplc="55A4F2C4">
      <w:numFmt w:val="bullet"/>
      <w:lvlText w:val="•"/>
      <w:lvlJc w:val="left"/>
      <w:pPr>
        <w:ind w:left="8236" w:hanging="276"/>
      </w:pPr>
      <w:rPr>
        <w:rFonts w:hint="default"/>
        <w:lang w:val="es-ES" w:eastAsia="en-US" w:bidi="ar-SA"/>
      </w:rPr>
    </w:lvl>
  </w:abstractNum>
  <w:num w:numId="1" w16cid:durableId="1912083629">
    <w:abstractNumId w:val="18"/>
  </w:num>
  <w:num w:numId="2" w16cid:durableId="1267811991">
    <w:abstractNumId w:val="0"/>
  </w:num>
  <w:num w:numId="3" w16cid:durableId="563683401">
    <w:abstractNumId w:val="8"/>
  </w:num>
  <w:num w:numId="4" w16cid:durableId="511142947">
    <w:abstractNumId w:val="6"/>
  </w:num>
  <w:num w:numId="5" w16cid:durableId="1320694687">
    <w:abstractNumId w:val="4"/>
  </w:num>
  <w:num w:numId="6" w16cid:durableId="174733363">
    <w:abstractNumId w:val="13"/>
  </w:num>
  <w:num w:numId="7" w16cid:durableId="1283270828">
    <w:abstractNumId w:val="11"/>
  </w:num>
  <w:num w:numId="8" w16cid:durableId="2035961787">
    <w:abstractNumId w:val="16"/>
  </w:num>
  <w:num w:numId="9" w16cid:durableId="1827892271">
    <w:abstractNumId w:val="1"/>
  </w:num>
  <w:num w:numId="10" w16cid:durableId="1980451983">
    <w:abstractNumId w:val="9"/>
  </w:num>
  <w:num w:numId="11" w16cid:durableId="662507588">
    <w:abstractNumId w:val="5"/>
  </w:num>
  <w:num w:numId="12" w16cid:durableId="2049643030">
    <w:abstractNumId w:val="3"/>
  </w:num>
  <w:num w:numId="13" w16cid:durableId="720637781">
    <w:abstractNumId w:val="10"/>
  </w:num>
  <w:num w:numId="14" w16cid:durableId="1301420668">
    <w:abstractNumId w:val="7"/>
  </w:num>
  <w:num w:numId="15" w16cid:durableId="906648004">
    <w:abstractNumId w:val="2"/>
  </w:num>
  <w:num w:numId="16" w16cid:durableId="995574316">
    <w:abstractNumId w:val="12"/>
  </w:num>
  <w:num w:numId="17" w16cid:durableId="483350459">
    <w:abstractNumId w:val="15"/>
  </w:num>
  <w:num w:numId="18" w16cid:durableId="2142917670">
    <w:abstractNumId w:val="14"/>
  </w:num>
  <w:num w:numId="19" w16cid:durableId="209153447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2255D"/>
    <w:rsid w:val="000047F6"/>
    <w:rsid w:val="0006656C"/>
    <w:rsid w:val="00070DD4"/>
    <w:rsid w:val="000B504D"/>
    <w:rsid w:val="000F1EED"/>
    <w:rsid w:val="000F5ED1"/>
    <w:rsid w:val="00111A1C"/>
    <w:rsid w:val="001206C0"/>
    <w:rsid w:val="00164261"/>
    <w:rsid w:val="00165B94"/>
    <w:rsid w:val="0018464B"/>
    <w:rsid w:val="00192FE2"/>
    <w:rsid w:val="001A3ADA"/>
    <w:rsid w:val="001C47DE"/>
    <w:rsid w:val="001C511C"/>
    <w:rsid w:val="001F79EC"/>
    <w:rsid w:val="00203284"/>
    <w:rsid w:val="002419D7"/>
    <w:rsid w:val="00266A01"/>
    <w:rsid w:val="00270535"/>
    <w:rsid w:val="002D14FC"/>
    <w:rsid w:val="002E218B"/>
    <w:rsid w:val="003029E1"/>
    <w:rsid w:val="003063C6"/>
    <w:rsid w:val="00310E01"/>
    <w:rsid w:val="00386563"/>
    <w:rsid w:val="003B6682"/>
    <w:rsid w:val="003D1963"/>
    <w:rsid w:val="003D5119"/>
    <w:rsid w:val="003D6EE5"/>
    <w:rsid w:val="003F1AA4"/>
    <w:rsid w:val="004020DA"/>
    <w:rsid w:val="0043617E"/>
    <w:rsid w:val="00487771"/>
    <w:rsid w:val="004A3461"/>
    <w:rsid w:val="004D2AEC"/>
    <w:rsid w:val="00500563"/>
    <w:rsid w:val="0052255D"/>
    <w:rsid w:val="00522DB3"/>
    <w:rsid w:val="00542F36"/>
    <w:rsid w:val="00577E9C"/>
    <w:rsid w:val="005E2B12"/>
    <w:rsid w:val="005F5B5D"/>
    <w:rsid w:val="0062046A"/>
    <w:rsid w:val="00653833"/>
    <w:rsid w:val="00691FC8"/>
    <w:rsid w:val="006B4DEA"/>
    <w:rsid w:val="006D3E42"/>
    <w:rsid w:val="00713336"/>
    <w:rsid w:val="0072368F"/>
    <w:rsid w:val="007312ED"/>
    <w:rsid w:val="007425B3"/>
    <w:rsid w:val="00755A41"/>
    <w:rsid w:val="00765A93"/>
    <w:rsid w:val="007872A2"/>
    <w:rsid w:val="007E09A8"/>
    <w:rsid w:val="007E6B57"/>
    <w:rsid w:val="007F6699"/>
    <w:rsid w:val="00833D2E"/>
    <w:rsid w:val="00864B34"/>
    <w:rsid w:val="00864C05"/>
    <w:rsid w:val="0088391B"/>
    <w:rsid w:val="008D7DF7"/>
    <w:rsid w:val="008E146E"/>
    <w:rsid w:val="009064B0"/>
    <w:rsid w:val="009247E7"/>
    <w:rsid w:val="009250A5"/>
    <w:rsid w:val="00950551"/>
    <w:rsid w:val="00957F9B"/>
    <w:rsid w:val="00963C84"/>
    <w:rsid w:val="00987EC1"/>
    <w:rsid w:val="00996473"/>
    <w:rsid w:val="009A0DC9"/>
    <w:rsid w:val="009B17D9"/>
    <w:rsid w:val="00A139FC"/>
    <w:rsid w:val="00A14457"/>
    <w:rsid w:val="00A35ACC"/>
    <w:rsid w:val="00A51F9D"/>
    <w:rsid w:val="00A56790"/>
    <w:rsid w:val="00A63F71"/>
    <w:rsid w:val="00A94779"/>
    <w:rsid w:val="00AB293B"/>
    <w:rsid w:val="00AC3DCB"/>
    <w:rsid w:val="00B625F9"/>
    <w:rsid w:val="00B6411A"/>
    <w:rsid w:val="00BA3BB5"/>
    <w:rsid w:val="00BB7F09"/>
    <w:rsid w:val="00BF3C6E"/>
    <w:rsid w:val="00BF516E"/>
    <w:rsid w:val="00C06D5C"/>
    <w:rsid w:val="00C3268F"/>
    <w:rsid w:val="00C51DDC"/>
    <w:rsid w:val="00C62511"/>
    <w:rsid w:val="00C75425"/>
    <w:rsid w:val="00C81F4E"/>
    <w:rsid w:val="00CD3D63"/>
    <w:rsid w:val="00CF6984"/>
    <w:rsid w:val="00D21182"/>
    <w:rsid w:val="00D252A1"/>
    <w:rsid w:val="00DC7487"/>
    <w:rsid w:val="00E46A21"/>
    <w:rsid w:val="00E5343E"/>
    <w:rsid w:val="00E74646"/>
    <w:rsid w:val="00ED5891"/>
    <w:rsid w:val="00EE1128"/>
    <w:rsid w:val="00EE7E25"/>
    <w:rsid w:val="00F01EE6"/>
    <w:rsid w:val="00F70A10"/>
    <w:rsid w:val="00F910B1"/>
    <w:rsid w:val="00FA2697"/>
    <w:rsid w:val="00FF3B10"/>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08403"/>
  <w15:docId w15:val="{FF731603-84A2-4C9E-89E4-FF3407778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00"/>
      <w:outlineLvl w:val="0"/>
    </w:pPr>
    <w:rPr>
      <w:b/>
      <w:bCs/>
    </w:rPr>
  </w:style>
  <w:style w:type="paragraph" w:styleId="Ttulo2">
    <w:name w:val="heading 2"/>
    <w:basedOn w:val="Normal"/>
    <w:next w:val="Normal"/>
    <w:link w:val="Ttulo2Car"/>
    <w:uiPriority w:val="9"/>
    <w:semiHidden/>
    <w:unhideWhenUsed/>
    <w:qFormat/>
    <w:rsid w:val="009247E7"/>
    <w:pPr>
      <w:keepNext/>
      <w:keepLines/>
      <w:widowControl/>
      <w:autoSpaceDE/>
      <w:autoSpaceDN/>
      <w:spacing w:before="160" w:after="80" w:line="259" w:lineRule="auto"/>
      <w:outlineLvl w:val="1"/>
    </w:pPr>
    <w:rPr>
      <w:rFonts w:asciiTheme="majorHAnsi" w:eastAsiaTheme="majorEastAsia" w:hAnsiTheme="majorHAnsi" w:cstheme="majorBidi"/>
      <w:color w:val="365F91" w:themeColor="accent1" w:themeShade="BF"/>
      <w:kern w:val="2"/>
      <w:sz w:val="32"/>
      <w:szCs w:val="32"/>
      <w:lang w:val="es-MX"/>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qFormat/>
    <w:pPr>
      <w:spacing w:before="9"/>
      <w:ind w:left="3349" w:right="3331"/>
      <w:jc w:val="center"/>
    </w:pPr>
    <w:rPr>
      <w:i/>
      <w:iCs/>
      <w:sz w:val="56"/>
      <w:szCs w:val="56"/>
    </w:rPr>
  </w:style>
  <w:style w:type="paragraph" w:styleId="Prrafodelista">
    <w:name w:val="List Paragraph"/>
    <w:basedOn w:val="Normal"/>
    <w:uiPriority w:val="34"/>
    <w:qFormat/>
  </w:style>
  <w:style w:type="paragraph" w:customStyle="1" w:styleId="TableParagraph">
    <w:name w:val="Table Paragraph"/>
    <w:basedOn w:val="Normal"/>
    <w:uiPriority w:val="1"/>
    <w:qFormat/>
    <w:pPr>
      <w:ind w:left="200"/>
    </w:pPr>
  </w:style>
  <w:style w:type="paragraph" w:styleId="Sinespaciado">
    <w:name w:val="No Spacing"/>
    <w:link w:val="SinespaciadoCar"/>
    <w:uiPriority w:val="1"/>
    <w:qFormat/>
    <w:rsid w:val="00AB293B"/>
    <w:pPr>
      <w:widowControl/>
      <w:autoSpaceDE/>
      <w:autoSpaceDN/>
    </w:pPr>
    <w:rPr>
      <w:lang w:val="es-MX"/>
    </w:rPr>
  </w:style>
  <w:style w:type="character" w:customStyle="1" w:styleId="Ttulo2Car">
    <w:name w:val="Título 2 Car"/>
    <w:basedOn w:val="Fuentedeprrafopredeter"/>
    <w:link w:val="Ttulo2"/>
    <w:uiPriority w:val="9"/>
    <w:semiHidden/>
    <w:rsid w:val="009247E7"/>
    <w:rPr>
      <w:rFonts w:asciiTheme="majorHAnsi" w:eastAsiaTheme="majorEastAsia" w:hAnsiTheme="majorHAnsi" w:cstheme="majorBidi"/>
      <w:color w:val="365F91" w:themeColor="accent1" w:themeShade="BF"/>
      <w:kern w:val="2"/>
      <w:sz w:val="32"/>
      <w:szCs w:val="32"/>
      <w:lang w:val="es-MX"/>
      <w14:ligatures w14:val="standardContextual"/>
    </w:rPr>
  </w:style>
  <w:style w:type="paragraph" w:styleId="Encabezado">
    <w:name w:val="header"/>
    <w:basedOn w:val="Normal"/>
    <w:link w:val="EncabezadoCar"/>
    <w:uiPriority w:val="99"/>
    <w:unhideWhenUsed/>
    <w:rsid w:val="00487771"/>
    <w:pPr>
      <w:tabs>
        <w:tab w:val="center" w:pos="4252"/>
        <w:tab w:val="right" w:pos="8504"/>
      </w:tabs>
    </w:pPr>
  </w:style>
  <w:style w:type="character" w:customStyle="1" w:styleId="EncabezadoCar">
    <w:name w:val="Encabezado Car"/>
    <w:basedOn w:val="Fuentedeprrafopredeter"/>
    <w:link w:val="Encabezado"/>
    <w:uiPriority w:val="99"/>
    <w:rsid w:val="00487771"/>
    <w:rPr>
      <w:rFonts w:ascii="Calibri" w:eastAsia="Calibri" w:hAnsi="Calibri" w:cs="Calibri"/>
      <w:lang w:val="es-ES"/>
    </w:rPr>
  </w:style>
  <w:style w:type="paragraph" w:styleId="Piedepgina">
    <w:name w:val="footer"/>
    <w:basedOn w:val="Normal"/>
    <w:link w:val="PiedepginaCar"/>
    <w:uiPriority w:val="99"/>
    <w:unhideWhenUsed/>
    <w:rsid w:val="00487771"/>
    <w:pPr>
      <w:tabs>
        <w:tab w:val="center" w:pos="4252"/>
        <w:tab w:val="right" w:pos="8504"/>
      </w:tabs>
    </w:pPr>
  </w:style>
  <w:style w:type="character" w:customStyle="1" w:styleId="PiedepginaCar">
    <w:name w:val="Pie de página Car"/>
    <w:basedOn w:val="Fuentedeprrafopredeter"/>
    <w:link w:val="Piedepgina"/>
    <w:uiPriority w:val="99"/>
    <w:rsid w:val="00487771"/>
    <w:rPr>
      <w:rFonts w:ascii="Calibri" w:eastAsia="Calibri" w:hAnsi="Calibri" w:cs="Calibri"/>
      <w:lang w:val="es-ES"/>
    </w:rPr>
  </w:style>
  <w:style w:type="table" w:styleId="Tablaconcuadrcula">
    <w:name w:val="Table Grid"/>
    <w:basedOn w:val="Tablanormal"/>
    <w:uiPriority w:val="39"/>
    <w:rsid w:val="00487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rsid w:val="00A139FC"/>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31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1191</Words>
  <Characters>6554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Maritza Quintana</cp:lastModifiedBy>
  <cp:revision>3</cp:revision>
  <dcterms:created xsi:type="dcterms:W3CDTF">2025-12-02T02:07:00Z</dcterms:created>
  <dcterms:modified xsi:type="dcterms:W3CDTF">2026-04-16T18:34:00Z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2022-01-07T00:00:00Z</vt:filetime>
  </property>
  <property fmtid="{D5CDD505-2E9C-101B-9397-08002B2CF9AE}" pid="3" name="Creator">
    <vt:lpwstr>Microsoft® Word 2013</vt:lpwstr>
  </property>
  <property fmtid="{D5CDD505-2E9C-101B-9397-08002B2CF9AE}" pid="4" name="LastSaved">
    <vt:filetime>2023-01-25T00:00:00Z</vt:filetime>
  </property>
</Properties>
</file>