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7"/>
        <w:gridCol w:w="3429"/>
      </w:tblGrid>
      <w:tr w:rsidR="008E7726" w14:paraId="3058EED0" w14:textId="77777777" w:rsidTr="008E7726">
        <w:trPr>
          <w:trHeight w:val="1391"/>
          <w:jc w:val="center"/>
        </w:trPr>
        <w:tc>
          <w:tcPr>
            <w:tcW w:w="4970" w:type="dxa"/>
            <w:vMerge w:val="restart"/>
          </w:tcPr>
          <w:p w14:paraId="481F70DC" w14:textId="1F704AF9" w:rsidR="008E7726" w:rsidRPr="00EF63FD" w:rsidRDefault="008E7726" w:rsidP="001D12E5">
            <w:pPr>
              <w:jc w:val="center"/>
              <w:rPr>
                <w:sz w:val="16"/>
                <w:szCs w:val="16"/>
              </w:rPr>
            </w:pPr>
            <w:r>
              <w:rPr>
                <w:noProof/>
              </w:rPr>
              <w:drawing>
                <wp:inline distT="0" distB="0" distL="0" distR="0" wp14:anchorId="795C7DDD" wp14:editId="24175AB7">
                  <wp:extent cx="3436182" cy="2258704"/>
                  <wp:effectExtent l="0" t="0" r="0" b="8255"/>
                  <wp:docPr id="1212194671" name="Imagen 2" descr="Los lugares más &quot;british&quot; para una primera vez a Londres (o una segu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 lugares más &quot;british&quot; para una primera vez a Londres (o una segund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61943" cy="2275638"/>
                          </a:xfrm>
                          <a:prstGeom prst="rect">
                            <a:avLst/>
                          </a:prstGeom>
                          <a:noFill/>
                          <a:ln>
                            <a:noFill/>
                          </a:ln>
                        </pic:spPr>
                      </pic:pic>
                    </a:graphicData>
                  </a:graphic>
                </wp:inline>
              </w:drawing>
            </w:r>
          </w:p>
        </w:tc>
        <w:tc>
          <w:tcPr>
            <w:tcW w:w="1649" w:type="dxa"/>
            <w:vAlign w:val="center"/>
          </w:tcPr>
          <w:p w14:paraId="79399012" w14:textId="2F2920F6" w:rsidR="008E7726" w:rsidRPr="00EF63FD" w:rsidRDefault="008E7726" w:rsidP="001D12E5">
            <w:pPr>
              <w:jc w:val="center"/>
              <w:rPr>
                <w:sz w:val="16"/>
                <w:szCs w:val="16"/>
              </w:rPr>
            </w:pPr>
            <w:r>
              <w:rPr>
                <w:noProof/>
              </w:rPr>
              <w:drawing>
                <wp:inline distT="0" distB="0" distL="0" distR="0" wp14:anchorId="4B9EEE71" wp14:editId="17DA12FE">
                  <wp:extent cx="2026560" cy="1180382"/>
                  <wp:effectExtent l="0" t="0" r="0" b="1270"/>
                  <wp:docPr id="718110573" name="Imagen 1" descr="La mejor época para visitar Edimburgo: Guía Mes a 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mejor época para visitar Edimburgo: Guía Mes a M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7767" cy="1216033"/>
                          </a:xfrm>
                          <a:prstGeom prst="rect">
                            <a:avLst/>
                          </a:prstGeom>
                          <a:noFill/>
                          <a:ln>
                            <a:noFill/>
                          </a:ln>
                        </pic:spPr>
                      </pic:pic>
                    </a:graphicData>
                  </a:graphic>
                </wp:inline>
              </w:drawing>
            </w:r>
          </w:p>
        </w:tc>
      </w:tr>
      <w:tr w:rsidR="008E7726" w14:paraId="7DA3CD43" w14:textId="77777777" w:rsidTr="008E7726">
        <w:trPr>
          <w:trHeight w:val="109"/>
          <w:jc w:val="center"/>
        </w:trPr>
        <w:tc>
          <w:tcPr>
            <w:tcW w:w="4970" w:type="dxa"/>
            <w:vMerge/>
          </w:tcPr>
          <w:p w14:paraId="5ECE672B" w14:textId="77777777" w:rsidR="008E7726" w:rsidRPr="00EF63FD" w:rsidRDefault="008E7726" w:rsidP="001D12E5">
            <w:pPr>
              <w:jc w:val="center"/>
              <w:rPr>
                <w:sz w:val="16"/>
                <w:szCs w:val="16"/>
              </w:rPr>
            </w:pPr>
          </w:p>
        </w:tc>
        <w:tc>
          <w:tcPr>
            <w:tcW w:w="1649" w:type="dxa"/>
            <w:vAlign w:val="center"/>
          </w:tcPr>
          <w:p w14:paraId="2F58D302" w14:textId="0A2CDF30" w:rsidR="008E7726" w:rsidRPr="00EF63FD" w:rsidRDefault="008E7726" w:rsidP="001D12E5">
            <w:pPr>
              <w:jc w:val="center"/>
              <w:rPr>
                <w:sz w:val="16"/>
                <w:szCs w:val="16"/>
              </w:rPr>
            </w:pPr>
            <w:r>
              <w:rPr>
                <w:noProof/>
              </w:rPr>
              <w:drawing>
                <wp:inline distT="0" distB="0" distL="0" distR="0" wp14:anchorId="747C3C6B" wp14:editId="6356E69D">
                  <wp:extent cx="2040340" cy="1061720"/>
                  <wp:effectExtent l="0" t="0" r="0" b="5080"/>
                  <wp:docPr id="679902369" name="Imagen 3" descr="Castillos, islas y destilerías: la ruta más salvaje por las Highlands de  Esco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stillos, islas y destilerías: la ruta más salvaje por las Highlands de  Escoc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8385" cy="1076314"/>
                          </a:xfrm>
                          <a:prstGeom prst="rect">
                            <a:avLst/>
                          </a:prstGeom>
                          <a:noFill/>
                          <a:ln>
                            <a:noFill/>
                          </a:ln>
                        </pic:spPr>
                      </pic:pic>
                    </a:graphicData>
                  </a:graphic>
                </wp:inline>
              </w:drawing>
            </w:r>
          </w:p>
        </w:tc>
      </w:tr>
    </w:tbl>
    <w:p w14:paraId="27613C4B" w14:textId="77777777" w:rsidR="00710960" w:rsidRPr="000C284E" w:rsidRDefault="00710960" w:rsidP="0088696A">
      <w:pPr>
        <w:spacing w:after="0" w:line="240" w:lineRule="auto"/>
        <w:rPr>
          <w:rFonts w:asciiTheme="minorHAnsi" w:hAnsiTheme="minorHAnsi" w:cstheme="minorHAnsi"/>
        </w:rPr>
      </w:pPr>
    </w:p>
    <w:p w14:paraId="32826AB4" w14:textId="04B0883E" w:rsidR="00DA6864" w:rsidRPr="000C284E" w:rsidRDefault="000C284E" w:rsidP="0088696A">
      <w:pPr>
        <w:spacing w:after="0" w:line="240" w:lineRule="auto"/>
        <w:jc w:val="center"/>
        <w:rPr>
          <w:rFonts w:asciiTheme="minorHAnsi" w:hAnsiTheme="minorHAnsi" w:cstheme="minorHAnsi"/>
          <w:i/>
          <w:sz w:val="52"/>
          <w:szCs w:val="52"/>
        </w:rPr>
      </w:pPr>
      <w:r w:rsidRPr="000C284E">
        <w:rPr>
          <w:rFonts w:asciiTheme="minorHAnsi" w:hAnsiTheme="minorHAnsi" w:cstheme="minorHAnsi"/>
          <w:i/>
          <w:sz w:val="52"/>
          <w:szCs w:val="52"/>
        </w:rPr>
        <w:t xml:space="preserve">Lo mejor de </w:t>
      </w:r>
      <w:r w:rsidR="00DA6864" w:rsidRPr="000C284E">
        <w:rPr>
          <w:rFonts w:asciiTheme="minorHAnsi" w:hAnsiTheme="minorHAnsi" w:cstheme="minorHAnsi"/>
          <w:i/>
          <w:sz w:val="52"/>
          <w:szCs w:val="52"/>
        </w:rPr>
        <w:t xml:space="preserve">Inglaterra </w:t>
      </w:r>
      <w:r w:rsidR="004209E7" w:rsidRPr="000C284E">
        <w:rPr>
          <w:rFonts w:asciiTheme="minorHAnsi" w:hAnsiTheme="minorHAnsi" w:cstheme="minorHAnsi"/>
          <w:i/>
          <w:sz w:val="52"/>
          <w:szCs w:val="52"/>
        </w:rPr>
        <w:t>con</w:t>
      </w:r>
      <w:r w:rsidR="00DA6864" w:rsidRPr="000C284E">
        <w:rPr>
          <w:rFonts w:asciiTheme="minorHAnsi" w:hAnsiTheme="minorHAnsi" w:cstheme="minorHAnsi"/>
          <w:i/>
          <w:sz w:val="52"/>
          <w:szCs w:val="52"/>
        </w:rPr>
        <w:t xml:space="preserve"> </w:t>
      </w:r>
      <w:r w:rsidRPr="000C284E">
        <w:rPr>
          <w:rFonts w:asciiTheme="minorHAnsi" w:hAnsiTheme="minorHAnsi" w:cstheme="minorHAnsi"/>
          <w:i/>
          <w:sz w:val="52"/>
          <w:szCs w:val="52"/>
        </w:rPr>
        <w:t xml:space="preserve">Escocia y </w:t>
      </w:r>
      <w:r w:rsidR="00DA6864" w:rsidRPr="000C284E">
        <w:rPr>
          <w:rFonts w:asciiTheme="minorHAnsi" w:hAnsiTheme="minorHAnsi" w:cstheme="minorHAnsi"/>
          <w:i/>
          <w:sz w:val="52"/>
          <w:szCs w:val="52"/>
        </w:rPr>
        <w:t>Londres</w:t>
      </w:r>
    </w:p>
    <w:p w14:paraId="7A104C03" w14:textId="38F5F34C" w:rsidR="00710960" w:rsidRPr="000C284E" w:rsidRDefault="000C284E" w:rsidP="0088696A">
      <w:pPr>
        <w:spacing w:after="0" w:line="240" w:lineRule="auto"/>
        <w:jc w:val="center"/>
        <w:rPr>
          <w:rFonts w:asciiTheme="minorHAnsi" w:hAnsiTheme="minorHAnsi" w:cstheme="minorHAnsi"/>
          <w:i/>
          <w:iCs/>
          <w:sz w:val="24"/>
          <w:szCs w:val="24"/>
        </w:rPr>
      </w:pPr>
      <w:r w:rsidRPr="000C284E">
        <w:rPr>
          <w:rFonts w:asciiTheme="minorHAnsi" w:hAnsiTheme="minorHAnsi" w:cstheme="minorHAnsi"/>
          <w:i/>
          <w:iCs/>
          <w:sz w:val="24"/>
          <w:szCs w:val="24"/>
        </w:rPr>
        <w:t>11</w:t>
      </w:r>
      <w:r w:rsidR="002E7348" w:rsidRPr="000C284E">
        <w:rPr>
          <w:rFonts w:asciiTheme="minorHAnsi" w:hAnsiTheme="minorHAnsi" w:cstheme="minorHAnsi"/>
          <w:i/>
          <w:iCs/>
          <w:sz w:val="24"/>
          <w:szCs w:val="24"/>
        </w:rPr>
        <w:t xml:space="preserve"> DÍAS/ </w:t>
      </w:r>
      <w:r w:rsidRPr="000C284E">
        <w:rPr>
          <w:rFonts w:asciiTheme="minorHAnsi" w:hAnsiTheme="minorHAnsi" w:cstheme="minorHAnsi"/>
          <w:i/>
          <w:iCs/>
          <w:sz w:val="24"/>
          <w:szCs w:val="24"/>
        </w:rPr>
        <w:t>10</w:t>
      </w:r>
      <w:r w:rsidR="002E7348" w:rsidRPr="000C284E">
        <w:rPr>
          <w:rFonts w:asciiTheme="minorHAnsi" w:hAnsiTheme="minorHAnsi" w:cstheme="minorHAnsi"/>
          <w:i/>
          <w:iCs/>
          <w:sz w:val="24"/>
          <w:szCs w:val="24"/>
        </w:rPr>
        <w:t xml:space="preserve"> NOCHES </w:t>
      </w:r>
    </w:p>
    <w:p w14:paraId="007DE8BB" w14:textId="0C1B8A1F" w:rsidR="00175D32" w:rsidRPr="00744857" w:rsidRDefault="004209E7" w:rsidP="0088696A">
      <w:pPr>
        <w:spacing w:after="0" w:line="240" w:lineRule="auto"/>
        <w:jc w:val="center"/>
        <w:rPr>
          <w:rFonts w:asciiTheme="minorHAnsi" w:hAnsiTheme="minorHAnsi" w:cstheme="minorHAnsi"/>
          <w:i/>
          <w:iCs/>
          <w:sz w:val="24"/>
          <w:szCs w:val="24"/>
          <w:lang w:val="es-419"/>
        </w:rPr>
      </w:pPr>
      <w:r w:rsidRPr="00744857">
        <w:rPr>
          <w:rFonts w:asciiTheme="minorHAnsi" w:hAnsiTheme="minorHAnsi" w:cstheme="minorHAnsi"/>
          <w:i/>
          <w:iCs/>
          <w:sz w:val="24"/>
          <w:szCs w:val="24"/>
          <w:lang w:val="es-419"/>
        </w:rPr>
        <w:t xml:space="preserve">Londres </w:t>
      </w:r>
      <w:r w:rsidR="00DE1476" w:rsidRPr="00744857">
        <w:rPr>
          <w:rFonts w:asciiTheme="minorHAnsi" w:hAnsiTheme="minorHAnsi" w:cstheme="minorHAnsi"/>
          <w:i/>
          <w:iCs/>
          <w:sz w:val="24"/>
          <w:szCs w:val="24"/>
          <w:lang w:val="es-419"/>
        </w:rPr>
        <w:t>-</w:t>
      </w:r>
      <w:r w:rsidRPr="00744857">
        <w:rPr>
          <w:rFonts w:asciiTheme="minorHAnsi" w:hAnsiTheme="minorHAnsi" w:cstheme="minorHAnsi"/>
          <w:i/>
          <w:iCs/>
          <w:sz w:val="24"/>
          <w:szCs w:val="24"/>
          <w:lang w:val="es-419"/>
        </w:rPr>
        <w:t xml:space="preserve"> </w:t>
      </w:r>
      <w:r w:rsidR="00521B9E" w:rsidRPr="00744857">
        <w:rPr>
          <w:rFonts w:asciiTheme="minorHAnsi" w:hAnsiTheme="minorHAnsi" w:cstheme="minorHAnsi"/>
          <w:i/>
          <w:iCs/>
          <w:sz w:val="24"/>
          <w:szCs w:val="24"/>
          <w:lang w:val="es-419"/>
        </w:rPr>
        <w:t>Liverpool -</w:t>
      </w:r>
      <w:r w:rsidR="00DE1476" w:rsidRPr="00744857">
        <w:rPr>
          <w:rFonts w:asciiTheme="minorHAnsi" w:hAnsiTheme="minorHAnsi" w:cstheme="minorHAnsi"/>
          <w:i/>
          <w:iCs/>
          <w:sz w:val="24"/>
          <w:szCs w:val="24"/>
          <w:lang w:val="es-419"/>
        </w:rPr>
        <w:t xml:space="preserve"> Glasgow</w:t>
      </w:r>
      <w:r w:rsidR="00521B9E" w:rsidRPr="00744857">
        <w:rPr>
          <w:rFonts w:asciiTheme="minorHAnsi" w:hAnsiTheme="minorHAnsi" w:cstheme="minorHAnsi"/>
          <w:i/>
          <w:iCs/>
          <w:sz w:val="24"/>
          <w:szCs w:val="24"/>
          <w:lang w:val="es-419"/>
        </w:rPr>
        <w:t xml:space="preserve"> </w:t>
      </w:r>
      <w:r w:rsidRPr="00744857">
        <w:rPr>
          <w:rFonts w:asciiTheme="minorHAnsi" w:hAnsiTheme="minorHAnsi" w:cstheme="minorHAnsi"/>
          <w:i/>
          <w:iCs/>
          <w:sz w:val="24"/>
          <w:szCs w:val="24"/>
          <w:lang w:val="es-419"/>
        </w:rPr>
        <w:t xml:space="preserve">- </w:t>
      </w:r>
      <w:r w:rsidR="00DE087B" w:rsidRPr="00744857">
        <w:rPr>
          <w:rFonts w:asciiTheme="minorHAnsi" w:hAnsiTheme="minorHAnsi" w:cstheme="minorHAnsi"/>
          <w:i/>
          <w:iCs/>
          <w:sz w:val="24"/>
          <w:szCs w:val="24"/>
          <w:lang w:val="es-419"/>
        </w:rPr>
        <w:t>Highlands</w:t>
      </w:r>
      <w:r w:rsidRPr="00744857">
        <w:rPr>
          <w:rFonts w:asciiTheme="minorHAnsi" w:hAnsiTheme="minorHAnsi" w:cstheme="minorHAnsi"/>
          <w:i/>
          <w:iCs/>
          <w:sz w:val="24"/>
          <w:szCs w:val="24"/>
          <w:lang w:val="es-419"/>
        </w:rPr>
        <w:t xml:space="preserve"> - </w:t>
      </w:r>
      <w:r w:rsidR="002D2DFF" w:rsidRPr="00744857">
        <w:rPr>
          <w:rFonts w:asciiTheme="minorHAnsi" w:hAnsiTheme="minorHAnsi" w:cstheme="minorHAnsi"/>
          <w:i/>
          <w:iCs/>
          <w:sz w:val="24"/>
          <w:szCs w:val="24"/>
          <w:lang w:val="es-419"/>
        </w:rPr>
        <w:t>Edimburgo</w:t>
      </w:r>
      <w:r w:rsidRPr="00744857">
        <w:rPr>
          <w:rFonts w:asciiTheme="minorHAnsi" w:hAnsiTheme="minorHAnsi" w:cstheme="minorHAnsi"/>
          <w:i/>
          <w:iCs/>
          <w:sz w:val="24"/>
          <w:szCs w:val="24"/>
          <w:lang w:val="es-419"/>
        </w:rPr>
        <w:t xml:space="preserve"> </w:t>
      </w:r>
      <w:r w:rsidR="002D2DFF" w:rsidRPr="00744857">
        <w:rPr>
          <w:rFonts w:asciiTheme="minorHAnsi" w:hAnsiTheme="minorHAnsi" w:cstheme="minorHAnsi"/>
          <w:i/>
          <w:iCs/>
          <w:sz w:val="24"/>
          <w:szCs w:val="24"/>
          <w:lang w:val="es-419"/>
        </w:rPr>
        <w:t>-</w:t>
      </w:r>
      <w:r w:rsidRPr="00744857">
        <w:rPr>
          <w:rFonts w:asciiTheme="minorHAnsi" w:hAnsiTheme="minorHAnsi" w:cstheme="minorHAnsi"/>
          <w:i/>
          <w:iCs/>
          <w:sz w:val="24"/>
          <w:szCs w:val="24"/>
          <w:lang w:val="es-419"/>
        </w:rPr>
        <w:t xml:space="preserve"> Londres</w:t>
      </w:r>
    </w:p>
    <w:p w14:paraId="5E410DF1" w14:textId="77777777" w:rsidR="00710960" w:rsidRPr="00744857" w:rsidRDefault="00710960" w:rsidP="0088696A">
      <w:pPr>
        <w:spacing w:after="0" w:line="240" w:lineRule="auto"/>
        <w:rPr>
          <w:rFonts w:asciiTheme="minorHAnsi" w:hAnsiTheme="minorHAnsi" w:cstheme="minorHAnsi"/>
          <w:b/>
          <w:lang w:val="es-419"/>
        </w:rPr>
      </w:pPr>
    </w:p>
    <w:p w14:paraId="00C0C453" w14:textId="77777777" w:rsidR="00710960" w:rsidRPr="000C284E" w:rsidRDefault="00000000" w:rsidP="0088696A">
      <w:pPr>
        <w:spacing w:after="0" w:line="240" w:lineRule="auto"/>
        <w:rPr>
          <w:rFonts w:asciiTheme="minorHAnsi" w:hAnsiTheme="minorHAnsi" w:cstheme="minorHAnsi"/>
          <w:b/>
        </w:rPr>
      </w:pPr>
      <w:r w:rsidRPr="000C284E">
        <w:rPr>
          <w:rFonts w:asciiTheme="minorHAnsi" w:hAnsiTheme="minorHAnsi" w:cstheme="minorHAnsi"/>
          <w:b/>
        </w:rPr>
        <w:t xml:space="preserve">ITINERARIO </w:t>
      </w:r>
    </w:p>
    <w:p w14:paraId="7E385B99" w14:textId="62420CAC" w:rsidR="00710960" w:rsidRPr="000C284E" w:rsidRDefault="00000000" w:rsidP="0088696A">
      <w:pPr>
        <w:spacing w:after="0" w:line="240" w:lineRule="auto"/>
        <w:rPr>
          <w:rFonts w:asciiTheme="minorHAnsi" w:hAnsiTheme="minorHAnsi" w:cstheme="minorHAnsi"/>
          <w:b/>
        </w:rPr>
      </w:pPr>
      <w:r w:rsidRPr="000C284E">
        <w:rPr>
          <w:rFonts w:asciiTheme="minorHAnsi" w:hAnsiTheme="minorHAnsi" w:cstheme="minorHAnsi"/>
          <w:b/>
        </w:rPr>
        <w:t xml:space="preserve">REF. </w:t>
      </w:r>
      <w:r w:rsidRPr="000C284E">
        <w:rPr>
          <w:rFonts w:asciiTheme="minorHAnsi" w:hAnsiTheme="minorHAnsi" w:cstheme="minorHAnsi"/>
        </w:rPr>
        <w:t>LCVSA</w:t>
      </w:r>
      <w:r w:rsidR="00633B95" w:rsidRPr="000C284E">
        <w:rPr>
          <w:rFonts w:asciiTheme="minorHAnsi" w:hAnsiTheme="minorHAnsi" w:cstheme="minorHAnsi"/>
        </w:rPr>
        <w:t>V</w:t>
      </w:r>
      <w:r w:rsidR="00BF281B" w:rsidRPr="000C284E">
        <w:rPr>
          <w:rFonts w:asciiTheme="minorHAnsi" w:hAnsiTheme="minorHAnsi" w:cstheme="minorHAnsi"/>
        </w:rPr>
        <w:t>T</w:t>
      </w:r>
      <w:r w:rsidRPr="000C284E">
        <w:rPr>
          <w:rFonts w:asciiTheme="minorHAnsi" w:hAnsiTheme="minorHAnsi" w:cstheme="minorHAnsi"/>
        </w:rPr>
        <w:t>-</w:t>
      </w:r>
      <w:r w:rsidR="000C284E" w:rsidRPr="000C284E">
        <w:rPr>
          <w:rFonts w:asciiTheme="minorHAnsi" w:hAnsiTheme="minorHAnsi" w:cstheme="minorHAnsi"/>
        </w:rPr>
        <w:t>LMIEL</w:t>
      </w:r>
    </w:p>
    <w:p w14:paraId="63762F1A" w14:textId="00BED93F" w:rsidR="00710960" w:rsidRPr="000C284E" w:rsidRDefault="000C284E" w:rsidP="00C329F4">
      <w:pPr>
        <w:spacing w:after="0" w:line="240" w:lineRule="auto"/>
        <w:jc w:val="both"/>
        <w:rPr>
          <w:rFonts w:asciiTheme="minorHAnsi" w:hAnsiTheme="minorHAnsi" w:cstheme="minorHAnsi"/>
          <w:bCs/>
        </w:rPr>
      </w:pPr>
      <w:r w:rsidRPr="000C284E">
        <w:rPr>
          <w:rFonts w:asciiTheme="minorHAnsi" w:hAnsiTheme="minorHAnsi" w:cstheme="minorHAnsi"/>
          <w:b/>
        </w:rPr>
        <w:t>VIGENCIA</w:t>
      </w:r>
      <w:r w:rsidR="000F169A" w:rsidRPr="000C284E">
        <w:rPr>
          <w:rFonts w:asciiTheme="minorHAnsi" w:hAnsiTheme="minorHAnsi" w:cstheme="minorHAnsi"/>
          <w:b/>
        </w:rPr>
        <w:t>:</w:t>
      </w:r>
      <w:r w:rsidR="00C329F4" w:rsidRPr="000C284E">
        <w:rPr>
          <w:rFonts w:asciiTheme="minorHAnsi" w:hAnsiTheme="minorHAnsi" w:cstheme="minorHAnsi"/>
          <w:bCs/>
        </w:rPr>
        <w:t xml:space="preserve"> </w:t>
      </w:r>
      <w:r w:rsidRPr="000C284E">
        <w:rPr>
          <w:rFonts w:asciiTheme="minorHAnsi" w:hAnsiTheme="minorHAnsi" w:cstheme="minorHAnsi"/>
          <w:bCs/>
        </w:rPr>
        <w:t>Salidas programadas de abril 2026 a marzo 2027</w:t>
      </w:r>
    </w:p>
    <w:p w14:paraId="47F9E072" w14:textId="77777777" w:rsidR="00710960" w:rsidRPr="000C284E" w:rsidRDefault="00710960" w:rsidP="000C284E">
      <w:pPr>
        <w:spacing w:after="0" w:line="240" w:lineRule="auto"/>
        <w:jc w:val="both"/>
        <w:rPr>
          <w:rFonts w:asciiTheme="minorHAnsi" w:hAnsiTheme="minorHAnsi" w:cstheme="minorHAnsi"/>
        </w:rPr>
      </w:pPr>
    </w:p>
    <w:p w14:paraId="1DCA0813" w14:textId="77777777" w:rsidR="000C284E" w:rsidRPr="000C284E" w:rsidRDefault="000C284E" w:rsidP="000C284E">
      <w:pPr>
        <w:spacing w:after="0" w:line="240" w:lineRule="auto"/>
        <w:jc w:val="center"/>
        <w:rPr>
          <w:rFonts w:asciiTheme="minorHAnsi" w:hAnsiTheme="minorHAnsi" w:cstheme="minorHAnsi"/>
        </w:rPr>
      </w:pPr>
      <w:r w:rsidRPr="000C284E">
        <w:rPr>
          <w:rFonts w:asciiTheme="minorHAnsi" w:hAnsiTheme="minorHAnsi" w:cstheme="minorHAnsi"/>
        </w:rPr>
        <w:t>En este tour podremos conocer en profundidad todo lo mejor de Inglaterra y Escocia. Recorreremos ciudades reconocidas mundialmente, disfrutaremos de espectaculares panorámicas en las Tierras Altas de Escocia y en el Distrito de los Lagos en Inglaterra. Además, disfrutaremos de unos días extra en Londres.</w:t>
      </w:r>
    </w:p>
    <w:p w14:paraId="6AA48D07" w14:textId="77777777" w:rsidR="000C284E" w:rsidRPr="000C284E" w:rsidRDefault="000C284E" w:rsidP="000C284E">
      <w:pPr>
        <w:spacing w:after="0" w:line="240" w:lineRule="auto"/>
        <w:jc w:val="both"/>
        <w:rPr>
          <w:rFonts w:asciiTheme="minorHAnsi" w:hAnsiTheme="minorHAnsi" w:cstheme="minorHAnsi"/>
        </w:rPr>
      </w:pPr>
    </w:p>
    <w:p w14:paraId="45C3345D" w14:textId="77777777" w:rsidR="000C284E" w:rsidRPr="000C284E" w:rsidRDefault="000C284E" w:rsidP="000C284E">
      <w:pPr>
        <w:spacing w:after="0" w:line="240" w:lineRule="auto"/>
        <w:jc w:val="both"/>
        <w:rPr>
          <w:rFonts w:asciiTheme="minorHAnsi" w:hAnsiTheme="minorHAnsi" w:cstheme="minorHAnsi"/>
        </w:rPr>
      </w:pPr>
    </w:p>
    <w:p w14:paraId="6CBCA00F" w14:textId="77777777" w:rsidR="000C284E" w:rsidRPr="000C284E" w:rsidRDefault="000C284E" w:rsidP="000C284E">
      <w:pPr>
        <w:spacing w:after="0" w:line="240" w:lineRule="auto"/>
        <w:jc w:val="both"/>
        <w:rPr>
          <w:rFonts w:asciiTheme="minorHAnsi" w:hAnsiTheme="minorHAnsi" w:cstheme="minorHAnsi"/>
          <w:b/>
          <w:bCs/>
        </w:rPr>
      </w:pPr>
      <w:r w:rsidRPr="000C284E">
        <w:rPr>
          <w:rFonts w:asciiTheme="minorHAnsi" w:hAnsiTheme="minorHAnsi" w:cstheme="minorHAnsi"/>
          <w:b/>
          <w:bCs/>
        </w:rPr>
        <w:t>DÍA 1. LONDRES</w:t>
      </w:r>
    </w:p>
    <w:p w14:paraId="34BF215D" w14:textId="1E79D7B6" w:rsidR="000C284E" w:rsidRPr="000C284E" w:rsidRDefault="000C284E" w:rsidP="000C284E">
      <w:pPr>
        <w:spacing w:after="0" w:line="240" w:lineRule="auto"/>
        <w:jc w:val="both"/>
        <w:rPr>
          <w:rFonts w:asciiTheme="minorHAnsi" w:hAnsiTheme="minorHAnsi" w:cstheme="minorHAnsi"/>
        </w:rPr>
      </w:pPr>
      <w:r w:rsidRPr="000C284E">
        <w:rPr>
          <w:rFonts w:asciiTheme="minorHAnsi" w:hAnsiTheme="minorHAnsi" w:cstheme="minorHAnsi"/>
        </w:rPr>
        <w:t>Traslado compartido desde el aeropuerto de Londres-Heathrow al hotel. Alojamiento.</w:t>
      </w:r>
    </w:p>
    <w:p w14:paraId="236FCAE6" w14:textId="77777777" w:rsidR="000C284E" w:rsidRPr="000C284E" w:rsidRDefault="000C284E" w:rsidP="000C284E">
      <w:pPr>
        <w:spacing w:after="0" w:line="240" w:lineRule="auto"/>
        <w:jc w:val="both"/>
        <w:rPr>
          <w:rFonts w:asciiTheme="minorHAnsi" w:hAnsiTheme="minorHAnsi" w:cstheme="minorHAnsi"/>
        </w:rPr>
      </w:pPr>
    </w:p>
    <w:p w14:paraId="12C7926E" w14:textId="77777777" w:rsidR="000C284E" w:rsidRPr="000C284E" w:rsidRDefault="000C284E" w:rsidP="000C284E">
      <w:pPr>
        <w:spacing w:after="0" w:line="240" w:lineRule="auto"/>
        <w:jc w:val="both"/>
        <w:rPr>
          <w:rFonts w:asciiTheme="minorHAnsi" w:hAnsiTheme="minorHAnsi" w:cstheme="minorHAnsi"/>
          <w:b/>
          <w:bCs/>
        </w:rPr>
      </w:pPr>
      <w:r w:rsidRPr="000C284E">
        <w:rPr>
          <w:rFonts w:asciiTheme="minorHAnsi" w:hAnsiTheme="minorHAnsi" w:cstheme="minorHAnsi"/>
          <w:b/>
          <w:bCs/>
        </w:rPr>
        <w:t>DÍA 2. LONDRES</w:t>
      </w:r>
    </w:p>
    <w:p w14:paraId="4C66F848" w14:textId="73B251E3" w:rsidR="000C284E" w:rsidRPr="000C284E" w:rsidRDefault="00521B9E"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 xml:space="preserve">Por la mañana haremos excursión panorámica de Londres en bus, donde visitaremos los barrios de Westminster, Kensington, </w:t>
      </w:r>
      <w:proofErr w:type="spellStart"/>
      <w:r w:rsidR="000C284E" w:rsidRPr="000C284E">
        <w:rPr>
          <w:rFonts w:asciiTheme="minorHAnsi" w:hAnsiTheme="minorHAnsi" w:cstheme="minorHAnsi"/>
        </w:rPr>
        <w:t>Mayfair</w:t>
      </w:r>
      <w:proofErr w:type="spellEnd"/>
      <w:r w:rsidR="000C284E" w:rsidRPr="000C284E">
        <w:rPr>
          <w:rFonts w:asciiTheme="minorHAnsi" w:hAnsiTheme="minorHAnsi" w:cstheme="minorHAnsi"/>
        </w:rPr>
        <w:t xml:space="preserve"> y </w:t>
      </w:r>
      <w:proofErr w:type="spellStart"/>
      <w:r w:rsidR="000C284E" w:rsidRPr="000C284E">
        <w:rPr>
          <w:rFonts w:asciiTheme="minorHAnsi" w:hAnsiTheme="minorHAnsi" w:cstheme="minorHAnsi"/>
        </w:rPr>
        <w:t>Belgravia</w:t>
      </w:r>
      <w:proofErr w:type="spellEnd"/>
      <w:r w:rsidR="000C284E" w:rsidRPr="000C284E">
        <w:rPr>
          <w:rFonts w:asciiTheme="minorHAnsi" w:hAnsiTheme="minorHAnsi" w:cstheme="minorHAnsi"/>
        </w:rPr>
        <w:t xml:space="preserve">. Pararemos para fotografiar el Parlamento, la Abadía de Westminster, el Big Ben, el London Eye, el Royal Albert Hall y el Albert Memorial. Además, tendremos la oportunidad de ver el cambio de guardia en el Palacio de Buckingham (siempre que opere ese día). Recorreremos el West End (zona de teatros y restaurantes), las plazas de </w:t>
      </w:r>
      <w:proofErr w:type="spellStart"/>
      <w:r w:rsidR="000C284E" w:rsidRPr="000C284E">
        <w:rPr>
          <w:rFonts w:asciiTheme="minorHAnsi" w:hAnsiTheme="minorHAnsi" w:cstheme="minorHAnsi"/>
        </w:rPr>
        <w:t>Piccadilly</w:t>
      </w:r>
      <w:proofErr w:type="spellEnd"/>
      <w:r w:rsidR="000C284E" w:rsidRPr="000C284E">
        <w:rPr>
          <w:rFonts w:asciiTheme="minorHAnsi" w:hAnsiTheme="minorHAnsi" w:cstheme="minorHAnsi"/>
        </w:rPr>
        <w:t xml:space="preserve"> </w:t>
      </w:r>
      <w:proofErr w:type="spellStart"/>
      <w:r w:rsidR="000C284E" w:rsidRPr="000C284E">
        <w:rPr>
          <w:rFonts w:asciiTheme="minorHAnsi" w:hAnsiTheme="minorHAnsi" w:cstheme="minorHAnsi"/>
        </w:rPr>
        <w:t>Circus</w:t>
      </w:r>
      <w:proofErr w:type="spellEnd"/>
      <w:r w:rsidR="000C284E" w:rsidRPr="000C284E">
        <w:rPr>
          <w:rFonts w:asciiTheme="minorHAnsi" w:hAnsiTheme="minorHAnsi" w:cstheme="minorHAnsi"/>
        </w:rPr>
        <w:t xml:space="preserve"> y Trafalgar Square, y áreas culturales muy representativas como: el Museo de Historia Natural, el Victoria &amp; Albert Museum, el Museo de Ciencias y el </w:t>
      </w:r>
      <w:proofErr w:type="spellStart"/>
      <w:r w:rsidR="000C284E" w:rsidRPr="000C284E">
        <w:rPr>
          <w:rFonts w:asciiTheme="minorHAnsi" w:hAnsiTheme="minorHAnsi" w:cstheme="minorHAnsi"/>
        </w:rPr>
        <w:t>National</w:t>
      </w:r>
      <w:proofErr w:type="spellEnd"/>
      <w:r w:rsidR="000C284E" w:rsidRPr="000C284E">
        <w:rPr>
          <w:rFonts w:asciiTheme="minorHAnsi" w:hAnsiTheme="minorHAnsi" w:cstheme="minorHAnsi"/>
        </w:rPr>
        <w:t xml:space="preserve"> Gallery. Esta excursión terminará en el Palacio de Buckingham hacia las 11:45am y tendrán el resto del día libre en Londres para descubrir más sobre esta magnífica ciudad. Alojamiento.</w:t>
      </w:r>
    </w:p>
    <w:p w14:paraId="254FCB5C" w14:textId="77777777" w:rsidR="000C284E" w:rsidRPr="000C284E" w:rsidRDefault="000C284E" w:rsidP="000C284E">
      <w:pPr>
        <w:spacing w:after="0" w:line="240" w:lineRule="auto"/>
        <w:jc w:val="both"/>
        <w:rPr>
          <w:rFonts w:asciiTheme="minorHAnsi" w:hAnsiTheme="minorHAnsi" w:cstheme="minorHAnsi"/>
        </w:rPr>
      </w:pPr>
    </w:p>
    <w:p w14:paraId="01393CCD" w14:textId="77777777" w:rsidR="000C284E" w:rsidRPr="00521B9E" w:rsidRDefault="000C284E" w:rsidP="000C284E">
      <w:pPr>
        <w:spacing w:after="0" w:line="240" w:lineRule="auto"/>
        <w:jc w:val="both"/>
        <w:rPr>
          <w:rFonts w:asciiTheme="minorHAnsi" w:hAnsiTheme="minorHAnsi" w:cstheme="minorHAnsi"/>
          <w:b/>
          <w:bCs/>
        </w:rPr>
      </w:pPr>
      <w:r w:rsidRPr="00521B9E">
        <w:rPr>
          <w:rFonts w:asciiTheme="minorHAnsi" w:hAnsiTheme="minorHAnsi" w:cstheme="minorHAnsi"/>
          <w:b/>
          <w:bCs/>
        </w:rPr>
        <w:t>DÍA 3. LONDRES - OXFORD - STRATFORD - CHESTER - LIVERPOOL</w:t>
      </w:r>
    </w:p>
    <w:p w14:paraId="67123A5C" w14:textId="77777777" w:rsidR="00DE1476" w:rsidRDefault="00521B9E"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 xml:space="preserve">Saldremos de Londres hacia el noroeste hasta llegar a la ciudad universitaria de Oxford, donde realizaremos un breve recorrido a pie para admirar sus magníficos colegios universitarios. La universidad de Oxford es además de muy prestigiosa, la más antigua del mundo angloparlante. Desde Oxford nos dirigiremos </w:t>
      </w:r>
      <w:r w:rsidR="000C284E" w:rsidRPr="000C284E">
        <w:rPr>
          <w:rFonts w:asciiTheme="minorHAnsi" w:hAnsiTheme="minorHAnsi" w:cstheme="minorHAnsi"/>
        </w:rPr>
        <w:lastRenderedPageBreak/>
        <w:t>hacia Stratford-</w:t>
      </w:r>
      <w:proofErr w:type="spellStart"/>
      <w:r w:rsidR="000C284E" w:rsidRPr="000C284E">
        <w:rPr>
          <w:rFonts w:asciiTheme="minorHAnsi" w:hAnsiTheme="minorHAnsi" w:cstheme="minorHAnsi"/>
        </w:rPr>
        <w:t>Upon</w:t>
      </w:r>
      <w:proofErr w:type="spellEnd"/>
      <w:r w:rsidR="000C284E" w:rsidRPr="000C284E">
        <w:rPr>
          <w:rFonts w:asciiTheme="minorHAnsi" w:hAnsiTheme="minorHAnsi" w:cstheme="minorHAnsi"/>
        </w:rPr>
        <w:t>-Avon, una ciudad encantadora a los márgenes del río Avon y lugar de nacimiento del dramaturgo William Shakespeare. En esta bella localidad realizaremos una visita panorámica parando para almorzar. Después proseguimos al norte hasta llegar a la ciudad amurallada de Chester para efectuar un recorrido a pie. Saldremos para realizar una visita panorámica en Liverpool, cuna de la más famosa banda de rock: Los Beatles y Capital Europea de la Cultura en 2008. En Liverpool encontramos uno de los puertos más grandes de Inglaterra, con la conocida zona de “Albert Dock”. Cena</w:t>
      </w:r>
      <w:r w:rsidR="00DE1476">
        <w:rPr>
          <w:rFonts w:asciiTheme="minorHAnsi" w:hAnsiTheme="minorHAnsi" w:cstheme="minorHAnsi"/>
        </w:rPr>
        <w:t xml:space="preserve"> y </w:t>
      </w:r>
      <w:r w:rsidR="000C284E" w:rsidRPr="000C284E">
        <w:rPr>
          <w:rFonts w:asciiTheme="minorHAnsi" w:hAnsiTheme="minorHAnsi" w:cstheme="minorHAnsi"/>
        </w:rPr>
        <w:t>alojamiento en el Hotel</w:t>
      </w:r>
      <w:r w:rsidR="00DE1476">
        <w:rPr>
          <w:rFonts w:asciiTheme="minorHAnsi" w:hAnsiTheme="minorHAnsi" w:cstheme="minorHAnsi"/>
        </w:rPr>
        <w:t>.</w:t>
      </w:r>
    </w:p>
    <w:p w14:paraId="613CE506" w14:textId="77777777" w:rsidR="000C284E" w:rsidRPr="00744857" w:rsidRDefault="000C284E" w:rsidP="000C284E">
      <w:pPr>
        <w:spacing w:after="0" w:line="240" w:lineRule="auto"/>
        <w:jc w:val="both"/>
        <w:rPr>
          <w:rFonts w:asciiTheme="minorHAnsi" w:hAnsiTheme="minorHAnsi" w:cstheme="minorHAnsi"/>
          <w:lang w:val="es-419"/>
        </w:rPr>
      </w:pPr>
    </w:p>
    <w:p w14:paraId="782B1402" w14:textId="77777777" w:rsidR="000C284E" w:rsidRPr="00DE1476" w:rsidRDefault="000C284E" w:rsidP="000C284E">
      <w:pPr>
        <w:spacing w:after="0" w:line="240" w:lineRule="auto"/>
        <w:jc w:val="both"/>
        <w:rPr>
          <w:rFonts w:asciiTheme="minorHAnsi" w:hAnsiTheme="minorHAnsi" w:cstheme="minorHAnsi"/>
          <w:b/>
          <w:bCs/>
        </w:rPr>
      </w:pPr>
      <w:r w:rsidRPr="00DE1476">
        <w:rPr>
          <w:rFonts w:asciiTheme="minorHAnsi" w:hAnsiTheme="minorHAnsi" w:cstheme="minorHAnsi"/>
          <w:b/>
          <w:bCs/>
        </w:rPr>
        <w:t>DÍA 4. LIVERPOOL - DISTRITO DE LOS LAGOS - GRETNA GREEN - GLASGOW</w:t>
      </w:r>
    </w:p>
    <w:p w14:paraId="79AAA5D0" w14:textId="683E26E6" w:rsidR="000C284E" w:rsidRPr="00744857" w:rsidRDefault="00DE1476" w:rsidP="000C284E">
      <w:pPr>
        <w:spacing w:after="0" w:line="240" w:lineRule="auto"/>
        <w:jc w:val="both"/>
        <w:rPr>
          <w:rFonts w:asciiTheme="minorHAnsi" w:hAnsiTheme="minorHAnsi" w:cstheme="minorHAnsi"/>
          <w:lang w:val="en-US"/>
        </w:rPr>
      </w:pPr>
      <w:r>
        <w:rPr>
          <w:rFonts w:asciiTheme="minorHAnsi" w:hAnsiTheme="minorHAnsi" w:cstheme="minorHAnsi"/>
        </w:rPr>
        <w:t xml:space="preserve">Desayuno. </w:t>
      </w:r>
      <w:r w:rsidR="000C284E" w:rsidRPr="000C284E">
        <w:rPr>
          <w:rFonts w:asciiTheme="minorHAnsi" w:hAnsiTheme="minorHAnsi" w:cstheme="minorHAnsi"/>
        </w:rPr>
        <w:t xml:space="preserve">Nuestro recorrido nos llevará hacia el noroeste de Inglaterra por el Distrito de los Lagos, en el pasado lugar de inspiración de poetas y escritores ingleses como Beatrix Potter y en el presente un paraíso para los amantes de la naturaleza por su gran variedad de flora y fauna. A lo largo del Lago </w:t>
      </w:r>
      <w:proofErr w:type="spellStart"/>
      <w:r w:rsidR="000C284E" w:rsidRPr="000C284E">
        <w:rPr>
          <w:rFonts w:asciiTheme="minorHAnsi" w:hAnsiTheme="minorHAnsi" w:cstheme="minorHAnsi"/>
        </w:rPr>
        <w:t>Grasmere</w:t>
      </w:r>
      <w:proofErr w:type="spellEnd"/>
      <w:r w:rsidR="000C284E" w:rsidRPr="000C284E">
        <w:rPr>
          <w:rFonts w:asciiTheme="minorHAnsi" w:hAnsiTheme="minorHAnsi" w:cstheme="minorHAnsi"/>
        </w:rPr>
        <w:t xml:space="preserve"> atravesaremos la frontera con Escocia por Gretna Green (famosa por su historia de bodas fugitivas), donde tendremos tiempo libre para el almuerzo. Continuaremos en dirección norte y realizaremos una breve visita de la tercera ciudad más grande del Reino Unido: Glasgow. Te cautivará su arquitectura Victoriana y su encanto único. Apodada cariñosamente "</w:t>
      </w:r>
      <w:proofErr w:type="spellStart"/>
      <w:r w:rsidR="000C284E" w:rsidRPr="000C284E">
        <w:rPr>
          <w:rFonts w:asciiTheme="minorHAnsi" w:hAnsiTheme="minorHAnsi" w:cstheme="minorHAnsi"/>
        </w:rPr>
        <w:t>Glasvegas</w:t>
      </w:r>
      <w:proofErr w:type="spellEnd"/>
      <w:r w:rsidR="000C284E" w:rsidRPr="000C284E">
        <w:rPr>
          <w:rFonts w:asciiTheme="minorHAnsi" w:hAnsiTheme="minorHAnsi" w:cstheme="minorHAnsi"/>
        </w:rPr>
        <w:t xml:space="preserve">", esta ciudad te ofrece una mezcla perfecta de cultura, compras, gastronomía y vida nocturna. </w:t>
      </w:r>
      <w:r w:rsidR="000C284E" w:rsidRPr="00744857">
        <w:rPr>
          <w:rFonts w:asciiTheme="minorHAnsi" w:hAnsiTheme="minorHAnsi" w:cstheme="minorHAnsi"/>
          <w:lang w:val="en-US"/>
        </w:rPr>
        <w:t>Alojamiento.</w:t>
      </w:r>
    </w:p>
    <w:p w14:paraId="22A80743" w14:textId="77777777" w:rsidR="000C284E" w:rsidRPr="00744857" w:rsidRDefault="000C284E" w:rsidP="000C284E">
      <w:pPr>
        <w:spacing w:after="0" w:line="240" w:lineRule="auto"/>
        <w:jc w:val="both"/>
        <w:rPr>
          <w:rFonts w:asciiTheme="minorHAnsi" w:hAnsiTheme="minorHAnsi" w:cstheme="minorHAnsi"/>
          <w:lang w:val="en-US"/>
        </w:rPr>
      </w:pPr>
    </w:p>
    <w:p w14:paraId="232B61FE" w14:textId="77777777" w:rsidR="000C284E" w:rsidRPr="00744857" w:rsidRDefault="000C284E" w:rsidP="000C284E">
      <w:pPr>
        <w:spacing w:after="0" w:line="240" w:lineRule="auto"/>
        <w:jc w:val="both"/>
        <w:rPr>
          <w:rFonts w:asciiTheme="minorHAnsi" w:hAnsiTheme="minorHAnsi" w:cstheme="minorHAnsi"/>
          <w:b/>
          <w:bCs/>
          <w:lang w:val="en-US"/>
        </w:rPr>
      </w:pPr>
      <w:r w:rsidRPr="00744857">
        <w:rPr>
          <w:rFonts w:asciiTheme="minorHAnsi" w:hAnsiTheme="minorHAnsi" w:cstheme="minorHAnsi"/>
          <w:b/>
          <w:bCs/>
          <w:lang w:val="en-US"/>
        </w:rPr>
        <w:t>DÍA 5. GLASGOW - LOCH LOMOND - FORT WILLIAM - LAGO NESS - INVERNESS - HIGHLANDS</w:t>
      </w:r>
    </w:p>
    <w:p w14:paraId="3D5E53F2" w14:textId="77777777" w:rsidR="00DE1476" w:rsidRDefault="00DE1476"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Abandonaremos Glasgow bordeando los bellos márgenes del Loch Lomond, el lago más grande de Gran Bretaña por superficie. Seguidamente, nos adentraremos en las Tierras Altas de Escocia. Pasaremos por los majestuosos parajes montañosos de Glencoe, un valle impresionante que resguarda en su silencio historias de romance prohibido, traiciones inolvidables y luchas épicas entre antiguos clanes escoceses. Llegaremos a Fort William, una pintoresca ciudad situada al pie del Ben Nevis, donde tendremos tiempo libre para almorzar. Por la tarde, llegaremos al famoso Lago Ness en busca de su ancestral huésped “Nessie”. Podrán hacer un paseo en barco por el Lago Ness (opcional</w:t>
      </w:r>
      <w:r>
        <w:rPr>
          <w:rFonts w:asciiTheme="minorHAnsi" w:hAnsiTheme="minorHAnsi" w:cstheme="minorHAnsi"/>
        </w:rPr>
        <w:t>, no incluido</w:t>
      </w:r>
      <w:r w:rsidR="000C284E" w:rsidRPr="000C284E">
        <w:rPr>
          <w:rFonts w:asciiTheme="minorHAnsi" w:hAnsiTheme="minorHAnsi" w:cstheme="minorHAnsi"/>
        </w:rPr>
        <w:t>) y después visitaremos las Ruinas Castillo del Urquhart. Partiremos recorriendo las orillas del lago en dirección a Inverness, la capital de las tierras donde al llegar realizaremos un tour panorámico, para conocer los principales lugares de interés de la ciudad, como el Castillo de Inverness y su Catedral. Cena</w:t>
      </w:r>
      <w:r>
        <w:rPr>
          <w:rFonts w:asciiTheme="minorHAnsi" w:hAnsiTheme="minorHAnsi" w:cstheme="minorHAnsi"/>
        </w:rPr>
        <w:t xml:space="preserve"> y</w:t>
      </w:r>
      <w:r w:rsidR="000C284E" w:rsidRPr="000C284E">
        <w:rPr>
          <w:rFonts w:asciiTheme="minorHAnsi" w:hAnsiTheme="minorHAnsi" w:cstheme="minorHAnsi"/>
        </w:rPr>
        <w:t xml:space="preserve"> alojamiento</w:t>
      </w:r>
      <w:r>
        <w:rPr>
          <w:rFonts w:asciiTheme="minorHAnsi" w:hAnsiTheme="minorHAnsi" w:cstheme="minorHAnsi"/>
        </w:rPr>
        <w:t xml:space="preserve"> en el hotel.</w:t>
      </w:r>
    </w:p>
    <w:p w14:paraId="7B5533CF" w14:textId="77777777" w:rsidR="000C284E" w:rsidRPr="000C284E" w:rsidRDefault="000C284E" w:rsidP="000C284E">
      <w:pPr>
        <w:spacing w:after="0" w:line="240" w:lineRule="auto"/>
        <w:jc w:val="both"/>
        <w:rPr>
          <w:rFonts w:asciiTheme="minorHAnsi" w:hAnsiTheme="minorHAnsi" w:cstheme="minorHAnsi"/>
        </w:rPr>
      </w:pPr>
    </w:p>
    <w:p w14:paraId="0EB18450" w14:textId="77777777" w:rsidR="000C284E" w:rsidRPr="00DE087B" w:rsidRDefault="000C284E" w:rsidP="000C284E">
      <w:pPr>
        <w:spacing w:after="0" w:line="240" w:lineRule="auto"/>
        <w:jc w:val="both"/>
        <w:rPr>
          <w:rFonts w:asciiTheme="minorHAnsi" w:hAnsiTheme="minorHAnsi" w:cstheme="minorHAnsi"/>
          <w:b/>
          <w:bCs/>
        </w:rPr>
      </w:pPr>
      <w:r w:rsidRPr="00DE087B">
        <w:rPr>
          <w:rFonts w:asciiTheme="minorHAnsi" w:hAnsiTheme="minorHAnsi" w:cstheme="minorHAnsi"/>
          <w:b/>
          <w:bCs/>
        </w:rPr>
        <w:t>DÍA 6. HIGHLANDS - PITLOCHRY - STIRLING - EDIMBURGO</w:t>
      </w:r>
    </w:p>
    <w:p w14:paraId="320B086D" w14:textId="2553E970" w:rsidR="000C284E" w:rsidRPr="002D2DFF" w:rsidRDefault="000C284E" w:rsidP="002D2DFF">
      <w:pPr>
        <w:spacing w:after="0" w:line="240" w:lineRule="auto"/>
        <w:jc w:val="both"/>
        <w:rPr>
          <w:rFonts w:asciiTheme="minorHAnsi" w:hAnsiTheme="minorHAnsi" w:cstheme="minorHAnsi"/>
        </w:rPr>
      </w:pPr>
      <w:r w:rsidRPr="000C284E">
        <w:rPr>
          <w:rFonts w:asciiTheme="minorHAnsi" w:hAnsiTheme="minorHAnsi" w:cstheme="minorHAnsi"/>
        </w:rPr>
        <w:t xml:space="preserve">Después del desayuno, nos dirigiremos por paisajes de media montaña hacia Pitlochry. Allí visitaremos una destilería de </w:t>
      </w:r>
      <w:proofErr w:type="gramStart"/>
      <w:r w:rsidRPr="000C284E">
        <w:rPr>
          <w:rFonts w:asciiTheme="minorHAnsi" w:hAnsiTheme="minorHAnsi" w:cstheme="minorHAnsi"/>
        </w:rPr>
        <w:t>whisky</w:t>
      </w:r>
      <w:proofErr w:type="gramEnd"/>
      <w:r w:rsidRPr="000C284E">
        <w:rPr>
          <w:rFonts w:asciiTheme="minorHAnsi" w:hAnsiTheme="minorHAnsi" w:cstheme="minorHAnsi"/>
        </w:rPr>
        <w:t>, donde conoceremos su método de preparación y degustaremos la bebida nacional escocesa. Continuaremos nuestro recorrido hacia Callander y Stirling, donde se originó uno de los enfrentamientos más importantes de las guerras de independencia entre Escocia e Inglaterra. La batalla de Stirling Bridge (conocida a través de la película Braveheart) en 1297 fue la mayor victoria de William Wallace y le convirtió en el líder indiscutible de la resistencia contra los ingleses. Visitaremos el Castillo de Stirling, situado sobre un promontorio rocoso con impresionantes vistas. Tiempo libre para el almuerzo</w:t>
      </w:r>
      <w:r w:rsidR="002D2DFF">
        <w:rPr>
          <w:rFonts w:asciiTheme="minorHAnsi" w:hAnsiTheme="minorHAnsi" w:cstheme="minorHAnsi"/>
        </w:rPr>
        <w:t xml:space="preserve">, </w:t>
      </w:r>
      <w:proofErr w:type="spellStart"/>
      <w:r w:rsidR="002D2DFF">
        <w:rPr>
          <w:rFonts w:asciiTheme="minorHAnsi" w:hAnsiTheme="minorHAnsi" w:cstheme="minorHAnsi"/>
        </w:rPr>
        <w:t>poe</w:t>
      </w:r>
      <w:proofErr w:type="spellEnd"/>
      <w:r w:rsidR="002D2DFF">
        <w:rPr>
          <w:rFonts w:asciiTheme="minorHAnsi" w:hAnsiTheme="minorHAnsi" w:cstheme="minorHAnsi"/>
        </w:rPr>
        <w:t xml:space="preserve"> su cuenta</w:t>
      </w:r>
      <w:r w:rsidRPr="000C284E">
        <w:rPr>
          <w:rFonts w:asciiTheme="minorHAnsi" w:hAnsiTheme="minorHAnsi" w:cstheme="minorHAnsi"/>
        </w:rPr>
        <w:t>. A continuación, proseguiremos hacia Edimburgo, donde haremos una visita panorámica de la ciudad antes de nuestra llegada al hotel. Esta noche tendrán la posibilidad de participar en una cena escocesa amenizada por el folclore típico escocés (opcional</w:t>
      </w:r>
      <w:r w:rsidR="002D2DFF">
        <w:rPr>
          <w:rFonts w:asciiTheme="minorHAnsi" w:hAnsiTheme="minorHAnsi" w:cstheme="minorHAnsi"/>
        </w:rPr>
        <w:t>, no incluido</w:t>
      </w:r>
      <w:r w:rsidRPr="000C284E">
        <w:rPr>
          <w:rFonts w:asciiTheme="minorHAnsi" w:hAnsiTheme="minorHAnsi" w:cstheme="minorHAnsi"/>
        </w:rPr>
        <w:t>). Alojamiento</w:t>
      </w:r>
      <w:r w:rsidR="002D2DFF">
        <w:rPr>
          <w:rFonts w:asciiTheme="minorHAnsi" w:hAnsiTheme="minorHAnsi" w:cstheme="minorHAnsi"/>
        </w:rPr>
        <w:t>.</w:t>
      </w:r>
    </w:p>
    <w:p w14:paraId="6C4F059A" w14:textId="77777777" w:rsidR="000C284E" w:rsidRPr="002D2DFF" w:rsidRDefault="000C284E" w:rsidP="000C284E">
      <w:pPr>
        <w:spacing w:after="0" w:line="240" w:lineRule="auto"/>
        <w:jc w:val="both"/>
        <w:rPr>
          <w:rFonts w:asciiTheme="minorHAnsi" w:hAnsiTheme="minorHAnsi" w:cstheme="minorHAnsi"/>
          <w:lang w:val="es-419"/>
        </w:rPr>
      </w:pPr>
    </w:p>
    <w:p w14:paraId="2E96D424" w14:textId="77777777" w:rsidR="000C284E" w:rsidRPr="002D2DFF" w:rsidRDefault="000C284E" w:rsidP="000C284E">
      <w:pPr>
        <w:spacing w:after="0" w:line="240" w:lineRule="auto"/>
        <w:jc w:val="both"/>
        <w:rPr>
          <w:rFonts w:asciiTheme="minorHAnsi" w:hAnsiTheme="minorHAnsi" w:cstheme="minorHAnsi"/>
          <w:b/>
          <w:bCs/>
        </w:rPr>
      </w:pPr>
      <w:r w:rsidRPr="002D2DFF">
        <w:rPr>
          <w:rFonts w:asciiTheme="minorHAnsi" w:hAnsiTheme="minorHAnsi" w:cstheme="minorHAnsi"/>
          <w:b/>
          <w:bCs/>
        </w:rPr>
        <w:t>DÍA 7. EDIMBURGO</w:t>
      </w:r>
    </w:p>
    <w:p w14:paraId="3E65A088" w14:textId="054CE0CF" w:rsidR="000C284E" w:rsidRPr="000C284E" w:rsidRDefault="002D2DFF"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 xml:space="preserve">Día libre para gozar de la encantadora ciudad de Edimburgo, tendrán la entrada para visitar el Castillo de Edimburgo por su cuenta. Entre las principales atracciones se encuentran: el Palacio de Holyrood, la Catedral de St. Giles, la Galería Nacional de Escocia y el Yate Real Britannia. Edimburgo se considera la segunda ciudad más visitada del Reino Unido, después de Londres, y es también sede del parlamento escocés </w:t>
      </w:r>
      <w:r w:rsidR="000C284E" w:rsidRPr="000C284E">
        <w:rPr>
          <w:rFonts w:asciiTheme="minorHAnsi" w:hAnsiTheme="minorHAnsi" w:cstheme="minorHAnsi"/>
        </w:rPr>
        <w:lastRenderedPageBreak/>
        <w:t>desde 1999. El edificio mismo del parlamento es impresionante, vale la pena visitar su espacio verde en los jardines de Princes Street. Alojamiento.</w:t>
      </w:r>
    </w:p>
    <w:p w14:paraId="5BCC4776" w14:textId="77777777" w:rsidR="000C284E" w:rsidRPr="000C284E" w:rsidRDefault="000C284E" w:rsidP="000C284E">
      <w:pPr>
        <w:spacing w:after="0" w:line="240" w:lineRule="auto"/>
        <w:jc w:val="both"/>
        <w:rPr>
          <w:rFonts w:asciiTheme="minorHAnsi" w:hAnsiTheme="minorHAnsi" w:cstheme="minorHAnsi"/>
        </w:rPr>
      </w:pPr>
    </w:p>
    <w:p w14:paraId="46DE73B3" w14:textId="77777777" w:rsidR="000C284E" w:rsidRPr="002D2DFF" w:rsidRDefault="000C284E" w:rsidP="000C284E">
      <w:pPr>
        <w:spacing w:after="0" w:line="240" w:lineRule="auto"/>
        <w:jc w:val="both"/>
        <w:rPr>
          <w:rFonts w:asciiTheme="minorHAnsi" w:hAnsiTheme="minorHAnsi" w:cstheme="minorHAnsi"/>
          <w:b/>
          <w:bCs/>
        </w:rPr>
      </w:pPr>
      <w:r w:rsidRPr="002D2DFF">
        <w:rPr>
          <w:rFonts w:asciiTheme="minorHAnsi" w:hAnsiTheme="minorHAnsi" w:cstheme="minorHAnsi"/>
          <w:b/>
          <w:bCs/>
        </w:rPr>
        <w:t>DÍA 8. EDIMBURGO - JEDBURGH - DURHAM - YORK - HARROGATE</w:t>
      </w:r>
    </w:p>
    <w:p w14:paraId="78636736" w14:textId="77777777" w:rsidR="002D2DFF" w:rsidRDefault="002D2DFF"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 xml:space="preserve">Dejaremos Edimburgo por el sur y a través de los ondulantes paisajes de las Tierras Bajas nos dirigiremos a </w:t>
      </w:r>
      <w:proofErr w:type="spellStart"/>
      <w:r w:rsidR="000C284E" w:rsidRPr="000C284E">
        <w:rPr>
          <w:rFonts w:asciiTheme="minorHAnsi" w:hAnsiTheme="minorHAnsi" w:cstheme="minorHAnsi"/>
        </w:rPr>
        <w:t>Jedburgh</w:t>
      </w:r>
      <w:proofErr w:type="spellEnd"/>
      <w:r w:rsidR="000C284E" w:rsidRPr="000C284E">
        <w:rPr>
          <w:rFonts w:asciiTheme="minorHAnsi" w:hAnsiTheme="minorHAnsi" w:cstheme="minorHAnsi"/>
        </w:rPr>
        <w:t>. Este paisaje fue escenario de luchas fronterizas, donde visitaremos los restos de su impresionante abadía agustina. Nuestra ruta continuará hacia la histórica ciudad de Durham, dominada por su magnífica catedral donde tendremos tiempo libre para el almuerzo</w:t>
      </w:r>
      <w:r>
        <w:rPr>
          <w:rFonts w:asciiTheme="minorHAnsi" w:hAnsiTheme="minorHAnsi" w:cstheme="minorHAnsi"/>
        </w:rPr>
        <w:t xml:space="preserve"> por su cuenta</w:t>
      </w:r>
      <w:r w:rsidR="000C284E" w:rsidRPr="000C284E">
        <w:rPr>
          <w:rFonts w:asciiTheme="minorHAnsi" w:hAnsiTheme="minorHAnsi" w:cstheme="minorHAnsi"/>
        </w:rPr>
        <w:t>. Proseguiremos hacia York. Esta bella ciudad de origen romano tiene una amplia historia ligada a vikingos y sajones. Tendremos tiempo para efectuar un pequeño recorrido por sus encantadoras calles y tendrán la oportunidad de ver el exterior de la mayor catedral del norte de Europa. Cena</w:t>
      </w:r>
      <w:r>
        <w:rPr>
          <w:rFonts w:asciiTheme="minorHAnsi" w:hAnsiTheme="minorHAnsi" w:cstheme="minorHAnsi"/>
        </w:rPr>
        <w:t xml:space="preserve"> y </w:t>
      </w:r>
      <w:r w:rsidR="000C284E" w:rsidRPr="000C284E">
        <w:rPr>
          <w:rFonts w:asciiTheme="minorHAnsi" w:hAnsiTheme="minorHAnsi" w:cstheme="minorHAnsi"/>
        </w:rPr>
        <w:t xml:space="preserve">alojamiento </w:t>
      </w:r>
      <w:r>
        <w:rPr>
          <w:rFonts w:asciiTheme="minorHAnsi" w:hAnsiTheme="minorHAnsi" w:cstheme="minorHAnsi"/>
        </w:rPr>
        <w:t xml:space="preserve">en el hotel. </w:t>
      </w:r>
    </w:p>
    <w:p w14:paraId="64630CB7" w14:textId="77777777" w:rsidR="000C284E" w:rsidRPr="00744857" w:rsidRDefault="000C284E" w:rsidP="000C284E">
      <w:pPr>
        <w:spacing w:after="0" w:line="240" w:lineRule="auto"/>
        <w:jc w:val="both"/>
        <w:rPr>
          <w:rFonts w:asciiTheme="minorHAnsi" w:hAnsiTheme="minorHAnsi" w:cstheme="minorHAnsi"/>
          <w:lang w:val="es-419"/>
        </w:rPr>
      </w:pPr>
    </w:p>
    <w:p w14:paraId="46EBB307" w14:textId="77777777" w:rsidR="000C284E" w:rsidRPr="002D2DFF" w:rsidRDefault="000C284E" w:rsidP="000C284E">
      <w:pPr>
        <w:spacing w:after="0" w:line="240" w:lineRule="auto"/>
        <w:jc w:val="both"/>
        <w:rPr>
          <w:rFonts w:asciiTheme="minorHAnsi" w:hAnsiTheme="minorHAnsi" w:cstheme="minorHAnsi"/>
          <w:b/>
          <w:bCs/>
        </w:rPr>
      </w:pPr>
      <w:r w:rsidRPr="002D2DFF">
        <w:rPr>
          <w:rFonts w:asciiTheme="minorHAnsi" w:hAnsiTheme="minorHAnsi" w:cstheme="minorHAnsi"/>
          <w:b/>
          <w:bCs/>
        </w:rPr>
        <w:t xml:space="preserve">DÍA 9. HARROGATE - CAMBRIDGE - LONDRES </w:t>
      </w:r>
    </w:p>
    <w:p w14:paraId="4031C6E0" w14:textId="1F191B25" w:rsidR="000C284E" w:rsidRPr="000C284E" w:rsidRDefault="002D2DFF"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Nuestra ruta nos conducirá hacia el sur hasta llegar a la encantadora ciudad universitaria de Cambridge, que no solo rivaliza con Oxford en su educación y deporte, sino también en su belleza y riqueza arquitectónica. Esta es la ciudad universitaria por excelencia donde podremos realizar un recorrido a pie y poder admirar arquitecturas de diferentes épocas en los antiquísimos Colegios Universitarios. La Universidad fue fundada en 1209 y es la segunda más antigua del mundo de habla inglesa. Por sus aulas han pasado grandes mentes como Isaac Newton, Stephen Hawking y Charles Darwin. Dispondremos de tiempo libre para el almuerzo</w:t>
      </w:r>
      <w:r>
        <w:rPr>
          <w:rFonts w:asciiTheme="minorHAnsi" w:hAnsiTheme="minorHAnsi" w:cstheme="minorHAnsi"/>
        </w:rPr>
        <w:t>, por su cuenta,</w:t>
      </w:r>
      <w:r w:rsidR="000C284E" w:rsidRPr="000C284E">
        <w:rPr>
          <w:rFonts w:asciiTheme="minorHAnsi" w:hAnsiTheme="minorHAnsi" w:cstheme="minorHAnsi"/>
        </w:rPr>
        <w:t xml:space="preserve"> y para pasear por sus colegios universitarios e históricas calles. Desde Cambridge regresamos directamente a Londres donde llegaremos hacia las 18.00 horas. Alojamiento.</w:t>
      </w:r>
    </w:p>
    <w:p w14:paraId="50A7546B" w14:textId="77777777" w:rsidR="000C284E" w:rsidRPr="000C284E" w:rsidRDefault="000C284E" w:rsidP="000C284E">
      <w:pPr>
        <w:spacing w:after="0" w:line="240" w:lineRule="auto"/>
        <w:jc w:val="both"/>
        <w:rPr>
          <w:rFonts w:asciiTheme="minorHAnsi" w:hAnsiTheme="minorHAnsi" w:cstheme="minorHAnsi"/>
        </w:rPr>
      </w:pPr>
    </w:p>
    <w:p w14:paraId="3E5E6CEE" w14:textId="77777777" w:rsidR="000C284E" w:rsidRPr="002D2DFF" w:rsidRDefault="000C284E" w:rsidP="000C284E">
      <w:pPr>
        <w:spacing w:after="0" w:line="240" w:lineRule="auto"/>
        <w:jc w:val="both"/>
        <w:rPr>
          <w:rFonts w:asciiTheme="minorHAnsi" w:hAnsiTheme="minorHAnsi" w:cstheme="minorHAnsi"/>
          <w:b/>
          <w:bCs/>
        </w:rPr>
      </w:pPr>
      <w:r w:rsidRPr="002D2DFF">
        <w:rPr>
          <w:rFonts w:asciiTheme="minorHAnsi" w:hAnsiTheme="minorHAnsi" w:cstheme="minorHAnsi"/>
          <w:b/>
          <w:bCs/>
        </w:rPr>
        <w:t>DÍA 10. LONDRES</w:t>
      </w:r>
    </w:p>
    <w:p w14:paraId="6A30110F" w14:textId="77777777" w:rsidR="002D2DFF" w:rsidRDefault="002D2DFF"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D</w:t>
      </w:r>
      <w:r>
        <w:rPr>
          <w:rFonts w:asciiTheme="minorHAnsi" w:hAnsiTheme="minorHAnsi" w:cstheme="minorHAnsi"/>
        </w:rPr>
        <w:t xml:space="preserve">ía libre. </w:t>
      </w:r>
      <w:r w:rsidR="000C284E" w:rsidRPr="000C284E">
        <w:rPr>
          <w:rFonts w:asciiTheme="minorHAnsi" w:hAnsiTheme="minorHAnsi" w:cstheme="minorHAnsi"/>
        </w:rPr>
        <w:t>Alojamiento</w:t>
      </w:r>
      <w:r>
        <w:rPr>
          <w:rFonts w:asciiTheme="minorHAnsi" w:hAnsiTheme="minorHAnsi" w:cstheme="minorHAnsi"/>
        </w:rPr>
        <w:t>.</w:t>
      </w:r>
    </w:p>
    <w:p w14:paraId="10036DFD" w14:textId="77777777" w:rsidR="000C284E" w:rsidRPr="000C284E" w:rsidRDefault="000C284E" w:rsidP="000C284E">
      <w:pPr>
        <w:spacing w:after="0" w:line="240" w:lineRule="auto"/>
        <w:jc w:val="both"/>
        <w:rPr>
          <w:rFonts w:asciiTheme="minorHAnsi" w:hAnsiTheme="minorHAnsi" w:cstheme="minorHAnsi"/>
        </w:rPr>
      </w:pPr>
    </w:p>
    <w:p w14:paraId="6E9F36FC" w14:textId="77777777" w:rsidR="000C284E" w:rsidRPr="002D2DFF" w:rsidRDefault="000C284E" w:rsidP="000C284E">
      <w:pPr>
        <w:spacing w:after="0" w:line="240" w:lineRule="auto"/>
        <w:jc w:val="both"/>
        <w:rPr>
          <w:rFonts w:asciiTheme="minorHAnsi" w:hAnsiTheme="minorHAnsi" w:cstheme="minorHAnsi"/>
          <w:b/>
          <w:bCs/>
        </w:rPr>
      </w:pPr>
      <w:r w:rsidRPr="002D2DFF">
        <w:rPr>
          <w:rFonts w:asciiTheme="minorHAnsi" w:hAnsiTheme="minorHAnsi" w:cstheme="minorHAnsi"/>
          <w:b/>
          <w:bCs/>
        </w:rPr>
        <w:t>DÍA 11. LONDRES</w:t>
      </w:r>
    </w:p>
    <w:p w14:paraId="125C1986" w14:textId="358A0CD8" w:rsidR="000C284E" w:rsidRPr="000C284E" w:rsidRDefault="00735C54" w:rsidP="000C284E">
      <w:pPr>
        <w:spacing w:after="0" w:line="240" w:lineRule="auto"/>
        <w:jc w:val="both"/>
        <w:rPr>
          <w:rFonts w:asciiTheme="minorHAnsi" w:hAnsiTheme="minorHAnsi" w:cstheme="minorHAnsi"/>
        </w:rPr>
      </w:pPr>
      <w:r>
        <w:rPr>
          <w:rFonts w:asciiTheme="minorHAnsi" w:hAnsiTheme="minorHAnsi" w:cstheme="minorHAnsi"/>
        </w:rPr>
        <w:t xml:space="preserve">Desayuno. </w:t>
      </w:r>
      <w:r w:rsidR="000C284E" w:rsidRPr="000C284E">
        <w:rPr>
          <w:rFonts w:asciiTheme="minorHAnsi" w:hAnsiTheme="minorHAnsi" w:cstheme="minorHAnsi"/>
        </w:rPr>
        <w:t>Dispondrá de tiempo libre en Londres hasta la hora del traslado de vuelta al aeropuerto de Londres-Heathrow para su vuelo de salida.</w:t>
      </w:r>
    </w:p>
    <w:p w14:paraId="2C275623" w14:textId="77777777" w:rsidR="00BE290E" w:rsidRPr="000C284E" w:rsidRDefault="00BE290E" w:rsidP="00A96183">
      <w:pPr>
        <w:spacing w:after="0" w:line="240" w:lineRule="auto"/>
        <w:rPr>
          <w:rFonts w:asciiTheme="minorHAnsi" w:hAnsiTheme="minorHAnsi" w:cstheme="minorHAnsi"/>
          <w:b/>
        </w:rPr>
      </w:pPr>
    </w:p>
    <w:p w14:paraId="38580271" w14:textId="083674B1" w:rsidR="00710960" w:rsidRPr="000C284E" w:rsidRDefault="00000000">
      <w:pPr>
        <w:spacing w:after="0" w:line="240" w:lineRule="auto"/>
        <w:rPr>
          <w:rFonts w:asciiTheme="minorHAnsi" w:hAnsiTheme="minorHAnsi" w:cstheme="minorHAnsi"/>
          <w:b/>
        </w:rPr>
      </w:pPr>
      <w:r w:rsidRPr="000C284E">
        <w:rPr>
          <w:rFonts w:asciiTheme="minorHAnsi" w:hAnsiTheme="minorHAnsi" w:cstheme="minorHAnsi"/>
          <w:b/>
        </w:rPr>
        <w:t xml:space="preserve">Fin de nuestros servicios </w:t>
      </w:r>
    </w:p>
    <w:p w14:paraId="236269A4" w14:textId="77777777" w:rsidR="00710960" w:rsidRPr="000C284E" w:rsidRDefault="00710960">
      <w:pPr>
        <w:spacing w:after="0" w:line="240" w:lineRule="auto"/>
        <w:rPr>
          <w:rFonts w:asciiTheme="minorHAnsi" w:hAnsiTheme="minorHAnsi" w:cstheme="minorHAnsi"/>
          <w:b/>
        </w:rPr>
      </w:pPr>
    </w:p>
    <w:p w14:paraId="1BBDF3A5" w14:textId="77777777" w:rsidR="00A24E96" w:rsidRDefault="00A24E96" w:rsidP="00754724">
      <w:pPr>
        <w:spacing w:after="0" w:line="240" w:lineRule="auto"/>
        <w:rPr>
          <w:rFonts w:asciiTheme="minorHAnsi" w:hAnsiTheme="minorHAnsi" w:cstheme="minorHAnsi"/>
          <w:b/>
        </w:rPr>
      </w:pPr>
      <w:bookmarkStart w:id="0" w:name="_heading=h.gjdgxs" w:colFirst="0" w:colLast="0"/>
      <w:bookmarkEnd w:id="0"/>
    </w:p>
    <w:p w14:paraId="158A9894" w14:textId="77777777" w:rsidR="008E7726" w:rsidRDefault="008E7726" w:rsidP="00754724">
      <w:pPr>
        <w:spacing w:after="0" w:line="240" w:lineRule="auto"/>
        <w:rPr>
          <w:rFonts w:asciiTheme="minorHAnsi" w:hAnsiTheme="minorHAnsi" w:cstheme="minorHAnsi"/>
          <w:b/>
        </w:rPr>
      </w:pPr>
    </w:p>
    <w:p w14:paraId="4BBD8854" w14:textId="77777777" w:rsidR="008E7726" w:rsidRDefault="008E7726" w:rsidP="00754724">
      <w:pPr>
        <w:spacing w:after="0" w:line="240" w:lineRule="auto"/>
        <w:rPr>
          <w:rFonts w:asciiTheme="minorHAnsi" w:hAnsiTheme="minorHAnsi" w:cstheme="minorHAnsi"/>
          <w:b/>
        </w:rPr>
      </w:pPr>
    </w:p>
    <w:p w14:paraId="176F355A" w14:textId="77777777" w:rsidR="008E7726" w:rsidRDefault="008E7726" w:rsidP="00754724">
      <w:pPr>
        <w:spacing w:after="0" w:line="240" w:lineRule="auto"/>
        <w:rPr>
          <w:rFonts w:asciiTheme="minorHAnsi" w:hAnsiTheme="minorHAnsi" w:cstheme="minorHAnsi"/>
          <w:b/>
        </w:rPr>
      </w:pPr>
    </w:p>
    <w:p w14:paraId="648CBB1C" w14:textId="77777777" w:rsidR="008E7726" w:rsidRDefault="008E7726" w:rsidP="00754724">
      <w:pPr>
        <w:spacing w:after="0" w:line="240" w:lineRule="auto"/>
        <w:rPr>
          <w:rFonts w:asciiTheme="minorHAnsi" w:hAnsiTheme="minorHAnsi" w:cstheme="minorHAnsi"/>
          <w:b/>
        </w:rPr>
      </w:pPr>
    </w:p>
    <w:p w14:paraId="56328CA6" w14:textId="77777777" w:rsidR="008E7726" w:rsidRDefault="008E7726" w:rsidP="00754724">
      <w:pPr>
        <w:spacing w:after="0" w:line="240" w:lineRule="auto"/>
        <w:rPr>
          <w:rFonts w:asciiTheme="minorHAnsi" w:hAnsiTheme="minorHAnsi" w:cstheme="minorHAnsi"/>
          <w:b/>
        </w:rPr>
      </w:pPr>
    </w:p>
    <w:p w14:paraId="04E4B5D1" w14:textId="77777777" w:rsidR="008E7726" w:rsidRDefault="008E7726" w:rsidP="00754724">
      <w:pPr>
        <w:spacing w:after="0" w:line="240" w:lineRule="auto"/>
        <w:rPr>
          <w:rFonts w:asciiTheme="minorHAnsi" w:hAnsiTheme="minorHAnsi" w:cstheme="minorHAnsi"/>
          <w:b/>
        </w:rPr>
      </w:pPr>
    </w:p>
    <w:p w14:paraId="3CA9CA82" w14:textId="77777777" w:rsidR="008E7726" w:rsidRDefault="008E7726" w:rsidP="00754724">
      <w:pPr>
        <w:spacing w:after="0" w:line="240" w:lineRule="auto"/>
        <w:rPr>
          <w:rFonts w:asciiTheme="minorHAnsi" w:hAnsiTheme="minorHAnsi" w:cstheme="minorHAnsi"/>
          <w:b/>
        </w:rPr>
      </w:pPr>
    </w:p>
    <w:p w14:paraId="727F289F" w14:textId="77777777" w:rsidR="008E7726" w:rsidRDefault="008E7726" w:rsidP="00754724">
      <w:pPr>
        <w:spacing w:after="0" w:line="240" w:lineRule="auto"/>
        <w:rPr>
          <w:rFonts w:asciiTheme="minorHAnsi" w:hAnsiTheme="minorHAnsi" w:cstheme="minorHAnsi"/>
          <w:b/>
        </w:rPr>
      </w:pPr>
    </w:p>
    <w:p w14:paraId="0DCCDE46" w14:textId="77777777" w:rsidR="008E7726" w:rsidRDefault="008E7726" w:rsidP="00754724">
      <w:pPr>
        <w:spacing w:after="0" w:line="240" w:lineRule="auto"/>
        <w:rPr>
          <w:rFonts w:asciiTheme="minorHAnsi" w:hAnsiTheme="minorHAnsi" w:cstheme="minorHAnsi"/>
          <w:b/>
        </w:rPr>
      </w:pPr>
    </w:p>
    <w:p w14:paraId="1B90730D" w14:textId="77777777" w:rsidR="008E7726" w:rsidRDefault="008E7726" w:rsidP="00754724">
      <w:pPr>
        <w:spacing w:after="0" w:line="240" w:lineRule="auto"/>
        <w:rPr>
          <w:rFonts w:asciiTheme="minorHAnsi" w:hAnsiTheme="minorHAnsi" w:cstheme="minorHAnsi"/>
          <w:b/>
        </w:rPr>
      </w:pPr>
    </w:p>
    <w:p w14:paraId="33B7DF8D" w14:textId="77777777" w:rsidR="008E7726" w:rsidRDefault="008E7726" w:rsidP="00754724">
      <w:pPr>
        <w:spacing w:after="0" w:line="240" w:lineRule="auto"/>
        <w:rPr>
          <w:rFonts w:asciiTheme="minorHAnsi" w:hAnsiTheme="minorHAnsi" w:cstheme="minorHAnsi"/>
          <w:b/>
        </w:rPr>
      </w:pPr>
    </w:p>
    <w:p w14:paraId="3D9C1E22" w14:textId="77777777" w:rsidR="008E7726" w:rsidRDefault="008E7726" w:rsidP="00754724">
      <w:pPr>
        <w:spacing w:after="0" w:line="240" w:lineRule="auto"/>
        <w:rPr>
          <w:rFonts w:asciiTheme="minorHAnsi" w:hAnsiTheme="minorHAnsi" w:cstheme="minorHAnsi"/>
          <w:b/>
        </w:rPr>
      </w:pPr>
    </w:p>
    <w:p w14:paraId="1B8420E7" w14:textId="77777777" w:rsidR="008E7726" w:rsidRDefault="008E7726" w:rsidP="00754724">
      <w:pPr>
        <w:spacing w:after="0" w:line="240" w:lineRule="auto"/>
        <w:rPr>
          <w:rFonts w:asciiTheme="minorHAnsi" w:hAnsiTheme="minorHAnsi" w:cstheme="minorHAnsi"/>
          <w:b/>
        </w:rPr>
      </w:pPr>
    </w:p>
    <w:p w14:paraId="08369B4A" w14:textId="77777777" w:rsidR="008E7726" w:rsidRDefault="008E7726" w:rsidP="00754724">
      <w:pPr>
        <w:spacing w:after="0" w:line="240" w:lineRule="auto"/>
        <w:rPr>
          <w:rFonts w:asciiTheme="minorHAnsi" w:hAnsiTheme="minorHAnsi" w:cstheme="minorHAnsi"/>
          <w:b/>
        </w:rPr>
      </w:pPr>
    </w:p>
    <w:p w14:paraId="62B0941A" w14:textId="77777777" w:rsidR="008E7726" w:rsidRPr="000C284E" w:rsidRDefault="008E7726" w:rsidP="00754724">
      <w:pPr>
        <w:spacing w:after="0" w:line="240" w:lineRule="auto"/>
        <w:rPr>
          <w:rFonts w:asciiTheme="minorHAnsi" w:hAnsiTheme="minorHAnsi" w:cstheme="minorHAnsi"/>
          <w:b/>
        </w:rPr>
      </w:pPr>
    </w:p>
    <w:p w14:paraId="0FF628C3" w14:textId="10CD04DD" w:rsidR="006244A6" w:rsidRPr="000C284E" w:rsidRDefault="00735C54" w:rsidP="006244A6">
      <w:pPr>
        <w:spacing w:after="0" w:line="240" w:lineRule="auto"/>
        <w:rPr>
          <w:rFonts w:asciiTheme="minorHAnsi" w:hAnsiTheme="minorHAnsi" w:cstheme="minorHAnsi"/>
          <w:b/>
          <w:bCs/>
          <w:color w:val="C00000"/>
        </w:rPr>
      </w:pPr>
      <w:r>
        <w:rPr>
          <w:rFonts w:asciiTheme="minorHAnsi" w:hAnsiTheme="minorHAnsi" w:cstheme="minorHAnsi"/>
          <w:b/>
          <w:bCs/>
          <w:color w:val="C00000"/>
        </w:rPr>
        <w:lastRenderedPageBreak/>
        <w:t xml:space="preserve">VIGENCIA DE ABRIL </w:t>
      </w:r>
      <w:r w:rsidR="006244A6" w:rsidRPr="000C284E">
        <w:rPr>
          <w:rFonts w:asciiTheme="minorHAnsi" w:hAnsiTheme="minorHAnsi" w:cstheme="minorHAnsi"/>
          <w:b/>
          <w:bCs/>
          <w:color w:val="C00000"/>
        </w:rPr>
        <w:t>202</w:t>
      </w:r>
      <w:r w:rsidR="000C5104" w:rsidRPr="000C284E">
        <w:rPr>
          <w:rFonts w:asciiTheme="minorHAnsi" w:hAnsiTheme="minorHAnsi" w:cstheme="minorHAnsi"/>
          <w:b/>
          <w:bCs/>
          <w:color w:val="C00000"/>
        </w:rPr>
        <w:t>6</w:t>
      </w:r>
      <w:r>
        <w:rPr>
          <w:rFonts w:asciiTheme="minorHAnsi" w:hAnsiTheme="minorHAnsi" w:cstheme="minorHAnsi"/>
          <w:b/>
          <w:bCs/>
          <w:color w:val="C00000"/>
        </w:rPr>
        <w:t xml:space="preserve"> A MARZO 2027</w:t>
      </w:r>
    </w:p>
    <w:p w14:paraId="71866FE4" w14:textId="082D5697" w:rsidR="006244A6" w:rsidRPr="000C284E" w:rsidRDefault="006244A6" w:rsidP="006244A6">
      <w:pPr>
        <w:spacing w:after="0" w:line="240" w:lineRule="auto"/>
        <w:rPr>
          <w:rFonts w:asciiTheme="minorHAnsi" w:hAnsiTheme="minorHAnsi" w:cstheme="minorHAnsi"/>
          <w:b/>
          <w:bCs/>
          <w:color w:val="C00000"/>
        </w:rPr>
      </w:pPr>
      <w:r w:rsidRPr="000C284E">
        <w:rPr>
          <w:rFonts w:asciiTheme="minorHAnsi" w:hAnsiTheme="minorHAnsi" w:cstheme="minorHAnsi"/>
          <w:b/>
          <w:bCs/>
          <w:color w:val="C00000"/>
        </w:rPr>
        <w:t xml:space="preserve">PRECIOS POR PERSONA EN </w:t>
      </w:r>
      <w:r w:rsidR="004209E7" w:rsidRPr="000C284E">
        <w:rPr>
          <w:rFonts w:asciiTheme="minorHAnsi" w:hAnsiTheme="minorHAnsi" w:cstheme="minorHAnsi"/>
          <w:b/>
          <w:bCs/>
          <w:color w:val="C00000"/>
        </w:rPr>
        <w:t>LIBRAS ESTERLINAS</w:t>
      </w:r>
    </w:p>
    <w:tbl>
      <w:tblPr>
        <w:tblStyle w:val="a"/>
        <w:tblW w:w="7796" w:type="dxa"/>
        <w:jc w:val="center"/>
        <w:tblInd w:w="0" w:type="dxa"/>
        <w:tblLayout w:type="fixed"/>
        <w:tblLook w:val="0000" w:firstRow="0" w:lastRow="0" w:firstColumn="0" w:lastColumn="0" w:noHBand="0" w:noVBand="0"/>
      </w:tblPr>
      <w:tblGrid>
        <w:gridCol w:w="4111"/>
        <w:gridCol w:w="1843"/>
        <w:gridCol w:w="1842"/>
      </w:tblGrid>
      <w:tr w:rsidR="006244A6" w:rsidRPr="004C0EA6" w14:paraId="19BAA2F3" w14:textId="77777777" w:rsidTr="004C0EA6">
        <w:trPr>
          <w:trHeight w:val="189"/>
          <w:jc w:val="center"/>
        </w:trPr>
        <w:tc>
          <w:tcPr>
            <w:tcW w:w="4111" w:type="dxa"/>
            <w:shd w:val="clear" w:color="auto" w:fill="EDEDED" w:themeFill="accent3" w:themeFillTint="33"/>
            <w:vAlign w:val="center"/>
          </w:tcPr>
          <w:p w14:paraId="4D7F80BA" w14:textId="3C21B344" w:rsidR="006244A6" w:rsidRPr="004C0EA6" w:rsidRDefault="004C0EA6" w:rsidP="004C0EA6">
            <w:pPr>
              <w:spacing w:after="0" w:line="240" w:lineRule="auto"/>
              <w:jc w:val="center"/>
              <w:rPr>
                <w:rFonts w:asciiTheme="minorHAnsi" w:hAnsiTheme="minorHAnsi" w:cstheme="minorHAnsi"/>
                <w:b/>
                <w:bCs/>
              </w:rPr>
            </w:pPr>
            <w:r w:rsidRPr="004C0EA6">
              <w:rPr>
                <w:rFonts w:asciiTheme="minorHAnsi" w:hAnsiTheme="minorHAnsi" w:cstheme="minorHAnsi"/>
                <w:b/>
                <w:bCs/>
              </w:rPr>
              <w:t>FECHAS DE SALIDA</w:t>
            </w:r>
          </w:p>
        </w:tc>
        <w:tc>
          <w:tcPr>
            <w:tcW w:w="1843" w:type="dxa"/>
            <w:shd w:val="clear" w:color="auto" w:fill="EDEDED" w:themeFill="accent3" w:themeFillTint="33"/>
            <w:vAlign w:val="center"/>
          </w:tcPr>
          <w:p w14:paraId="2F7A4600" w14:textId="77777777" w:rsidR="006244A6" w:rsidRPr="004C0EA6" w:rsidRDefault="006244A6" w:rsidP="004C0EA6">
            <w:pPr>
              <w:spacing w:after="0" w:line="240" w:lineRule="auto"/>
              <w:jc w:val="center"/>
              <w:rPr>
                <w:rFonts w:asciiTheme="minorHAnsi" w:hAnsiTheme="minorHAnsi" w:cstheme="minorHAnsi"/>
                <w:b/>
                <w:bCs/>
              </w:rPr>
            </w:pPr>
            <w:r w:rsidRPr="004C0EA6">
              <w:rPr>
                <w:rFonts w:asciiTheme="minorHAnsi" w:hAnsiTheme="minorHAnsi" w:cstheme="minorHAnsi"/>
                <w:b/>
                <w:bCs/>
              </w:rPr>
              <w:t>DOBLE</w:t>
            </w:r>
          </w:p>
        </w:tc>
        <w:tc>
          <w:tcPr>
            <w:tcW w:w="1842" w:type="dxa"/>
            <w:shd w:val="clear" w:color="auto" w:fill="EDEDED" w:themeFill="accent3" w:themeFillTint="33"/>
            <w:vAlign w:val="center"/>
          </w:tcPr>
          <w:p w14:paraId="00DC2D18" w14:textId="77777777" w:rsidR="006244A6" w:rsidRPr="004C0EA6" w:rsidRDefault="006244A6" w:rsidP="004C0EA6">
            <w:pPr>
              <w:spacing w:after="0" w:line="240" w:lineRule="auto"/>
              <w:jc w:val="center"/>
              <w:rPr>
                <w:rFonts w:asciiTheme="minorHAnsi" w:hAnsiTheme="minorHAnsi" w:cstheme="minorHAnsi"/>
                <w:b/>
                <w:bCs/>
              </w:rPr>
            </w:pPr>
            <w:r w:rsidRPr="004C0EA6">
              <w:rPr>
                <w:rFonts w:asciiTheme="minorHAnsi" w:hAnsiTheme="minorHAnsi" w:cstheme="minorHAnsi"/>
                <w:b/>
                <w:bCs/>
              </w:rPr>
              <w:t>SENCILLA</w:t>
            </w:r>
          </w:p>
        </w:tc>
      </w:tr>
      <w:tr w:rsidR="004C0EA6" w:rsidRPr="004C0EA6" w14:paraId="01CB8BAB" w14:textId="77777777" w:rsidTr="004C0EA6">
        <w:trPr>
          <w:trHeight w:val="29"/>
          <w:jc w:val="center"/>
        </w:trPr>
        <w:tc>
          <w:tcPr>
            <w:tcW w:w="4111" w:type="dxa"/>
            <w:tcBorders>
              <w:bottom w:val="single" w:sz="4" w:space="0" w:color="auto"/>
            </w:tcBorders>
            <w:vAlign w:val="center"/>
          </w:tcPr>
          <w:p w14:paraId="6B39B257" w14:textId="31E51B21" w:rsidR="004C0EA6" w:rsidRPr="004C0EA6" w:rsidRDefault="004C0EA6" w:rsidP="004C0EA6">
            <w:pPr>
              <w:spacing w:after="0" w:line="240" w:lineRule="auto"/>
              <w:rPr>
                <w:rFonts w:asciiTheme="minorHAnsi" w:hAnsiTheme="minorHAnsi" w:cstheme="minorHAnsi"/>
                <w:b/>
                <w:bCs/>
              </w:rPr>
            </w:pPr>
            <w:r w:rsidRPr="004C0EA6">
              <w:rPr>
                <w:rFonts w:asciiTheme="minorHAnsi" w:hAnsiTheme="minorHAnsi" w:cstheme="minorHAnsi"/>
                <w:b/>
                <w:bCs/>
              </w:rPr>
              <w:t>2026</w:t>
            </w:r>
            <w:r>
              <w:rPr>
                <w:rFonts w:asciiTheme="minorHAnsi" w:hAnsiTheme="minorHAnsi" w:cstheme="minorHAnsi"/>
                <w:b/>
                <w:bCs/>
              </w:rPr>
              <w:t>:</w:t>
            </w:r>
          </w:p>
          <w:p w14:paraId="280A04B8" w14:textId="15409FA8"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ABRIL: 03, 17</w:t>
            </w:r>
          </w:p>
        </w:tc>
        <w:tc>
          <w:tcPr>
            <w:tcW w:w="1843" w:type="dxa"/>
            <w:tcBorders>
              <w:bottom w:val="single" w:sz="4" w:space="0" w:color="auto"/>
            </w:tcBorders>
            <w:vAlign w:val="center"/>
          </w:tcPr>
          <w:p w14:paraId="2363CDEA" w14:textId="1EAFC7F1"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1,875.00</w:t>
            </w:r>
          </w:p>
        </w:tc>
        <w:tc>
          <w:tcPr>
            <w:tcW w:w="1842" w:type="dxa"/>
            <w:tcBorders>
              <w:bottom w:val="single" w:sz="4" w:space="0" w:color="auto"/>
            </w:tcBorders>
            <w:vAlign w:val="center"/>
          </w:tcPr>
          <w:p w14:paraId="46DF5BA4" w14:textId="7820A8D3"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2,585.00</w:t>
            </w:r>
          </w:p>
        </w:tc>
      </w:tr>
      <w:tr w:rsidR="004C0EA6" w:rsidRPr="004C0EA6" w14:paraId="126CE26A" w14:textId="77777777" w:rsidTr="004C0EA6">
        <w:trPr>
          <w:trHeight w:val="29"/>
          <w:jc w:val="center"/>
        </w:trPr>
        <w:tc>
          <w:tcPr>
            <w:tcW w:w="4111" w:type="dxa"/>
            <w:tcBorders>
              <w:top w:val="single" w:sz="4" w:space="0" w:color="auto"/>
              <w:bottom w:val="single" w:sz="4" w:space="0" w:color="auto"/>
            </w:tcBorders>
            <w:vAlign w:val="center"/>
          </w:tcPr>
          <w:p w14:paraId="23F8F5B1" w14:textId="797017DC"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MAYO: 01, 08, 22</w:t>
            </w:r>
          </w:p>
        </w:tc>
        <w:tc>
          <w:tcPr>
            <w:tcW w:w="1843" w:type="dxa"/>
            <w:tcBorders>
              <w:top w:val="single" w:sz="4" w:space="0" w:color="auto"/>
              <w:bottom w:val="single" w:sz="4" w:space="0" w:color="auto"/>
            </w:tcBorders>
            <w:vAlign w:val="center"/>
          </w:tcPr>
          <w:p w14:paraId="20F63C0E" w14:textId="58963534"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1,945.00</w:t>
            </w:r>
          </w:p>
        </w:tc>
        <w:tc>
          <w:tcPr>
            <w:tcW w:w="1842" w:type="dxa"/>
            <w:tcBorders>
              <w:top w:val="single" w:sz="4" w:space="0" w:color="auto"/>
              <w:bottom w:val="single" w:sz="4" w:space="0" w:color="auto"/>
            </w:tcBorders>
            <w:vAlign w:val="center"/>
          </w:tcPr>
          <w:p w14:paraId="216A9F45" w14:textId="17F99938"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2,700.00</w:t>
            </w:r>
          </w:p>
        </w:tc>
      </w:tr>
      <w:tr w:rsidR="004C0EA6" w:rsidRPr="004C0EA6" w14:paraId="64A8F993" w14:textId="77777777" w:rsidTr="004C0EA6">
        <w:trPr>
          <w:trHeight w:val="29"/>
          <w:jc w:val="center"/>
        </w:trPr>
        <w:tc>
          <w:tcPr>
            <w:tcW w:w="4111" w:type="dxa"/>
            <w:tcBorders>
              <w:top w:val="single" w:sz="4" w:space="0" w:color="auto"/>
              <w:bottom w:val="single" w:sz="4" w:space="0" w:color="auto"/>
            </w:tcBorders>
            <w:vAlign w:val="center"/>
          </w:tcPr>
          <w:p w14:paraId="15B53BE8" w14:textId="77777777"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MAYO: 29</w:t>
            </w:r>
          </w:p>
          <w:p w14:paraId="64C7F5BE" w14:textId="77777777"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JUNIO: 05, 19, 26</w:t>
            </w:r>
          </w:p>
          <w:p w14:paraId="26B6C661" w14:textId="662B5848"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JULIO: 03, 10, 17, 31</w:t>
            </w:r>
          </w:p>
        </w:tc>
        <w:tc>
          <w:tcPr>
            <w:tcW w:w="1843" w:type="dxa"/>
            <w:tcBorders>
              <w:top w:val="single" w:sz="4" w:space="0" w:color="auto"/>
              <w:bottom w:val="single" w:sz="4" w:space="0" w:color="auto"/>
            </w:tcBorders>
            <w:vAlign w:val="center"/>
          </w:tcPr>
          <w:p w14:paraId="4CE55114" w14:textId="1583DEC4"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2,035.00</w:t>
            </w:r>
          </w:p>
        </w:tc>
        <w:tc>
          <w:tcPr>
            <w:tcW w:w="1842" w:type="dxa"/>
            <w:tcBorders>
              <w:top w:val="single" w:sz="4" w:space="0" w:color="auto"/>
              <w:bottom w:val="single" w:sz="4" w:space="0" w:color="auto"/>
            </w:tcBorders>
            <w:vAlign w:val="center"/>
          </w:tcPr>
          <w:p w14:paraId="14643DF1" w14:textId="5D77C8D7"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2,860.00</w:t>
            </w:r>
          </w:p>
        </w:tc>
      </w:tr>
      <w:tr w:rsidR="004C0EA6" w:rsidRPr="004C0EA6" w14:paraId="2116CB72" w14:textId="77777777" w:rsidTr="004C0EA6">
        <w:trPr>
          <w:trHeight w:val="29"/>
          <w:jc w:val="center"/>
        </w:trPr>
        <w:tc>
          <w:tcPr>
            <w:tcW w:w="4111" w:type="dxa"/>
            <w:tcBorders>
              <w:top w:val="single" w:sz="4" w:space="0" w:color="auto"/>
              <w:bottom w:val="single" w:sz="4" w:space="0" w:color="auto"/>
            </w:tcBorders>
            <w:vAlign w:val="center"/>
          </w:tcPr>
          <w:p w14:paraId="0F7C3334" w14:textId="05568C14"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AGOSTO: 07, 21</w:t>
            </w:r>
          </w:p>
        </w:tc>
        <w:tc>
          <w:tcPr>
            <w:tcW w:w="1843" w:type="dxa"/>
            <w:tcBorders>
              <w:top w:val="single" w:sz="4" w:space="0" w:color="auto"/>
              <w:bottom w:val="single" w:sz="4" w:space="0" w:color="auto"/>
            </w:tcBorders>
            <w:vAlign w:val="center"/>
          </w:tcPr>
          <w:p w14:paraId="2AC5000C" w14:textId="7F05B4A1"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2,155.00</w:t>
            </w:r>
          </w:p>
        </w:tc>
        <w:tc>
          <w:tcPr>
            <w:tcW w:w="1842" w:type="dxa"/>
            <w:tcBorders>
              <w:top w:val="single" w:sz="4" w:space="0" w:color="auto"/>
              <w:bottom w:val="single" w:sz="4" w:space="0" w:color="auto"/>
            </w:tcBorders>
            <w:vAlign w:val="center"/>
          </w:tcPr>
          <w:p w14:paraId="629FA200" w14:textId="5760D598"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3,090.00</w:t>
            </w:r>
          </w:p>
        </w:tc>
      </w:tr>
      <w:tr w:rsidR="004C0EA6" w:rsidRPr="004C0EA6" w14:paraId="6279D3B2" w14:textId="77777777" w:rsidTr="004C0EA6">
        <w:trPr>
          <w:trHeight w:val="29"/>
          <w:jc w:val="center"/>
        </w:trPr>
        <w:tc>
          <w:tcPr>
            <w:tcW w:w="4111" w:type="dxa"/>
            <w:tcBorders>
              <w:top w:val="single" w:sz="4" w:space="0" w:color="auto"/>
              <w:bottom w:val="single" w:sz="4" w:space="0" w:color="auto"/>
            </w:tcBorders>
            <w:vAlign w:val="center"/>
          </w:tcPr>
          <w:p w14:paraId="5F0FFC2F" w14:textId="092AC1FB"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SEPTIEMBRE: 04, 11, 18</w:t>
            </w:r>
          </w:p>
        </w:tc>
        <w:tc>
          <w:tcPr>
            <w:tcW w:w="1843" w:type="dxa"/>
            <w:tcBorders>
              <w:top w:val="single" w:sz="4" w:space="0" w:color="auto"/>
              <w:bottom w:val="single" w:sz="4" w:space="0" w:color="auto"/>
            </w:tcBorders>
            <w:vAlign w:val="center"/>
          </w:tcPr>
          <w:p w14:paraId="034A702B" w14:textId="18EF83DE"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2,035.00</w:t>
            </w:r>
          </w:p>
        </w:tc>
        <w:tc>
          <w:tcPr>
            <w:tcW w:w="1842" w:type="dxa"/>
            <w:tcBorders>
              <w:top w:val="single" w:sz="4" w:space="0" w:color="auto"/>
              <w:bottom w:val="single" w:sz="4" w:space="0" w:color="auto"/>
            </w:tcBorders>
            <w:vAlign w:val="center"/>
          </w:tcPr>
          <w:p w14:paraId="59BDD3F9" w14:textId="38EEFADE"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2,860.00</w:t>
            </w:r>
          </w:p>
        </w:tc>
      </w:tr>
      <w:tr w:rsidR="004C0EA6" w:rsidRPr="004C0EA6" w14:paraId="535CD999" w14:textId="77777777" w:rsidTr="004C0EA6">
        <w:trPr>
          <w:trHeight w:val="29"/>
          <w:jc w:val="center"/>
        </w:trPr>
        <w:tc>
          <w:tcPr>
            <w:tcW w:w="4111" w:type="dxa"/>
            <w:tcBorders>
              <w:top w:val="single" w:sz="4" w:space="0" w:color="auto"/>
              <w:bottom w:val="single" w:sz="4" w:space="0" w:color="auto"/>
            </w:tcBorders>
            <w:vAlign w:val="center"/>
          </w:tcPr>
          <w:p w14:paraId="411CDBCD" w14:textId="20169A21"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OCTUBRE: 02, 16</w:t>
            </w:r>
          </w:p>
        </w:tc>
        <w:tc>
          <w:tcPr>
            <w:tcW w:w="1843" w:type="dxa"/>
            <w:tcBorders>
              <w:top w:val="single" w:sz="4" w:space="0" w:color="auto"/>
              <w:bottom w:val="single" w:sz="4" w:space="0" w:color="auto"/>
            </w:tcBorders>
            <w:vAlign w:val="center"/>
          </w:tcPr>
          <w:p w14:paraId="0B292BA8" w14:textId="37A2AD65"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1,945.00</w:t>
            </w:r>
          </w:p>
        </w:tc>
        <w:tc>
          <w:tcPr>
            <w:tcW w:w="1842" w:type="dxa"/>
            <w:tcBorders>
              <w:top w:val="single" w:sz="4" w:space="0" w:color="auto"/>
              <w:bottom w:val="single" w:sz="4" w:space="0" w:color="auto"/>
            </w:tcBorders>
            <w:vAlign w:val="center"/>
          </w:tcPr>
          <w:p w14:paraId="457C79E3" w14:textId="431AD789"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2,700.00</w:t>
            </w:r>
          </w:p>
        </w:tc>
      </w:tr>
      <w:tr w:rsidR="004C0EA6" w:rsidRPr="004C0EA6" w14:paraId="1BE75259" w14:textId="77777777" w:rsidTr="004C0EA6">
        <w:trPr>
          <w:trHeight w:val="29"/>
          <w:jc w:val="center"/>
        </w:trPr>
        <w:tc>
          <w:tcPr>
            <w:tcW w:w="4111" w:type="dxa"/>
            <w:tcBorders>
              <w:top w:val="single" w:sz="4" w:space="0" w:color="auto"/>
              <w:bottom w:val="single" w:sz="4" w:space="0" w:color="auto"/>
            </w:tcBorders>
            <w:vAlign w:val="center"/>
          </w:tcPr>
          <w:p w14:paraId="290FE814" w14:textId="77777777"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NOVIEMBRE: 06</w:t>
            </w:r>
          </w:p>
          <w:p w14:paraId="6247047B" w14:textId="77777777"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DICIEMBRE: 11</w:t>
            </w:r>
          </w:p>
          <w:p w14:paraId="5983CBE2" w14:textId="77777777" w:rsidR="004C0EA6" w:rsidRPr="004C0EA6" w:rsidRDefault="004C0EA6" w:rsidP="004C0EA6">
            <w:pPr>
              <w:spacing w:after="0" w:line="240" w:lineRule="auto"/>
              <w:rPr>
                <w:rFonts w:asciiTheme="minorHAnsi" w:hAnsiTheme="minorHAnsi" w:cstheme="minorHAnsi"/>
                <w:b/>
                <w:bCs/>
              </w:rPr>
            </w:pPr>
            <w:r w:rsidRPr="004C0EA6">
              <w:rPr>
                <w:rFonts w:asciiTheme="minorHAnsi" w:hAnsiTheme="minorHAnsi" w:cstheme="minorHAnsi"/>
                <w:b/>
                <w:bCs/>
              </w:rPr>
              <w:t>2027:</w:t>
            </w:r>
          </w:p>
          <w:p w14:paraId="303177D7" w14:textId="77777777"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ENERO: 15</w:t>
            </w:r>
          </w:p>
          <w:p w14:paraId="74CF4BAB" w14:textId="77777777"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FEBRERO: 12</w:t>
            </w:r>
          </w:p>
          <w:p w14:paraId="15A7DE60" w14:textId="4F96D3C9" w:rsidR="004C0EA6" w:rsidRPr="004C0EA6" w:rsidRDefault="004C0EA6" w:rsidP="004C0EA6">
            <w:pPr>
              <w:spacing w:after="0" w:line="240" w:lineRule="auto"/>
              <w:rPr>
                <w:rFonts w:asciiTheme="minorHAnsi" w:hAnsiTheme="minorHAnsi" w:cstheme="minorHAnsi"/>
              </w:rPr>
            </w:pPr>
            <w:r w:rsidRPr="004C0EA6">
              <w:rPr>
                <w:rFonts w:asciiTheme="minorHAnsi" w:hAnsiTheme="minorHAnsi" w:cstheme="minorHAnsi"/>
              </w:rPr>
              <w:t>MARZO: 12</w:t>
            </w:r>
          </w:p>
        </w:tc>
        <w:tc>
          <w:tcPr>
            <w:tcW w:w="1843" w:type="dxa"/>
            <w:tcBorders>
              <w:top w:val="single" w:sz="4" w:space="0" w:color="auto"/>
              <w:bottom w:val="single" w:sz="4" w:space="0" w:color="auto"/>
            </w:tcBorders>
            <w:vAlign w:val="center"/>
          </w:tcPr>
          <w:p w14:paraId="640AD05B" w14:textId="76E2DC0C"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1,855.00</w:t>
            </w:r>
          </w:p>
        </w:tc>
        <w:tc>
          <w:tcPr>
            <w:tcW w:w="1842" w:type="dxa"/>
            <w:tcBorders>
              <w:top w:val="single" w:sz="4" w:space="0" w:color="auto"/>
              <w:bottom w:val="single" w:sz="4" w:space="0" w:color="auto"/>
            </w:tcBorders>
            <w:vAlign w:val="center"/>
          </w:tcPr>
          <w:p w14:paraId="0DE817D7" w14:textId="77CB8825" w:rsidR="004C0EA6" w:rsidRPr="004C0EA6" w:rsidRDefault="004C0EA6" w:rsidP="004C0EA6">
            <w:pPr>
              <w:spacing w:after="0" w:line="240" w:lineRule="auto"/>
              <w:jc w:val="center"/>
              <w:rPr>
                <w:rFonts w:asciiTheme="minorHAnsi" w:hAnsiTheme="minorHAnsi" w:cstheme="minorHAnsi"/>
              </w:rPr>
            </w:pPr>
            <w:r w:rsidRPr="004C0EA6">
              <w:rPr>
                <w:rFonts w:asciiTheme="minorHAnsi" w:hAnsiTheme="minorHAnsi" w:cstheme="minorHAnsi"/>
              </w:rPr>
              <w:t>£</w:t>
            </w:r>
            <w:r w:rsidR="00744857">
              <w:rPr>
                <w:rFonts w:asciiTheme="minorHAnsi" w:hAnsiTheme="minorHAnsi" w:cstheme="minorHAnsi"/>
              </w:rPr>
              <w:t xml:space="preserve"> </w:t>
            </w:r>
            <w:r w:rsidRPr="004C0EA6">
              <w:rPr>
                <w:rFonts w:asciiTheme="minorHAnsi" w:hAnsiTheme="minorHAnsi" w:cstheme="minorHAnsi"/>
              </w:rPr>
              <w:t>2,540.00</w:t>
            </w:r>
          </w:p>
        </w:tc>
      </w:tr>
    </w:tbl>
    <w:p w14:paraId="52373B3B" w14:textId="77777777" w:rsidR="002E7348" w:rsidRDefault="002E7348" w:rsidP="00754724">
      <w:pPr>
        <w:spacing w:after="0" w:line="240" w:lineRule="auto"/>
        <w:rPr>
          <w:rFonts w:asciiTheme="minorHAnsi" w:hAnsiTheme="minorHAnsi" w:cstheme="minorHAnsi"/>
          <w:b/>
        </w:rPr>
      </w:pPr>
    </w:p>
    <w:p w14:paraId="7FA29D9A" w14:textId="77777777" w:rsidR="00735C54" w:rsidRPr="000C284E" w:rsidRDefault="00735C54" w:rsidP="00754724">
      <w:pPr>
        <w:spacing w:after="0" w:line="240" w:lineRule="auto"/>
        <w:rPr>
          <w:rFonts w:asciiTheme="minorHAnsi" w:hAnsiTheme="minorHAnsi" w:cstheme="minorHAnsi"/>
          <w:b/>
        </w:rPr>
      </w:pPr>
    </w:p>
    <w:p w14:paraId="49F3CE48" w14:textId="77777777" w:rsidR="006244A6" w:rsidRPr="000C284E" w:rsidRDefault="006244A6" w:rsidP="006244A6">
      <w:pPr>
        <w:spacing w:after="0" w:line="240" w:lineRule="auto"/>
        <w:rPr>
          <w:rFonts w:asciiTheme="minorHAnsi" w:hAnsiTheme="minorHAnsi" w:cstheme="minorHAnsi"/>
          <w:b/>
          <w:u w:val="single"/>
        </w:rPr>
      </w:pPr>
      <w:r w:rsidRPr="000C284E">
        <w:rPr>
          <w:rFonts w:asciiTheme="minorHAnsi" w:hAnsiTheme="minorHAnsi" w:cstheme="minorHAnsi"/>
          <w:b/>
          <w:u w:val="single"/>
        </w:rPr>
        <w:t>EL PRECIO POR PERSONA INCLUYE:</w:t>
      </w:r>
    </w:p>
    <w:p w14:paraId="14B47EBC" w14:textId="4FB47E6B" w:rsidR="00954F48" w:rsidRPr="000C284E" w:rsidRDefault="00954F48" w:rsidP="00954F48">
      <w:pPr>
        <w:numPr>
          <w:ilvl w:val="0"/>
          <w:numId w:val="10"/>
        </w:numPr>
        <w:spacing w:after="0" w:line="240" w:lineRule="auto"/>
        <w:ind w:left="426" w:hanging="284"/>
        <w:rPr>
          <w:rFonts w:cs="Tahoma"/>
          <w:szCs w:val="18"/>
        </w:rPr>
      </w:pPr>
      <w:bookmarkStart w:id="1" w:name="_heading=h.30j0zll" w:colFirst="0" w:colLast="0"/>
      <w:bookmarkEnd w:id="1"/>
      <w:r w:rsidRPr="000C284E">
        <w:rPr>
          <w:rFonts w:cs="Tahoma"/>
          <w:szCs w:val="18"/>
        </w:rPr>
        <w:t xml:space="preserve">Alojamiento: </w:t>
      </w:r>
      <w:r w:rsidR="00704C45">
        <w:rPr>
          <w:rFonts w:cs="Tahoma"/>
          <w:szCs w:val="18"/>
        </w:rPr>
        <w:t>3 noches en media pensión (desayuno y cena) / 7</w:t>
      </w:r>
      <w:r w:rsidRPr="000C284E">
        <w:rPr>
          <w:rFonts w:cs="Tahoma"/>
          <w:szCs w:val="18"/>
        </w:rPr>
        <w:t xml:space="preserve"> noches de alojamiento y desayuno en hoteles mencionados</w:t>
      </w:r>
      <w:r w:rsidR="00704C45">
        <w:rPr>
          <w:rFonts w:cs="Tahoma"/>
          <w:szCs w:val="18"/>
        </w:rPr>
        <w:t xml:space="preserve"> o similares</w:t>
      </w:r>
      <w:r w:rsidRPr="000C284E">
        <w:rPr>
          <w:rFonts w:cs="Tahoma"/>
          <w:szCs w:val="18"/>
        </w:rPr>
        <w:t>.</w:t>
      </w:r>
    </w:p>
    <w:p w14:paraId="6B6EBC06" w14:textId="2768FA3A" w:rsidR="00954F48" w:rsidRPr="000C284E" w:rsidRDefault="00954F48" w:rsidP="00954F48">
      <w:pPr>
        <w:numPr>
          <w:ilvl w:val="0"/>
          <w:numId w:val="10"/>
        </w:numPr>
        <w:spacing w:after="0" w:line="240" w:lineRule="auto"/>
        <w:ind w:left="426" w:hanging="284"/>
        <w:rPr>
          <w:rFonts w:cs="Tahoma"/>
          <w:szCs w:val="18"/>
        </w:rPr>
      </w:pPr>
      <w:r w:rsidRPr="000C284E">
        <w:rPr>
          <w:rFonts w:cs="Tahoma"/>
          <w:szCs w:val="18"/>
        </w:rPr>
        <w:t>Traslados</w:t>
      </w:r>
      <w:r w:rsidR="00704C45">
        <w:rPr>
          <w:rFonts w:cs="Tahoma"/>
          <w:szCs w:val="18"/>
        </w:rPr>
        <w:t xml:space="preserve"> </w:t>
      </w:r>
      <w:r w:rsidRPr="000C284E">
        <w:rPr>
          <w:rFonts w:cs="Tahoma"/>
          <w:szCs w:val="18"/>
        </w:rPr>
        <w:t>de llegada y salida entre el aeropuerto de Londres Heathrow y el hotel.</w:t>
      </w:r>
    </w:p>
    <w:p w14:paraId="59EC7AC5" w14:textId="77777777" w:rsidR="00704C45" w:rsidRPr="00704C45" w:rsidRDefault="00954F48" w:rsidP="00704C45">
      <w:pPr>
        <w:numPr>
          <w:ilvl w:val="0"/>
          <w:numId w:val="10"/>
        </w:numPr>
        <w:spacing w:after="0" w:line="240" w:lineRule="auto"/>
        <w:ind w:left="426" w:hanging="284"/>
        <w:jc w:val="both"/>
        <w:rPr>
          <w:rFonts w:cs="Tahoma"/>
          <w:szCs w:val="18"/>
        </w:rPr>
      </w:pPr>
      <w:r w:rsidRPr="00704C45">
        <w:rPr>
          <w:rFonts w:cs="Tahoma"/>
          <w:szCs w:val="18"/>
          <w:lang w:val="es-419"/>
        </w:rPr>
        <w:t>Entradas</w:t>
      </w:r>
      <w:r w:rsidR="00704C45" w:rsidRPr="00704C45">
        <w:rPr>
          <w:rFonts w:cs="Tahoma"/>
          <w:szCs w:val="18"/>
          <w:lang w:val="es-419"/>
        </w:rPr>
        <w:t xml:space="preserve"> y paradas fotográficas</w:t>
      </w:r>
      <w:r w:rsidRPr="00704C45">
        <w:rPr>
          <w:rFonts w:cs="Tahoma"/>
          <w:szCs w:val="18"/>
          <w:lang w:val="es-419"/>
        </w:rPr>
        <w:t xml:space="preserve">: </w:t>
      </w:r>
      <w:r w:rsidR="00704C45" w:rsidRPr="00704C45">
        <w:rPr>
          <w:rFonts w:cs="Tahoma"/>
          <w:szCs w:val="18"/>
          <w:lang w:val="es-419"/>
        </w:rPr>
        <w:t xml:space="preserve">Ruinas del Castillo de Urquhart, experiencia de cata de </w:t>
      </w:r>
      <w:proofErr w:type="gramStart"/>
      <w:r w:rsidR="00704C45" w:rsidRPr="00704C45">
        <w:rPr>
          <w:rFonts w:cs="Tahoma"/>
          <w:szCs w:val="18"/>
          <w:lang w:val="es-419"/>
        </w:rPr>
        <w:t>whisky</w:t>
      </w:r>
      <w:proofErr w:type="gramEnd"/>
      <w:r w:rsidR="00704C45" w:rsidRPr="00704C45">
        <w:rPr>
          <w:rFonts w:cs="Tahoma"/>
          <w:szCs w:val="18"/>
          <w:lang w:val="es-419"/>
        </w:rPr>
        <w:t xml:space="preserve">, Castillo de Edimburgo, Castillo de Stirling, Abadia de </w:t>
      </w:r>
      <w:proofErr w:type="spellStart"/>
      <w:r w:rsidR="00704C45" w:rsidRPr="00704C45">
        <w:rPr>
          <w:rFonts w:cs="Tahoma"/>
          <w:szCs w:val="18"/>
          <w:lang w:val="es-419"/>
        </w:rPr>
        <w:t>Jedburgh</w:t>
      </w:r>
      <w:proofErr w:type="spellEnd"/>
      <w:r w:rsidR="00704C45" w:rsidRPr="00704C45">
        <w:rPr>
          <w:rFonts w:cs="Tahoma"/>
          <w:szCs w:val="18"/>
          <w:lang w:val="es-419"/>
        </w:rPr>
        <w:t xml:space="preserve"> y parada para hacer fotos exteriores de la casa de Shakespeare.</w:t>
      </w:r>
    </w:p>
    <w:p w14:paraId="43B1BD35" w14:textId="7F7CCCC8" w:rsidR="00954F48" w:rsidRDefault="00704C45" w:rsidP="00954F48">
      <w:pPr>
        <w:numPr>
          <w:ilvl w:val="0"/>
          <w:numId w:val="10"/>
        </w:numPr>
        <w:spacing w:after="0" w:line="240" w:lineRule="auto"/>
        <w:ind w:left="426" w:hanging="284"/>
        <w:rPr>
          <w:rFonts w:cs="Tahoma"/>
          <w:szCs w:val="18"/>
        </w:rPr>
      </w:pPr>
      <w:r>
        <w:rPr>
          <w:rFonts w:cs="Tahoma"/>
          <w:szCs w:val="18"/>
        </w:rPr>
        <w:t>Excursión</w:t>
      </w:r>
      <w:r w:rsidR="00954F48" w:rsidRPr="00704C45">
        <w:rPr>
          <w:rFonts w:cs="Tahoma"/>
          <w:szCs w:val="18"/>
        </w:rPr>
        <w:t xml:space="preserve"> panorámic</w:t>
      </w:r>
      <w:r>
        <w:rPr>
          <w:rFonts w:cs="Tahoma"/>
          <w:szCs w:val="18"/>
        </w:rPr>
        <w:t xml:space="preserve">a de </w:t>
      </w:r>
      <w:r w:rsidR="00954F48" w:rsidRPr="00704C45">
        <w:rPr>
          <w:rFonts w:cs="Tahoma"/>
          <w:szCs w:val="18"/>
        </w:rPr>
        <w:t>Londres</w:t>
      </w:r>
      <w:r>
        <w:rPr>
          <w:rFonts w:cs="Tahoma"/>
          <w:szCs w:val="18"/>
        </w:rPr>
        <w:t xml:space="preserve"> de medio día.</w:t>
      </w:r>
    </w:p>
    <w:p w14:paraId="472430D8" w14:textId="323D895B" w:rsidR="00704C45" w:rsidRPr="00704C45" w:rsidRDefault="00704C45" w:rsidP="00704C45">
      <w:pPr>
        <w:numPr>
          <w:ilvl w:val="0"/>
          <w:numId w:val="10"/>
        </w:numPr>
        <w:spacing w:after="0" w:line="240" w:lineRule="auto"/>
        <w:ind w:left="426" w:hanging="284"/>
        <w:jc w:val="both"/>
        <w:rPr>
          <w:rFonts w:cs="Tahoma"/>
          <w:szCs w:val="18"/>
        </w:rPr>
      </w:pPr>
      <w:r>
        <w:rPr>
          <w:rFonts w:cs="Tahoma"/>
          <w:szCs w:val="18"/>
        </w:rPr>
        <w:t xml:space="preserve">Tour panorámico y recorridos guiados de Liverpool, Edimburgo, Stratford </w:t>
      </w:r>
      <w:proofErr w:type="spellStart"/>
      <w:r>
        <w:rPr>
          <w:rFonts w:cs="Tahoma"/>
          <w:szCs w:val="18"/>
        </w:rPr>
        <w:t>Upon</w:t>
      </w:r>
      <w:proofErr w:type="spellEnd"/>
      <w:r>
        <w:rPr>
          <w:rFonts w:cs="Tahoma"/>
          <w:szCs w:val="18"/>
        </w:rPr>
        <w:t xml:space="preserve"> Avon, Inverness y Edimburgo.</w:t>
      </w:r>
    </w:p>
    <w:p w14:paraId="19D5BB2C" w14:textId="08455674" w:rsidR="00032669" w:rsidRPr="000C284E" w:rsidRDefault="00032669" w:rsidP="00954F48">
      <w:pPr>
        <w:numPr>
          <w:ilvl w:val="0"/>
          <w:numId w:val="10"/>
        </w:numPr>
        <w:spacing w:after="0" w:line="240" w:lineRule="auto"/>
        <w:ind w:left="426" w:hanging="284"/>
        <w:rPr>
          <w:rFonts w:cs="Tahoma"/>
          <w:szCs w:val="18"/>
        </w:rPr>
      </w:pPr>
      <w:r w:rsidRPr="000C284E">
        <w:rPr>
          <w:rFonts w:cs="Tahoma"/>
          <w:szCs w:val="18"/>
        </w:rPr>
        <w:t>Guía de habla hispana.</w:t>
      </w:r>
    </w:p>
    <w:p w14:paraId="163E15E8" w14:textId="77777777" w:rsidR="0050476C" w:rsidRPr="000C284E" w:rsidRDefault="0050476C" w:rsidP="006244A6">
      <w:pPr>
        <w:spacing w:after="0" w:line="240" w:lineRule="auto"/>
        <w:jc w:val="both"/>
        <w:rPr>
          <w:rFonts w:asciiTheme="minorHAnsi" w:hAnsiTheme="minorHAnsi" w:cstheme="minorHAnsi"/>
          <w:b/>
          <w:u w:val="single"/>
        </w:rPr>
      </w:pPr>
    </w:p>
    <w:p w14:paraId="1558BA36" w14:textId="77777777" w:rsidR="006244A6" w:rsidRPr="000C284E" w:rsidRDefault="006244A6" w:rsidP="006244A6">
      <w:pPr>
        <w:spacing w:after="0" w:line="240" w:lineRule="auto"/>
        <w:jc w:val="both"/>
        <w:rPr>
          <w:rFonts w:asciiTheme="minorHAnsi" w:hAnsiTheme="minorHAnsi" w:cstheme="minorHAnsi"/>
          <w:b/>
          <w:u w:val="single"/>
        </w:rPr>
      </w:pPr>
      <w:r w:rsidRPr="000C284E">
        <w:rPr>
          <w:rFonts w:asciiTheme="minorHAnsi" w:hAnsiTheme="minorHAnsi" w:cstheme="minorHAnsi"/>
          <w:b/>
          <w:u w:val="single"/>
        </w:rPr>
        <w:t>NO INCLUYE:</w:t>
      </w:r>
    </w:p>
    <w:p w14:paraId="5C7823E4" w14:textId="7E3F021A" w:rsidR="002E7348" w:rsidRPr="000C284E" w:rsidRDefault="002E7348" w:rsidP="0050476C">
      <w:pPr>
        <w:numPr>
          <w:ilvl w:val="0"/>
          <w:numId w:val="7"/>
        </w:numPr>
        <w:pBdr>
          <w:top w:val="nil"/>
          <w:left w:val="nil"/>
          <w:bottom w:val="nil"/>
          <w:right w:val="nil"/>
          <w:between w:val="nil"/>
        </w:pBdr>
        <w:spacing w:after="0" w:line="240" w:lineRule="auto"/>
        <w:ind w:left="426" w:hanging="295"/>
        <w:jc w:val="both"/>
        <w:rPr>
          <w:rFonts w:asciiTheme="minorHAnsi" w:hAnsiTheme="minorHAnsi" w:cstheme="minorHAnsi"/>
        </w:rPr>
      </w:pPr>
      <w:bookmarkStart w:id="2" w:name="_heading=h.1fob9te" w:colFirst="0" w:colLast="0"/>
      <w:bookmarkEnd w:id="2"/>
      <w:r w:rsidRPr="000C284E">
        <w:rPr>
          <w:rFonts w:asciiTheme="minorHAnsi" w:hAnsiTheme="minorHAnsi" w:cstheme="minorHAnsi"/>
        </w:rPr>
        <w:t xml:space="preserve">No incluye vuelos internacionales para llegar y salir de </w:t>
      </w:r>
      <w:r w:rsidR="00881C09" w:rsidRPr="000C284E">
        <w:rPr>
          <w:rFonts w:asciiTheme="minorHAnsi" w:hAnsiTheme="minorHAnsi" w:cstheme="minorHAnsi"/>
        </w:rPr>
        <w:t>Londres Heathrow</w:t>
      </w:r>
      <w:r w:rsidRPr="000C284E">
        <w:rPr>
          <w:rFonts w:asciiTheme="minorHAnsi" w:hAnsiTheme="minorHAnsi" w:cstheme="minorHAnsi"/>
        </w:rPr>
        <w:t>.</w:t>
      </w:r>
    </w:p>
    <w:p w14:paraId="0805BEE5" w14:textId="77777777" w:rsidR="002E7348" w:rsidRPr="000C284E"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C284E">
        <w:rPr>
          <w:rFonts w:asciiTheme="minorHAnsi" w:eastAsia="Times New Roman" w:hAnsiTheme="minorHAnsi" w:cstheme="minorHAnsi"/>
          <w:color w:val="000000"/>
          <w:lang w:eastAsia="es-MX"/>
        </w:rPr>
        <w:t>Gastos de carácter personal, como bebidas, suvenires, lavandería, llamadas, wifi, etc.</w:t>
      </w:r>
    </w:p>
    <w:p w14:paraId="5F78FB3B" w14:textId="77777777" w:rsidR="002E7348" w:rsidRPr="000C284E"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C284E">
        <w:rPr>
          <w:rFonts w:asciiTheme="minorHAnsi" w:eastAsia="Times New Roman" w:hAnsiTheme="minorHAnsi" w:cstheme="minorHAnsi"/>
          <w:color w:val="000000"/>
          <w:lang w:eastAsia="es-MX"/>
        </w:rPr>
        <w:t>Otras comidas o servicios que no están especificadas en el itinerario.</w:t>
      </w:r>
    </w:p>
    <w:p w14:paraId="3F4AEE6F" w14:textId="77777777" w:rsidR="002E7348" w:rsidRPr="000C284E"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C284E">
        <w:rPr>
          <w:rFonts w:asciiTheme="minorHAnsi" w:eastAsia="Times New Roman" w:hAnsiTheme="minorHAnsi" w:cstheme="minorHAnsi"/>
          <w:color w:val="000000"/>
          <w:lang w:eastAsia="es-MX"/>
        </w:rPr>
        <w:t>Propinas para guía y conductor.</w:t>
      </w:r>
    </w:p>
    <w:p w14:paraId="34F7E5D3" w14:textId="11F3FBD9" w:rsidR="001E0A79" w:rsidRPr="000C284E" w:rsidRDefault="001E0A7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C284E">
        <w:rPr>
          <w:rFonts w:asciiTheme="minorHAnsi" w:eastAsia="Times New Roman" w:hAnsiTheme="minorHAnsi" w:cstheme="minorHAnsi"/>
          <w:color w:val="000000"/>
          <w:lang w:eastAsia="es-MX"/>
        </w:rPr>
        <w:t>Servicio de maleteros</w:t>
      </w:r>
      <w:r w:rsidR="00881C09" w:rsidRPr="000C284E">
        <w:rPr>
          <w:rFonts w:asciiTheme="minorHAnsi" w:eastAsia="Times New Roman" w:hAnsiTheme="minorHAnsi" w:cstheme="minorHAnsi"/>
          <w:color w:val="000000"/>
          <w:lang w:eastAsia="es-MX"/>
        </w:rPr>
        <w:t>, cada pasajero se encarga y es responsable de su propio equipaje.</w:t>
      </w:r>
    </w:p>
    <w:p w14:paraId="2FD48671" w14:textId="23B25D5C" w:rsidR="00881C09" w:rsidRPr="000C284E" w:rsidRDefault="00881C0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0C284E">
        <w:rPr>
          <w:rFonts w:asciiTheme="minorHAnsi" w:eastAsia="Times New Roman" w:hAnsiTheme="minorHAnsi" w:cstheme="minorHAnsi"/>
          <w:color w:val="000000"/>
          <w:lang w:eastAsia="es-MX"/>
        </w:rPr>
        <w:t>City Tax, este impuesto se abona localmente.</w:t>
      </w:r>
    </w:p>
    <w:p w14:paraId="38A9F6A9" w14:textId="77777777" w:rsidR="002E7348" w:rsidRPr="000C284E" w:rsidRDefault="002E7348" w:rsidP="0050476C">
      <w:pPr>
        <w:pStyle w:val="Prrafodelista"/>
        <w:numPr>
          <w:ilvl w:val="0"/>
          <w:numId w:val="7"/>
        </w:numPr>
        <w:spacing w:after="0" w:line="240" w:lineRule="auto"/>
        <w:ind w:left="426" w:hanging="295"/>
        <w:rPr>
          <w:rFonts w:asciiTheme="minorHAnsi" w:hAnsiTheme="minorHAnsi" w:cstheme="minorHAnsi"/>
        </w:rPr>
      </w:pPr>
      <w:bookmarkStart w:id="3" w:name="_Hlk120608570"/>
      <w:bookmarkStart w:id="4" w:name="_Hlk120612521"/>
      <w:r w:rsidRPr="000C284E">
        <w:rPr>
          <w:rFonts w:asciiTheme="minorHAnsi" w:hAnsiTheme="minorHAnsi" w:cstheme="minorHAnsi"/>
        </w:rPr>
        <w:t xml:space="preserve">Seguro de asistencia en viaje, </w:t>
      </w:r>
      <w:r w:rsidRPr="000C284E">
        <w:rPr>
          <w:rFonts w:asciiTheme="minorHAnsi" w:eastAsia="Times New Roman" w:hAnsiTheme="minorHAnsi" w:cstheme="minorHAnsi"/>
          <w:color w:val="000000"/>
          <w:lang w:eastAsia="es-MX"/>
        </w:rPr>
        <w:t>sugerimos adquirir uno, al momento de iniciar la reserva de su viaje</w:t>
      </w:r>
      <w:r w:rsidRPr="000C284E">
        <w:rPr>
          <w:rFonts w:asciiTheme="minorHAnsi" w:hAnsiTheme="minorHAnsi" w:cstheme="minorHAnsi"/>
        </w:rPr>
        <w:t>.</w:t>
      </w:r>
      <w:bookmarkEnd w:id="3"/>
      <w:bookmarkEnd w:id="4"/>
    </w:p>
    <w:p w14:paraId="18DEFAC7" w14:textId="77777777" w:rsidR="00754724" w:rsidRDefault="00754724" w:rsidP="00754724">
      <w:pPr>
        <w:spacing w:after="0" w:line="240" w:lineRule="auto"/>
        <w:rPr>
          <w:rFonts w:asciiTheme="minorHAnsi" w:hAnsiTheme="minorHAnsi" w:cstheme="minorHAnsi"/>
          <w:b/>
        </w:rPr>
      </w:pPr>
    </w:p>
    <w:p w14:paraId="3443E41D" w14:textId="77777777" w:rsidR="008E7726" w:rsidRDefault="008E7726" w:rsidP="00754724">
      <w:pPr>
        <w:spacing w:after="0" w:line="240" w:lineRule="auto"/>
        <w:rPr>
          <w:rFonts w:asciiTheme="minorHAnsi" w:hAnsiTheme="minorHAnsi" w:cstheme="minorHAnsi"/>
          <w:b/>
        </w:rPr>
      </w:pPr>
    </w:p>
    <w:p w14:paraId="3F68E514" w14:textId="77777777" w:rsidR="008E7726" w:rsidRPr="000C284E" w:rsidRDefault="008E7726" w:rsidP="00754724">
      <w:pPr>
        <w:spacing w:after="0" w:line="240" w:lineRule="auto"/>
        <w:rPr>
          <w:rFonts w:asciiTheme="minorHAnsi" w:hAnsiTheme="minorHAnsi" w:cstheme="minorHAnsi"/>
          <w:b/>
        </w:rPr>
      </w:pPr>
    </w:p>
    <w:p w14:paraId="16990E7C" w14:textId="06C9671E" w:rsidR="00710960" w:rsidRPr="000C284E" w:rsidRDefault="00000000" w:rsidP="00754724">
      <w:pPr>
        <w:spacing w:after="0" w:line="240" w:lineRule="auto"/>
        <w:rPr>
          <w:rFonts w:asciiTheme="minorHAnsi" w:hAnsiTheme="minorHAnsi" w:cstheme="minorHAnsi"/>
          <w:b/>
          <w:u w:val="single"/>
        </w:rPr>
      </w:pPr>
      <w:r w:rsidRPr="000C284E">
        <w:rPr>
          <w:rFonts w:asciiTheme="minorHAnsi" w:hAnsiTheme="minorHAnsi" w:cstheme="minorHAnsi"/>
          <w:b/>
          <w:u w:val="single"/>
        </w:rPr>
        <w:lastRenderedPageBreak/>
        <w:t>HOTELES PREVISTOS O SIMILARES</w:t>
      </w:r>
    </w:p>
    <w:tbl>
      <w:tblPr>
        <w:tblStyle w:val="a0"/>
        <w:tblW w:w="7664" w:type="dxa"/>
        <w:jc w:val="center"/>
        <w:tblInd w:w="0" w:type="dxa"/>
        <w:tblLayout w:type="fixed"/>
        <w:tblLook w:val="0400" w:firstRow="0" w:lastRow="0" w:firstColumn="0" w:lastColumn="0" w:noHBand="0" w:noVBand="1"/>
      </w:tblPr>
      <w:tblGrid>
        <w:gridCol w:w="1413"/>
        <w:gridCol w:w="4252"/>
        <w:gridCol w:w="1999"/>
      </w:tblGrid>
      <w:tr w:rsidR="002E7348" w:rsidRPr="000C284E" w14:paraId="44D0254A" w14:textId="77777777" w:rsidTr="00B47C2A">
        <w:trPr>
          <w:trHeight w:val="257"/>
          <w:jc w:val="center"/>
        </w:trPr>
        <w:tc>
          <w:tcPr>
            <w:tcW w:w="1413" w:type="dxa"/>
            <w:tcBorders>
              <w:top w:val="single" w:sz="4" w:space="0" w:color="000000"/>
              <w:left w:val="single" w:sz="4" w:space="0" w:color="000000"/>
              <w:bottom w:val="single" w:sz="4" w:space="0" w:color="000000"/>
              <w:right w:val="nil"/>
            </w:tcBorders>
            <w:shd w:val="clear" w:color="auto" w:fill="E7E6E6" w:themeFill="background2"/>
          </w:tcPr>
          <w:p w14:paraId="4B7B83CF" w14:textId="7F3B5219" w:rsidR="002E7348" w:rsidRPr="000C284E" w:rsidRDefault="002E7348" w:rsidP="00B47C2A">
            <w:pPr>
              <w:spacing w:after="0" w:line="240" w:lineRule="auto"/>
              <w:jc w:val="center"/>
              <w:rPr>
                <w:rFonts w:asciiTheme="minorHAnsi" w:hAnsiTheme="minorHAnsi" w:cstheme="minorHAnsi"/>
                <w:b/>
              </w:rPr>
            </w:pPr>
            <w:r w:rsidRPr="000C284E">
              <w:rPr>
                <w:rFonts w:asciiTheme="minorHAnsi" w:hAnsiTheme="minorHAnsi" w:cstheme="minorHAnsi"/>
                <w:b/>
              </w:rPr>
              <w:t>CIUDAD</w:t>
            </w:r>
          </w:p>
        </w:tc>
        <w:tc>
          <w:tcPr>
            <w:tcW w:w="4252" w:type="dxa"/>
            <w:tcBorders>
              <w:top w:val="single" w:sz="4" w:space="0" w:color="000000"/>
              <w:left w:val="single" w:sz="4" w:space="0" w:color="000000"/>
              <w:bottom w:val="single" w:sz="4" w:space="0" w:color="000000"/>
              <w:right w:val="nil"/>
            </w:tcBorders>
            <w:shd w:val="clear" w:color="auto" w:fill="E7E6E6" w:themeFill="background2"/>
          </w:tcPr>
          <w:p w14:paraId="08CD5DB4" w14:textId="5A0D9763" w:rsidR="002E7348" w:rsidRPr="000C284E" w:rsidRDefault="002E7348" w:rsidP="00B47C2A">
            <w:pPr>
              <w:spacing w:after="0" w:line="240" w:lineRule="auto"/>
              <w:jc w:val="center"/>
              <w:rPr>
                <w:rFonts w:asciiTheme="minorHAnsi" w:hAnsiTheme="minorHAnsi" w:cstheme="minorHAnsi"/>
                <w:b/>
              </w:rPr>
            </w:pPr>
            <w:r w:rsidRPr="000C284E">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shd w:val="clear" w:color="auto" w:fill="E7E6E6" w:themeFill="background2"/>
          </w:tcPr>
          <w:p w14:paraId="49906DC6" w14:textId="7CFE147D" w:rsidR="002E7348" w:rsidRPr="000C284E" w:rsidRDefault="002E7348" w:rsidP="00B47C2A">
            <w:pPr>
              <w:spacing w:after="0" w:line="240" w:lineRule="auto"/>
              <w:jc w:val="center"/>
              <w:rPr>
                <w:rFonts w:asciiTheme="minorHAnsi" w:hAnsiTheme="minorHAnsi" w:cstheme="minorHAnsi"/>
                <w:b/>
              </w:rPr>
            </w:pPr>
            <w:r w:rsidRPr="000C284E">
              <w:rPr>
                <w:rFonts w:asciiTheme="minorHAnsi" w:hAnsiTheme="minorHAnsi" w:cstheme="minorHAnsi"/>
                <w:b/>
              </w:rPr>
              <w:t>CATEGORIA</w:t>
            </w:r>
          </w:p>
        </w:tc>
      </w:tr>
      <w:tr w:rsidR="0097601B" w:rsidRPr="000C284E" w14:paraId="6D5AD43F"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0E39865" w14:textId="49C31ED6" w:rsidR="0097601B" w:rsidRPr="000C284E" w:rsidRDefault="00881C09" w:rsidP="002E7348">
            <w:pPr>
              <w:spacing w:after="0" w:line="240" w:lineRule="auto"/>
              <w:rPr>
                <w:rFonts w:asciiTheme="minorHAnsi" w:eastAsia="Open Sans" w:hAnsiTheme="minorHAnsi" w:cstheme="minorHAnsi"/>
                <w:b/>
              </w:rPr>
            </w:pPr>
            <w:r w:rsidRPr="000C284E">
              <w:rPr>
                <w:rFonts w:asciiTheme="minorHAnsi" w:hAnsiTheme="minorHAnsi" w:cstheme="minorHAnsi"/>
                <w:b/>
              </w:rPr>
              <w:t>Londres</w:t>
            </w:r>
          </w:p>
        </w:tc>
        <w:tc>
          <w:tcPr>
            <w:tcW w:w="4252" w:type="dxa"/>
            <w:tcBorders>
              <w:top w:val="single" w:sz="4" w:space="0" w:color="000000"/>
              <w:left w:val="single" w:sz="4" w:space="0" w:color="000000"/>
              <w:bottom w:val="single" w:sz="4" w:space="0" w:color="000000"/>
              <w:right w:val="nil"/>
            </w:tcBorders>
            <w:vAlign w:val="center"/>
          </w:tcPr>
          <w:p w14:paraId="15BBCAC3" w14:textId="7E383DD5" w:rsidR="00881C09" w:rsidRPr="00704C45" w:rsidRDefault="00704C45" w:rsidP="00754724">
            <w:pPr>
              <w:spacing w:after="0" w:line="240" w:lineRule="auto"/>
              <w:rPr>
                <w:rFonts w:asciiTheme="minorHAnsi" w:hAnsiTheme="minorHAnsi" w:cstheme="minorHAnsi"/>
              </w:rPr>
            </w:pPr>
            <w:r>
              <w:rPr>
                <w:rFonts w:asciiTheme="minorHAnsi" w:hAnsiTheme="minorHAnsi" w:cstheme="minorHAnsi"/>
              </w:rPr>
              <w:t>-</w:t>
            </w:r>
            <w:r w:rsidR="00881C09" w:rsidRPr="00704C45">
              <w:rPr>
                <w:rFonts w:asciiTheme="minorHAnsi" w:hAnsiTheme="minorHAnsi" w:cstheme="minorHAnsi"/>
              </w:rPr>
              <w:t xml:space="preserve">President </w:t>
            </w:r>
          </w:p>
          <w:p w14:paraId="465A3162" w14:textId="4EA8FF9A" w:rsidR="00881C09" w:rsidRPr="00704C45" w:rsidRDefault="00704C45" w:rsidP="00754724">
            <w:pPr>
              <w:spacing w:after="0" w:line="240" w:lineRule="auto"/>
              <w:rPr>
                <w:rFonts w:asciiTheme="minorHAnsi" w:hAnsiTheme="minorHAnsi" w:cstheme="minorHAnsi"/>
              </w:rPr>
            </w:pPr>
            <w:r>
              <w:rPr>
                <w:rFonts w:asciiTheme="minorHAnsi" w:hAnsiTheme="minorHAnsi" w:cstheme="minorHAnsi"/>
              </w:rPr>
              <w:t>-</w:t>
            </w:r>
            <w:r w:rsidR="00881C09" w:rsidRPr="00704C45">
              <w:rPr>
                <w:rFonts w:asciiTheme="minorHAnsi" w:hAnsiTheme="minorHAnsi" w:cstheme="minorHAnsi"/>
              </w:rPr>
              <w:t xml:space="preserve">Royal </w:t>
            </w:r>
            <w:proofErr w:type="spellStart"/>
            <w:r w:rsidR="00881C09" w:rsidRPr="00704C45">
              <w:rPr>
                <w:rFonts w:asciiTheme="minorHAnsi" w:hAnsiTheme="minorHAnsi" w:cstheme="minorHAnsi"/>
              </w:rPr>
              <w:t>National</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0C284E" w:rsidRDefault="00EA7245" w:rsidP="00754724">
            <w:pPr>
              <w:spacing w:after="0" w:line="240" w:lineRule="auto"/>
              <w:jc w:val="center"/>
              <w:rPr>
                <w:rFonts w:asciiTheme="minorHAnsi" w:hAnsiTheme="minorHAnsi" w:cstheme="minorHAnsi"/>
              </w:rPr>
            </w:pPr>
            <w:r w:rsidRPr="000C284E">
              <w:rPr>
                <w:rFonts w:asciiTheme="minorHAnsi" w:hAnsiTheme="minorHAnsi" w:cstheme="minorHAnsi"/>
              </w:rPr>
              <w:t>4*</w:t>
            </w:r>
          </w:p>
        </w:tc>
      </w:tr>
      <w:tr w:rsidR="00DE1476" w:rsidRPr="000C284E" w14:paraId="5D281C8D" w14:textId="77777777" w:rsidTr="00704C45">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703124A7" w14:textId="31C1A62C" w:rsidR="00DE1476" w:rsidRPr="000C284E" w:rsidRDefault="00DE1476" w:rsidP="00DE1476">
            <w:pPr>
              <w:spacing w:after="0" w:line="240" w:lineRule="auto"/>
              <w:rPr>
                <w:rFonts w:asciiTheme="minorHAnsi" w:hAnsiTheme="minorHAnsi" w:cstheme="minorHAnsi"/>
                <w:b/>
              </w:rPr>
            </w:pPr>
            <w:r w:rsidRPr="000C284E">
              <w:rPr>
                <w:rFonts w:asciiTheme="minorHAnsi" w:hAnsiTheme="minorHAnsi" w:cstheme="minorHAnsi"/>
                <w:b/>
              </w:rPr>
              <w:t>Liverpool</w:t>
            </w:r>
          </w:p>
        </w:tc>
        <w:tc>
          <w:tcPr>
            <w:tcW w:w="4252" w:type="dxa"/>
            <w:tcBorders>
              <w:top w:val="single" w:sz="4" w:space="0" w:color="000000"/>
              <w:left w:val="single" w:sz="4" w:space="0" w:color="000000"/>
              <w:bottom w:val="single" w:sz="4" w:space="0" w:color="000000"/>
              <w:right w:val="nil"/>
            </w:tcBorders>
            <w:vAlign w:val="center"/>
          </w:tcPr>
          <w:p w14:paraId="6D10A11A" w14:textId="44628E16" w:rsidR="00DE1476"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proofErr w:type="spellStart"/>
            <w:r w:rsidR="00DE1476" w:rsidRPr="00704C45">
              <w:rPr>
                <w:rFonts w:asciiTheme="minorHAnsi" w:hAnsiTheme="minorHAnsi" w:cstheme="minorHAnsi"/>
                <w:lang w:val="en-US"/>
              </w:rPr>
              <w:t>Maldron</w:t>
            </w:r>
            <w:proofErr w:type="spellEnd"/>
            <w:r w:rsidR="00DE1476" w:rsidRPr="00704C45">
              <w:rPr>
                <w:rFonts w:asciiTheme="minorHAnsi" w:hAnsiTheme="minorHAnsi" w:cstheme="minorHAnsi"/>
                <w:lang w:val="en-US"/>
              </w:rPr>
              <w:t xml:space="preserve"> Liverpool</w:t>
            </w:r>
          </w:p>
          <w:p w14:paraId="541B8F0F" w14:textId="13F1C55A" w:rsidR="00704C45" w:rsidRDefault="00704C45" w:rsidP="00DE1476">
            <w:pPr>
              <w:spacing w:after="0" w:line="240" w:lineRule="auto"/>
              <w:rPr>
                <w:rFonts w:asciiTheme="minorHAnsi" w:hAnsiTheme="minorHAnsi" w:cstheme="minorHAnsi"/>
                <w:lang w:val="en-US"/>
              </w:rPr>
            </w:pPr>
            <w:r>
              <w:rPr>
                <w:rFonts w:asciiTheme="minorHAnsi" w:hAnsiTheme="minorHAnsi" w:cstheme="minorHAnsi"/>
                <w:lang w:val="en-US"/>
              </w:rPr>
              <w:t>-</w:t>
            </w:r>
            <w:r w:rsidR="00DE1476" w:rsidRPr="00704C45">
              <w:rPr>
                <w:rFonts w:asciiTheme="minorHAnsi" w:hAnsiTheme="minorHAnsi" w:cstheme="minorHAnsi"/>
                <w:lang w:val="en-US"/>
              </w:rPr>
              <w:t>Delta by Marriott Liverpool City Centre</w:t>
            </w:r>
          </w:p>
          <w:p w14:paraId="2858066B" w14:textId="3D2CBBA0" w:rsidR="00DE1476" w:rsidRPr="00704C45" w:rsidRDefault="00704C45" w:rsidP="00DE1476">
            <w:pPr>
              <w:spacing w:after="0" w:line="240" w:lineRule="auto"/>
              <w:rPr>
                <w:rFonts w:asciiTheme="minorHAnsi" w:hAnsiTheme="minorHAnsi" w:cstheme="minorHAnsi"/>
                <w:lang w:val="en-US"/>
              </w:rPr>
            </w:pPr>
            <w:r>
              <w:rPr>
                <w:rFonts w:asciiTheme="minorHAnsi" w:hAnsiTheme="minorHAnsi" w:cstheme="minorHAnsi"/>
                <w:lang w:val="en-US"/>
              </w:rPr>
              <w:t>-</w:t>
            </w:r>
            <w:r w:rsidR="00DE1476" w:rsidRPr="00704C45">
              <w:rPr>
                <w:rFonts w:asciiTheme="minorHAnsi" w:hAnsiTheme="minorHAnsi" w:cstheme="minorHAnsi"/>
                <w:lang w:val="en-US"/>
              </w:rPr>
              <w:t>Mercure Liverpool Atlantic Tower</w:t>
            </w:r>
          </w:p>
        </w:tc>
        <w:tc>
          <w:tcPr>
            <w:tcW w:w="1999" w:type="dxa"/>
            <w:tcBorders>
              <w:top w:val="single" w:sz="4" w:space="0" w:color="000000"/>
              <w:left w:val="single" w:sz="4" w:space="0" w:color="000000"/>
              <w:bottom w:val="single" w:sz="4" w:space="0" w:color="000000"/>
              <w:right w:val="single" w:sz="4" w:space="0" w:color="000000"/>
            </w:tcBorders>
            <w:vAlign w:val="center"/>
          </w:tcPr>
          <w:p w14:paraId="53FAF223" w14:textId="57518C44" w:rsidR="00DE1476" w:rsidRPr="000C284E" w:rsidRDefault="00DE1476" w:rsidP="00DE1476">
            <w:pPr>
              <w:spacing w:after="0" w:line="240" w:lineRule="auto"/>
              <w:jc w:val="center"/>
              <w:rPr>
                <w:rFonts w:asciiTheme="minorHAnsi" w:hAnsiTheme="minorHAnsi" w:cstheme="minorHAnsi"/>
              </w:rPr>
            </w:pPr>
            <w:r w:rsidRPr="000C284E">
              <w:rPr>
                <w:rFonts w:asciiTheme="minorHAnsi" w:hAnsiTheme="minorHAnsi" w:cstheme="minorHAnsi"/>
              </w:rPr>
              <w:t>4*</w:t>
            </w:r>
          </w:p>
        </w:tc>
      </w:tr>
      <w:tr w:rsidR="00DE1476" w:rsidRPr="000C284E" w14:paraId="1176DFD2" w14:textId="77777777" w:rsidTr="00704C45">
        <w:trPr>
          <w:trHeight w:val="417"/>
          <w:jc w:val="center"/>
        </w:trPr>
        <w:tc>
          <w:tcPr>
            <w:tcW w:w="1413" w:type="dxa"/>
            <w:tcBorders>
              <w:top w:val="single" w:sz="4" w:space="0" w:color="000000"/>
              <w:left w:val="single" w:sz="4" w:space="0" w:color="000000"/>
              <w:bottom w:val="single" w:sz="4" w:space="0" w:color="000000"/>
              <w:right w:val="nil"/>
            </w:tcBorders>
            <w:vAlign w:val="center"/>
          </w:tcPr>
          <w:p w14:paraId="6FB7FF07" w14:textId="5ADAA700" w:rsidR="00DE1476" w:rsidRPr="000C284E" w:rsidRDefault="00DE1476" w:rsidP="00DE1476">
            <w:pPr>
              <w:spacing w:after="0" w:line="240" w:lineRule="auto"/>
              <w:rPr>
                <w:rFonts w:asciiTheme="minorHAnsi" w:eastAsia="Open Sans" w:hAnsiTheme="minorHAnsi" w:cstheme="minorHAnsi"/>
                <w:b/>
              </w:rPr>
            </w:pPr>
            <w:r>
              <w:rPr>
                <w:rFonts w:asciiTheme="minorHAnsi" w:hAnsiTheme="minorHAnsi" w:cstheme="minorHAnsi"/>
                <w:b/>
              </w:rPr>
              <w:t>Glasgow</w:t>
            </w:r>
          </w:p>
        </w:tc>
        <w:tc>
          <w:tcPr>
            <w:tcW w:w="4252" w:type="dxa"/>
            <w:tcBorders>
              <w:top w:val="single" w:sz="4" w:space="0" w:color="000000"/>
              <w:left w:val="single" w:sz="4" w:space="0" w:color="000000"/>
              <w:bottom w:val="single" w:sz="4" w:space="0" w:color="000000"/>
              <w:right w:val="nil"/>
            </w:tcBorders>
            <w:vAlign w:val="center"/>
          </w:tcPr>
          <w:p w14:paraId="52A3F19F" w14:textId="7826D039" w:rsid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r w:rsidR="00DE1476" w:rsidRPr="00704C45">
              <w:rPr>
                <w:rFonts w:asciiTheme="minorHAnsi" w:hAnsiTheme="minorHAnsi" w:cstheme="minorHAnsi"/>
                <w:lang w:val="en-US"/>
              </w:rPr>
              <w:t>Radisson Red Glasgow Hotel</w:t>
            </w:r>
          </w:p>
          <w:p w14:paraId="7E6191BE" w14:textId="040F1884" w:rsidR="00DE1476"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proofErr w:type="spellStart"/>
            <w:r w:rsidR="00DE1476" w:rsidRPr="00704C45">
              <w:rPr>
                <w:rFonts w:asciiTheme="minorHAnsi" w:hAnsiTheme="minorHAnsi" w:cstheme="minorHAnsi"/>
                <w:lang w:val="en-US"/>
              </w:rPr>
              <w:t>Maldron</w:t>
            </w:r>
            <w:proofErr w:type="spellEnd"/>
            <w:r w:rsidR="00DE1476" w:rsidRPr="00704C45">
              <w:rPr>
                <w:rFonts w:asciiTheme="minorHAnsi" w:hAnsiTheme="minorHAnsi" w:cstheme="minorHAnsi"/>
                <w:lang w:val="en-US"/>
              </w:rPr>
              <w:t xml:space="preserve"> Glasgow</w:t>
            </w:r>
          </w:p>
        </w:tc>
        <w:tc>
          <w:tcPr>
            <w:tcW w:w="1999" w:type="dxa"/>
            <w:tcBorders>
              <w:top w:val="single" w:sz="4" w:space="0" w:color="000000"/>
              <w:left w:val="single" w:sz="4" w:space="0" w:color="000000"/>
              <w:bottom w:val="single" w:sz="4" w:space="0" w:color="000000"/>
              <w:right w:val="single" w:sz="4" w:space="0" w:color="000000"/>
            </w:tcBorders>
            <w:vAlign w:val="center"/>
          </w:tcPr>
          <w:p w14:paraId="00211D8A" w14:textId="77777777" w:rsidR="00DE1476" w:rsidRPr="000C284E" w:rsidRDefault="00DE1476" w:rsidP="00DE1476">
            <w:pPr>
              <w:spacing w:after="0" w:line="240" w:lineRule="auto"/>
              <w:jc w:val="center"/>
              <w:rPr>
                <w:rFonts w:asciiTheme="minorHAnsi" w:hAnsiTheme="minorHAnsi" w:cstheme="minorHAnsi"/>
              </w:rPr>
            </w:pPr>
            <w:r w:rsidRPr="000C284E">
              <w:rPr>
                <w:rFonts w:asciiTheme="minorHAnsi" w:hAnsiTheme="minorHAnsi" w:cstheme="minorHAnsi"/>
              </w:rPr>
              <w:t>4*</w:t>
            </w:r>
          </w:p>
        </w:tc>
      </w:tr>
      <w:tr w:rsidR="00DE1476" w:rsidRPr="000C284E" w14:paraId="5B134779" w14:textId="77777777" w:rsidTr="00704C45">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535614B0" w14:textId="0F2CD72F" w:rsidR="00DE1476" w:rsidRPr="000C284E" w:rsidRDefault="00DE1476" w:rsidP="00DE1476">
            <w:pPr>
              <w:spacing w:after="0" w:line="240" w:lineRule="auto"/>
              <w:rPr>
                <w:rFonts w:asciiTheme="minorHAnsi" w:hAnsiTheme="minorHAnsi" w:cstheme="minorHAnsi"/>
                <w:b/>
              </w:rPr>
            </w:pPr>
            <w:r>
              <w:rPr>
                <w:rFonts w:asciiTheme="minorHAnsi" w:hAnsiTheme="minorHAnsi" w:cstheme="minorHAnsi"/>
                <w:b/>
              </w:rPr>
              <w:t>Highlands</w:t>
            </w:r>
          </w:p>
        </w:tc>
        <w:tc>
          <w:tcPr>
            <w:tcW w:w="4252" w:type="dxa"/>
            <w:tcBorders>
              <w:top w:val="single" w:sz="4" w:space="0" w:color="000000"/>
              <w:left w:val="single" w:sz="4" w:space="0" w:color="000000"/>
              <w:bottom w:val="single" w:sz="4" w:space="0" w:color="000000"/>
              <w:right w:val="nil"/>
            </w:tcBorders>
            <w:vAlign w:val="center"/>
          </w:tcPr>
          <w:p w14:paraId="1934AB1D" w14:textId="522C3287" w:rsidR="00DE1476"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r w:rsidR="00DE1476" w:rsidRPr="00704C45">
              <w:rPr>
                <w:rFonts w:asciiTheme="minorHAnsi" w:hAnsiTheme="minorHAnsi" w:cstheme="minorHAnsi"/>
                <w:lang w:val="en-US"/>
              </w:rPr>
              <w:t>MacDonald Aviemore hotel</w:t>
            </w:r>
          </w:p>
          <w:p w14:paraId="66E23FD9" w14:textId="049B5630" w:rsidR="00DE1476"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r w:rsidR="00DE1476" w:rsidRPr="00704C45">
              <w:rPr>
                <w:rFonts w:asciiTheme="minorHAnsi" w:hAnsiTheme="minorHAnsi" w:cstheme="minorHAnsi"/>
                <w:lang w:val="en-US"/>
              </w:rPr>
              <w:t>Highland</w:t>
            </w:r>
            <w:r>
              <w:rPr>
                <w:rFonts w:asciiTheme="minorHAnsi" w:hAnsiTheme="minorHAnsi" w:cstheme="minorHAnsi"/>
                <w:lang w:val="en-US"/>
              </w:rPr>
              <w:t xml:space="preserve"> </w:t>
            </w:r>
            <w:r w:rsidR="00DE1476" w:rsidRPr="00704C45">
              <w:rPr>
                <w:rFonts w:asciiTheme="minorHAnsi" w:hAnsiTheme="minorHAnsi" w:cstheme="minorHAnsi"/>
                <w:lang w:val="en-US"/>
              </w:rPr>
              <w:t xml:space="preserve">Hotel </w:t>
            </w:r>
            <w:proofErr w:type="spellStart"/>
            <w:r w:rsidR="00DE1476" w:rsidRPr="00704C45">
              <w:rPr>
                <w:rFonts w:asciiTheme="minorHAnsi" w:hAnsiTheme="minorHAnsi" w:cstheme="minorHAnsi"/>
                <w:lang w:val="en-US"/>
              </w:rPr>
              <w:t>Coylumbridge</w:t>
            </w:r>
            <w:proofErr w:type="spellEnd"/>
            <w:r w:rsidR="00DE1476" w:rsidRPr="00704C45">
              <w:rPr>
                <w:rFonts w:asciiTheme="minorHAnsi" w:hAnsiTheme="minorHAnsi" w:cstheme="minorHAnsi"/>
                <w:lang w:val="en-US"/>
              </w:rPr>
              <w:t xml:space="preserve"> </w:t>
            </w:r>
          </w:p>
          <w:p w14:paraId="66306B78" w14:textId="56462D8D" w:rsidR="00DE1476" w:rsidRPr="00704C45" w:rsidRDefault="00704C45" w:rsidP="00DE1476">
            <w:pPr>
              <w:spacing w:after="0" w:line="240" w:lineRule="auto"/>
              <w:jc w:val="both"/>
              <w:rPr>
                <w:rFonts w:asciiTheme="minorHAnsi" w:hAnsiTheme="minorHAnsi" w:cstheme="minorHAnsi"/>
                <w:color w:val="000000"/>
                <w:lang w:val="en-US"/>
              </w:rPr>
            </w:pPr>
            <w:r>
              <w:rPr>
                <w:rFonts w:asciiTheme="minorHAnsi" w:hAnsiTheme="minorHAnsi" w:cstheme="minorHAnsi"/>
                <w:lang w:val="en-US"/>
              </w:rPr>
              <w:t>-</w:t>
            </w:r>
            <w:r w:rsidR="00DE1476" w:rsidRPr="00704C45">
              <w:rPr>
                <w:rFonts w:asciiTheme="minorHAnsi" w:hAnsiTheme="minorHAnsi" w:cstheme="minorHAnsi"/>
                <w:lang w:val="en-US"/>
              </w:rPr>
              <w:t>Highlander Hotel de Aviemore</w:t>
            </w:r>
          </w:p>
        </w:tc>
        <w:tc>
          <w:tcPr>
            <w:tcW w:w="1999" w:type="dxa"/>
            <w:tcBorders>
              <w:top w:val="single" w:sz="4" w:space="0" w:color="000000"/>
              <w:left w:val="single" w:sz="4" w:space="0" w:color="000000"/>
              <w:bottom w:val="single" w:sz="4" w:space="0" w:color="000000"/>
              <w:right w:val="single" w:sz="4" w:space="0" w:color="000000"/>
            </w:tcBorders>
            <w:vAlign w:val="center"/>
          </w:tcPr>
          <w:p w14:paraId="6A97C2A6" w14:textId="77777777" w:rsidR="00DE1476" w:rsidRPr="000C284E" w:rsidRDefault="00DE1476" w:rsidP="00DE1476">
            <w:pPr>
              <w:spacing w:after="0" w:line="240" w:lineRule="auto"/>
              <w:jc w:val="center"/>
              <w:rPr>
                <w:rFonts w:asciiTheme="minorHAnsi" w:hAnsiTheme="minorHAnsi" w:cstheme="minorHAnsi"/>
              </w:rPr>
            </w:pPr>
            <w:r w:rsidRPr="000C284E">
              <w:rPr>
                <w:rFonts w:asciiTheme="minorHAnsi" w:hAnsiTheme="minorHAnsi" w:cstheme="minorHAnsi"/>
              </w:rPr>
              <w:t>4*</w:t>
            </w:r>
          </w:p>
        </w:tc>
      </w:tr>
      <w:tr w:rsidR="00DE1476" w:rsidRPr="00744857" w14:paraId="7D60A9DA" w14:textId="77777777" w:rsidTr="00704C45">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174042DD" w14:textId="4FB29614" w:rsidR="00DE1476" w:rsidRPr="000C284E" w:rsidRDefault="002D2DFF" w:rsidP="00DE1476">
            <w:pPr>
              <w:spacing w:after="0" w:line="240" w:lineRule="auto"/>
              <w:rPr>
                <w:rFonts w:asciiTheme="minorHAnsi" w:hAnsiTheme="minorHAnsi" w:cstheme="minorHAnsi"/>
                <w:b/>
              </w:rPr>
            </w:pPr>
            <w:r>
              <w:rPr>
                <w:rFonts w:asciiTheme="minorHAnsi" w:hAnsiTheme="minorHAnsi" w:cstheme="minorHAnsi"/>
                <w:b/>
              </w:rPr>
              <w:t>Edimburgo</w:t>
            </w:r>
          </w:p>
        </w:tc>
        <w:tc>
          <w:tcPr>
            <w:tcW w:w="4252" w:type="dxa"/>
            <w:tcBorders>
              <w:top w:val="single" w:sz="4" w:space="0" w:color="000000"/>
              <w:left w:val="single" w:sz="4" w:space="0" w:color="000000"/>
              <w:bottom w:val="single" w:sz="4" w:space="0" w:color="000000"/>
              <w:right w:val="nil"/>
            </w:tcBorders>
            <w:vAlign w:val="center"/>
          </w:tcPr>
          <w:p w14:paraId="4154521B" w14:textId="5D4E6A50" w:rsidR="002D2DFF"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r w:rsidR="002D2DFF" w:rsidRPr="00704C45">
              <w:rPr>
                <w:rFonts w:asciiTheme="minorHAnsi" w:hAnsiTheme="minorHAnsi" w:cstheme="minorHAnsi"/>
                <w:lang w:val="en-US"/>
              </w:rPr>
              <w:t>Holiday Inn Express Edinburgh City Centre</w:t>
            </w:r>
          </w:p>
          <w:p w14:paraId="2B4A6D62" w14:textId="24517514" w:rsidR="002D2DFF"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r w:rsidR="002D2DFF" w:rsidRPr="00704C45">
              <w:rPr>
                <w:rFonts w:asciiTheme="minorHAnsi" w:hAnsiTheme="minorHAnsi" w:cstheme="minorHAnsi"/>
                <w:lang w:val="en-US"/>
              </w:rPr>
              <w:t>Hampton by Hilton Edinburgh</w:t>
            </w:r>
          </w:p>
          <w:p w14:paraId="1751CFF6" w14:textId="640536F6" w:rsidR="00DE1476" w:rsidRPr="00704C45" w:rsidRDefault="00704C45" w:rsidP="00DE1476">
            <w:pPr>
              <w:spacing w:after="0" w:line="240" w:lineRule="auto"/>
              <w:jc w:val="both"/>
              <w:rPr>
                <w:rFonts w:asciiTheme="minorHAnsi" w:eastAsia="Times New Roman" w:hAnsiTheme="minorHAnsi" w:cstheme="minorHAnsi"/>
                <w:lang w:val="en-US" w:eastAsia="es-ES"/>
              </w:rPr>
            </w:pPr>
            <w:r>
              <w:rPr>
                <w:rFonts w:asciiTheme="minorHAnsi" w:hAnsiTheme="minorHAnsi" w:cstheme="minorHAnsi"/>
                <w:lang w:val="en-US"/>
              </w:rPr>
              <w:t>-</w:t>
            </w:r>
            <w:r w:rsidR="002D2DFF" w:rsidRPr="00704C45">
              <w:rPr>
                <w:rFonts w:asciiTheme="minorHAnsi" w:hAnsiTheme="minorHAnsi" w:cstheme="minorHAnsi"/>
                <w:lang w:val="en-US"/>
              </w:rPr>
              <w:t>Holiday Inn Edinburgh Zoo</w:t>
            </w:r>
          </w:p>
        </w:tc>
        <w:tc>
          <w:tcPr>
            <w:tcW w:w="1999" w:type="dxa"/>
            <w:tcBorders>
              <w:top w:val="single" w:sz="4" w:space="0" w:color="000000"/>
              <w:left w:val="single" w:sz="4" w:space="0" w:color="000000"/>
              <w:bottom w:val="single" w:sz="4" w:space="0" w:color="000000"/>
              <w:right w:val="single" w:sz="4" w:space="0" w:color="000000"/>
            </w:tcBorders>
            <w:vAlign w:val="center"/>
          </w:tcPr>
          <w:p w14:paraId="38A3C245" w14:textId="513D8847" w:rsidR="00DE1476" w:rsidRPr="002D2DFF" w:rsidRDefault="00744857" w:rsidP="00DE1476">
            <w:pPr>
              <w:spacing w:after="0" w:line="240" w:lineRule="auto"/>
              <w:jc w:val="center"/>
              <w:rPr>
                <w:rFonts w:asciiTheme="minorHAnsi" w:hAnsiTheme="minorHAnsi" w:cstheme="minorHAnsi"/>
                <w:lang w:val="en-US"/>
              </w:rPr>
            </w:pPr>
            <w:r>
              <w:rPr>
                <w:rFonts w:asciiTheme="minorHAnsi" w:hAnsiTheme="minorHAnsi" w:cstheme="minorHAnsi"/>
                <w:lang w:val="en-US"/>
              </w:rPr>
              <w:t>4*</w:t>
            </w:r>
          </w:p>
        </w:tc>
      </w:tr>
      <w:tr w:rsidR="00DE1476" w:rsidRPr="00744857" w14:paraId="3DEEA189" w14:textId="77777777" w:rsidTr="00704C45">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45F10405" w14:textId="07B07020" w:rsidR="00DE1476" w:rsidRPr="002D2DFF" w:rsidRDefault="002D2DFF" w:rsidP="00DE1476">
            <w:pPr>
              <w:spacing w:after="0" w:line="240" w:lineRule="auto"/>
              <w:rPr>
                <w:rFonts w:asciiTheme="minorHAnsi" w:hAnsiTheme="minorHAnsi" w:cstheme="minorHAnsi"/>
                <w:b/>
                <w:lang w:val="en-US"/>
              </w:rPr>
            </w:pPr>
            <w:r>
              <w:rPr>
                <w:rFonts w:asciiTheme="minorHAnsi" w:hAnsiTheme="minorHAnsi" w:cstheme="minorHAnsi"/>
                <w:b/>
                <w:lang w:val="en-US"/>
              </w:rPr>
              <w:t>Harrogate</w:t>
            </w:r>
          </w:p>
        </w:tc>
        <w:tc>
          <w:tcPr>
            <w:tcW w:w="4252" w:type="dxa"/>
            <w:tcBorders>
              <w:top w:val="single" w:sz="4" w:space="0" w:color="000000"/>
              <w:left w:val="single" w:sz="4" w:space="0" w:color="000000"/>
              <w:bottom w:val="single" w:sz="4" w:space="0" w:color="000000"/>
              <w:right w:val="nil"/>
            </w:tcBorders>
            <w:vAlign w:val="center"/>
          </w:tcPr>
          <w:p w14:paraId="3DC98E20" w14:textId="5158D66B" w:rsidR="002D2DFF" w:rsidRPr="00704C45" w:rsidRDefault="00704C45" w:rsidP="00DE1476">
            <w:pPr>
              <w:spacing w:after="0" w:line="240" w:lineRule="auto"/>
              <w:jc w:val="both"/>
              <w:rPr>
                <w:rFonts w:asciiTheme="minorHAnsi" w:hAnsiTheme="minorHAnsi" w:cstheme="minorHAnsi"/>
                <w:lang w:val="en-US"/>
              </w:rPr>
            </w:pPr>
            <w:r>
              <w:rPr>
                <w:rFonts w:asciiTheme="minorHAnsi" w:hAnsiTheme="minorHAnsi" w:cstheme="minorHAnsi"/>
                <w:lang w:val="en-US"/>
              </w:rPr>
              <w:t>-</w:t>
            </w:r>
            <w:r w:rsidR="002D2DFF" w:rsidRPr="00704C45">
              <w:rPr>
                <w:rFonts w:asciiTheme="minorHAnsi" w:hAnsiTheme="minorHAnsi" w:cstheme="minorHAnsi"/>
                <w:lang w:val="en-US"/>
              </w:rPr>
              <w:t xml:space="preserve">Crowne Plaza Harrogate, </w:t>
            </w:r>
          </w:p>
          <w:p w14:paraId="4A34160C" w14:textId="58269D0A" w:rsidR="00DE1476" w:rsidRPr="00704C45" w:rsidRDefault="00704C45" w:rsidP="00DE1476">
            <w:pPr>
              <w:spacing w:after="0" w:line="240" w:lineRule="auto"/>
              <w:jc w:val="both"/>
              <w:rPr>
                <w:rFonts w:asciiTheme="minorHAnsi" w:eastAsia="Times New Roman" w:hAnsiTheme="minorHAnsi" w:cstheme="minorHAnsi"/>
                <w:lang w:val="en-US" w:eastAsia="es-ES"/>
              </w:rPr>
            </w:pPr>
            <w:r>
              <w:rPr>
                <w:rFonts w:asciiTheme="minorHAnsi" w:hAnsiTheme="minorHAnsi" w:cstheme="minorHAnsi"/>
                <w:lang w:val="en-US"/>
              </w:rPr>
              <w:t>-</w:t>
            </w:r>
            <w:r w:rsidR="002D2DFF" w:rsidRPr="00704C45">
              <w:rPr>
                <w:rFonts w:asciiTheme="minorHAnsi" w:hAnsiTheme="minorHAnsi" w:cstheme="minorHAnsi"/>
                <w:lang w:val="en-US"/>
              </w:rPr>
              <w:t>Cedar Court Hotel, Yorkshire</w:t>
            </w:r>
          </w:p>
        </w:tc>
        <w:tc>
          <w:tcPr>
            <w:tcW w:w="1999" w:type="dxa"/>
            <w:tcBorders>
              <w:top w:val="single" w:sz="4" w:space="0" w:color="000000"/>
              <w:left w:val="single" w:sz="4" w:space="0" w:color="000000"/>
              <w:bottom w:val="single" w:sz="4" w:space="0" w:color="000000"/>
              <w:right w:val="single" w:sz="4" w:space="0" w:color="000000"/>
            </w:tcBorders>
            <w:vAlign w:val="center"/>
          </w:tcPr>
          <w:p w14:paraId="4B3EA938" w14:textId="215A4257" w:rsidR="00DE1476" w:rsidRPr="002D2DFF" w:rsidRDefault="00744857" w:rsidP="00DE1476">
            <w:pPr>
              <w:spacing w:after="0" w:line="240" w:lineRule="auto"/>
              <w:jc w:val="center"/>
              <w:rPr>
                <w:rFonts w:asciiTheme="minorHAnsi" w:hAnsiTheme="minorHAnsi" w:cstheme="minorHAnsi"/>
                <w:lang w:val="en-US"/>
              </w:rPr>
            </w:pPr>
            <w:r>
              <w:rPr>
                <w:rFonts w:asciiTheme="minorHAnsi" w:hAnsiTheme="minorHAnsi" w:cstheme="minorHAnsi"/>
                <w:lang w:val="en-US"/>
              </w:rPr>
              <w:t>4*</w:t>
            </w:r>
          </w:p>
        </w:tc>
      </w:tr>
      <w:tr w:rsidR="0062230E" w:rsidRPr="00DE1476" w14:paraId="713C0AD8" w14:textId="77777777" w:rsidTr="00704C45">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6454FE9F" w14:textId="6AF1E9BC" w:rsidR="0062230E" w:rsidRDefault="0062230E" w:rsidP="0062230E">
            <w:pPr>
              <w:spacing w:after="0" w:line="240" w:lineRule="auto"/>
              <w:rPr>
                <w:rFonts w:asciiTheme="minorHAnsi" w:hAnsiTheme="minorHAnsi" w:cstheme="minorHAnsi"/>
                <w:b/>
              </w:rPr>
            </w:pPr>
            <w:r w:rsidRPr="000C284E">
              <w:rPr>
                <w:rFonts w:asciiTheme="minorHAnsi" w:hAnsiTheme="minorHAnsi" w:cstheme="minorHAnsi"/>
                <w:b/>
              </w:rPr>
              <w:t>York</w:t>
            </w:r>
          </w:p>
        </w:tc>
        <w:tc>
          <w:tcPr>
            <w:tcW w:w="4252" w:type="dxa"/>
            <w:tcBorders>
              <w:top w:val="single" w:sz="4" w:space="0" w:color="000000"/>
              <w:left w:val="single" w:sz="4" w:space="0" w:color="000000"/>
              <w:bottom w:val="single" w:sz="4" w:space="0" w:color="000000"/>
              <w:right w:val="nil"/>
            </w:tcBorders>
            <w:vAlign w:val="center"/>
          </w:tcPr>
          <w:p w14:paraId="2BB90D9A" w14:textId="5C635E20" w:rsidR="0062230E" w:rsidRPr="00704C45" w:rsidRDefault="00704C45" w:rsidP="0062230E">
            <w:pPr>
              <w:spacing w:after="0" w:line="240" w:lineRule="auto"/>
              <w:rPr>
                <w:rFonts w:asciiTheme="minorHAnsi" w:hAnsiTheme="minorHAnsi" w:cstheme="minorHAnsi"/>
                <w:lang w:val="en-US"/>
              </w:rPr>
            </w:pPr>
            <w:r>
              <w:rPr>
                <w:rFonts w:asciiTheme="minorHAnsi" w:eastAsia="Times New Roman" w:hAnsiTheme="minorHAnsi" w:cstheme="minorHAnsi"/>
                <w:lang w:eastAsia="es-ES"/>
              </w:rPr>
              <w:t>-</w:t>
            </w:r>
            <w:r w:rsidR="0062230E" w:rsidRPr="00704C45">
              <w:rPr>
                <w:rFonts w:asciiTheme="minorHAnsi" w:eastAsia="Times New Roman" w:hAnsiTheme="minorHAnsi" w:cstheme="minorHAnsi"/>
                <w:lang w:eastAsia="es-ES"/>
              </w:rPr>
              <w:t>Ibis Styles York</w:t>
            </w:r>
          </w:p>
        </w:tc>
        <w:tc>
          <w:tcPr>
            <w:tcW w:w="1999" w:type="dxa"/>
            <w:tcBorders>
              <w:top w:val="single" w:sz="4" w:space="0" w:color="000000"/>
              <w:left w:val="single" w:sz="4" w:space="0" w:color="000000"/>
              <w:bottom w:val="single" w:sz="4" w:space="0" w:color="000000"/>
              <w:right w:val="single" w:sz="4" w:space="0" w:color="000000"/>
            </w:tcBorders>
            <w:vAlign w:val="center"/>
          </w:tcPr>
          <w:p w14:paraId="754B9FBD" w14:textId="7CF6B43A" w:rsidR="0062230E" w:rsidRPr="00DE1476" w:rsidRDefault="0062230E" w:rsidP="0062230E">
            <w:pPr>
              <w:spacing w:after="0" w:line="240" w:lineRule="auto"/>
              <w:jc w:val="center"/>
              <w:rPr>
                <w:rFonts w:asciiTheme="minorHAnsi" w:hAnsiTheme="minorHAnsi" w:cstheme="minorHAnsi"/>
                <w:lang w:val="en-US"/>
              </w:rPr>
            </w:pPr>
            <w:r w:rsidRPr="000C284E">
              <w:rPr>
                <w:rFonts w:asciiTheme="minorHAnsi" w:hAnsiTheme="minorHAnsi" w:cstheme="minorHAnsi"/>
              </w:rPr>
              <w:t>4*</w:t>
            </w:r>
          </w:p>
        </w:tc>
      </w:tr>
    </w:tbl>
    <w:p w14:paraId="3D7DEE3A" w14:textId="77777777" w:rsidR="00710960" w:rsidRPr="00DE1476" w:rsidRDefault="00710960" w:rsidP="00754724">
      <w:pPr>
        <w:spacing w:after="0" w:line="240" w:lineRule="auto"/>
        <w:rPr>
          <w:rFonts w:asciiTheme="minorHAnsi" w:hAnsiTheme="minorHAnsi" w:cstheme="minorHAnsi"/>
          <w:b/>
          <w:u w:val="single"/>
          <w:lang w:val="en-US"/>
        </w:rPr>
      </w:pPr>
    </w:p>
    <w:p w14:paraId="3244E481" w14:textId="77777777" w:rsidR="00710960" w:rsidRPr="000C284E" w:rsidRDefault="00000000" w:rsidP="00754724">
      <w:pPr>
        <w:spacing w:after="0" w:line="240" w:lineRule="auto"/>
        <w:jc w:val="both"/>
        <w:rPr>
          <w:rFonts w:asciiTheme="minorHAnsi" w:hAnsiTheme="minorHAnsi" w:cstheme="minorHAnsi"/>
          <w:b/>
          <w:u w:val="single"/>
        </w:rPr>
      </w:pPr>
      <w:bookmarkStart w:id="5" w:name="_heading=h.3znysh7" w:colFirst="0" w:colLast="0"/>
      <w:bookmarkEnd w:id="5"/>
      <w:r w:rsidRPr="000C284E">
        <w:rPr>
          <w:rFonts w:asciiTheme="minorHAnsi" w:hAnsiTheme="minorHAnsi" w:cstheme="minorHAnsi"/>
          <w:b/>
          <w:u w:val="single"/>
        </w:rPr>
        <w:t xml:space="preserve">GASTOS de CANCELACION: </w:t>
      </w:r>
    </w:p>
    <w:p w14:paraId="4C097FDF" w14:textId="4E46AB77" w:rsidR="001E0A79" w:rsidRPr="000C284E" w:rsidRDefault="001E0A79" w:rsidP="008E7726">
      <w:pPr>
        <w:pStyle w:val="Prrafodelista"/>
        <w:spacing w:after="0" w:line="240" w:lineRule="auto"/>
        <w:ind w:left="1080" w:hanging="1080"/>
        <w:rPr>
          <w:rFonts w:cs="Tahoma"/>
        </w:rPr>
      </w:pPr>
      <w:r w:rsidRPr="000C284E">
        <w:rPr>
          <w:rFonts w:cs="Tahoma"/>
        </w:rPr>
        <w:t>Entre 35 - 15 días antes de la salida</w:t>
      </w:r>
      <w:r w:rsidRPr="000C284E">
        <w:rPr>
          <w:rFonts w:cs="Tahoma"/>
        </w:rPr>
        <w:tab/>
        <w:t>25%</w:t>
      </w:r>
    </w:p>
    <w:p w14:paraId="237B6FA5" w14:textId="1A388E2E" w:rsidR="001E0A79" w:rsidRPr="000C284E" w:rsidRDefault="001E0A79" w:rsidP="008E7726">
      <w:pPr>
        <w:pStyle w:val="Prrafodelista"/>
        <w:spacing w:after="0" w:line="240" w:lineRule="auto"/>
        <w:ind w:left="1080" w:hanging="1080"/>
        <w:rPr>
          <w:rFonts w:cs="Tahoma"/>
        </w:rPr>
      </w:pPr>
      <w:r w:rsidRPr="000C284E">
        <w:rPr>
          <w:rFonts w:cs="Tahoma"/>
        </w:rPr>
        <w:t>Entre 14 - 5 días antes de la salida</w:t>
      </w:r>
      <w:r w:rsidRPr="000C284E">
        <w:rPr>
          <w:rFonts w:cs="Tahoma"/>
        </w:rPr>
        <w:tab/>
        <w:t>60%</w:t>
      </w:r>
    </w:p>
    <w:p w14:paraId="5176DA6B" w14:textId="11053F68" w:rsidR="001E0A79" w:rsidRPr="000C284E" w:rsidRDefault="001E0A79" w:rsidP="008E7726">
      <w:pPr>
        <w:pStyle w:val="Prrafodelista"/>
        <w:spacing w:after="0" w:line="240" w:lineRule="auto"/>
        <w:ind w:left="1080" w:hanging="1080"/>
        <w:rPr>
          <w:rFonts w:cs="Tahoma"/>
        </w:rPr>
      </w:pPr>
      <w:r w:rsidRPr="000C284E">
        <w:rPr>
          <w:rFonts w:cs="Tahoma"/>
        </w:rPr>
        <w:t xml:space="preserve">Menos de 4 días o “no </w:t>
      </w:r>
      <w:proofErr w:type="gramStart"/>
      <w:r w:rsidRPr="000C284E">
        <w:rPr>
          <w:rFonts w:cs="Tahoma"/>
        </w:rPr>
        <w:t>show</w:t>
      </w:r>
      <w:proofErr w:type="gramEnd"/>
      <w:r w:rsidRPr="000C284E">
        <w:rPr>
          <w:rFonts w:cs="Tahoma"/>
        </w:rPr>
        <w:t>”</w:t>
      </w:r>
      <w:r w:rsidRPr="000C284E">
        <w:rPr>
          <w:rFonts w:cs="Tahoma"/>
        </w:rPr>
        <w:tab/>
      </w:r>
      <w:r w:rsidRPr="000C284E">
        <w:rPr>
          <w:rFonts w:cs="Tahoma"/>
        </w:rPr>
        <w:tab/>
        <w:t>100%</w:t>
      </w:r>
    </w:p>
    <w:p w14:paraId="40A66509" w14:textId="77777777" w:rsidR="00B47C2A" w:rsidRDefault="00B47C2A" w:rsidP="00754724">
      <w:pPr>
        <w:spacing w:after="0" w:line="240" w:lineRule="auto"/>
        <w:jc w:val="both"/>
        <w:rPr>
          <w:rFonts w:asciiTheme="minorHAnsi" w:hAnsiTheme="minorHAnsi" w:cstheme="minorHAnsi"/>
          <w:b/>
          <w:u w:val="single"/>
        </w:rPr>
      </w:pPr>
    </w:p>
    <w:p w14:paraId="7F444BE3" w14:textId="77777777" w:rsidR="00B47C2A" w:rsidRPr="000C284E" w:rsidRDefault="00B47C2A" w:rsidP="00754724">
      <w:pPr>
        <w:spacing w:after="0" w:line="240" w:lineRule="auto"/>
        <w:jc w:val="both"/>
        <w:rPr>
          <w:rFonts w:asciiTheme="minorHAnsi" w:hAnsiTheme="minorHAnsi" w:cstheme="minorHAnsi"/>
          <w:b/>
          <w:u w:val="single"/>
        </w:rPr>
      </w:pPr>
    </w:p>
    <w:p w14:paraId="08870A65" w14:textId="40BE2139" w:rsidR="00D504F2" w:rsidRPr="000C284E" w:rsidRDefault="00356DF9" w:rsidP="00754724">
      <w:pPr>
        <w:spacing w:after="0" w:line="240" w:lineRule="auto"/>
        <w:jc w:val="both"/>
        <w:rPr>
          <w:rFonts w:asciiTheme="minorHAnsi" w:hAnsiTheme="minorHAnsi" w:cstheme="minorHAnsi"/>
          <w:b/>
          <w:u w:val="single"/>
        </w:rPr>
      </w:pPr>
      <w:r w:rsidRPr="000C284E">
        <w:rPr>
          <w:rFonts w:asciiTheme="minorHAnsi" w:hAnsiTheme="minorHAnsi" w:cstheme="minorHAnsi"/>
          <w:b/>
          <w:u w:val="single"/>
        </w:rPr>
        <w:t>NOTAS:</w:t>
      </w:r>
    </w:p>
    <w:p w14:paraId="77608A1A" w14:textId="1AC5CDDD" w:rsidR="00356DF9" w:rsidRPr="000C284E" w:rsidRDefault="00356DF9" w:rsidP="0048229C">
      <w:pPr>
        <w:spacing w:after="0" w:line="240" w:lineRule="auto"/>
        <w:jc w:val="both"/>
        <w:rPr>
          <w:rFonts w:asciiTheme="minorHAnsi" w:hAnsiTheme="minorHAnsi" w:cstheme="minorHAnsi"/>
        </w:rPr>
      </w:pPr>
      <w:r w:rsidRPr="000C284E">
        <w:rPr>
          <w:rFonts w:asciiTheme="minorHAnsi" w:hAnsiTheme="minorHAnsi" w:cstheme="minorHAnsi"/>
        </w:rPr>
        <w:t xml:space="preserve">EQUIPAJE: En los viajes en autocar, se transportará gratuitamente una pieza de equipaje de tamaño medio, con un peso máximo de 30 kg por persona. </w:t>
      </w:r>
      <w:r w:rsidR="0048229C" w:rsidRPr="000C284E">
        <w:rPr>
          <w:rFonts w:asciiTheme="minorHAnsi" w:hAnsiTheme="minorHAnsi" w:cstheme="minorHAnsi"/>
        </w:rPr>
        <w:t>El equipaje es responsabilidad de cada pasajero.</w:t>
      </w:r>
    </w:p>
    <w:p w14:paraId="57B26B0F" w14:textId="77777777" w:rsidR="00032669" w:rsidRPr="000C284E" w:rsidRDefault="00032669" w:rsidP="0048229C">
      <w:pPr>
        <w:spacing w:after="0" w:line="240" w:lineRule="auto"/>
        <w:jc w:val="both"/>
        <w:rPr>
          <w:rFonts w:asciiTheme="minorHAnsi" w:hAnsiTheme="minorHAnsi" w:cstheme="minorHAnsi"/>
        </w:rPr>
      </w:pPr>
    </w:p>
    <w:p w14:paraId="16206A97" w14:textId="47CF7445" w:rsidR="00032669" w:rsidRPr="000C284E" w:rsidRDefault="00356DF9" w:rsidP="0048229C">
      <w:pPr>
        <w:spacing w:after="0" w:line="240" w:lineRule="auto"/>
        <w:jc w:val="both"/>
        <w:rPr>
          <w:rFonts w:asciiTheme="minorHAnsi" w:hAnsiTheme="minorHAnsi" w:cstheme="minorHAnsi"/>
        </w:rPr>
      </w:pPr>
      <w:r w:rsidRPr="000C284E">
        <w:rPr>
          <w:rFonts w:asciiTheme="minorHAnsi" w:hAnsiTheme="minorHAnsi" w:cstheme="minorHAnsi"/>
        </w:rPr>
        <w:t xml:space="preserve">ALTERACIONES: </w:t>
      </w:r>
    </w:p>
    <w:p w14:paraId="093B8060" w14:textId="7CC03D3D" w:rsidR="00356DF9" w:rsidRPr="000C284E" w:rsidRDefault="00032669" w:rsidP="0048229C">
      <w:pPr>
        <w:spacing w:after="0" w:line="240" w:lineRule="auto"/>
        <w:jc w:val="both"/>
        <w:rPr>
          <w:rFonts w:asciiTheme="minorHAnsi" w:hAnsiTheme="minorHAnsi" w:cstheme="minorHAnsi"/>
        </w:rPr>
      </w:pPr>
      <w:r w:rsidRPr="000C284E">
        <w:rPr>
          <w:rFonts w:asciiTheme="minorHAnsi" w:hAnsiTheme="minorHAnsi" w:cstheme="minorHAnsi"/>
        </w:rPr>
        <w:t>**</w:t>
      </w:r>
      <w:r w:rsidR="00356DF9" w:rsidRPr="000C284E">
        <w:rPr>
          <w:rFonts w:asciiTheme="minorHAnsi" w:hAnsiTheme="minorHAnsi" w:cstheme="minorHAnsi"/>
        </w:rPr>
        <w:t>El organizador se reserva el derecho de alterar el recorrido, modificar la hora de salida o sustituir cualquiera de los hoteles previstos por otros de similar categoría. Si en alguna de las fechas del programa, por dificultades de alojamiento o cualquier otra causa justificada, los clientes no pudiesen ser alojados en la ciudad indicada, lo serán en hoteles de igual categoría en la periferia.</w:t>
      </w:r>
    </w:p>
    <w:p w14:paraId="74A5DB33" w14:textId="57DD2BF0" w:rsidR="00032669" w:rsidRPr="000C284E" w:rsidRDefault="00032669" w:rsidP="00032669">
      <w:pPr>
        <w:spacing w:after="0" w:line="240" w:lineRule="auto"/>
        <w:jc w:val="both"/>
      </w:pPr>
      <w:r w:rsidRPr="000C284E">
        <w:t xml:space="preserve">**El itinerario podrá verse modificado para aprovechar al máximo las condiciones climáticas y las atracciones de cada temporada. Así mismo, en casos de imprevistos como averías o cambios climáticos severos, </w:t>
      </w:r>
      <w:r w:rsidR="00BC33E1" w:rsidRPr="000C284E">
        <w:t xml:space="preserve">el </w:t>
      </w:r>
      <w:r w:rsidRPr="000C284E">
        <w:t>itinerario y el orden de las visitas podrán ser alterados para garantizar la seguridad y el bienestar de los pasajeros.</w:t>
      </w:r>
    </w:p>
    <w:p w14:paraId="19D72426" w14:textId="15552CCC" w:rsidR="00032669" w:rsidRPr="000C284E" w:rsidRDefault="00BC33E1" w:rsidP="00032669">
      <w:pPr>
        <w:spacing w:after="0" w:line="240" w:lineRule="auto"/>
        <w:jc w:val="both"/>
      </w:pPr>
      <w:r w:rsidRPr="000C284E">
        <w:t>**</w:t>
      </w:r>
      <w:r w:rsidR="00032669" w:rsidRPr="000C284E">
        <w:t>En caso de que alguna de las atracciones, museos, castillos u otros lugares incluidos en el tour se cierre por motivos fuera de nuestro control (como huelgas, reformas, condiciones climáticas adversas, etc.), haremos todo lo posible por ofrecer a los clientes una alternativa de similar precio y valor.</w:t>
      </w:r>
    </w:p>
    <w:p w14:paraId="44584EFE" w14:textId="0D2EC043" w:rsidR="00032669" w:rsidRPr="00B47C2A" w:rsidRDefault="00B47C2A" w:rsidP="00032669">
      <w:pPr>
        <w:spacing w:after="0" w:line="240" w:lineRule="auto"/>
        <w:jc w:val="both"/>
      </w:pPr>
      <w:r>
        <w:rPr>
          <w:rFonts w:cs="Tahoma"/>
          <w:lang w:val="es-ES"/>
        </w:rPr>
        <w:t>**</w:t>
      </w:r>
      <w:r w:rsidRPr="00B47C2A">
        <w:rPr>
          <w:rFonts w:cs="Tahoma"/>
          <w:lang w:val="es-ES"/>
        </w:rPr>
        <w:t>Destilerías/Cata de Whiskey Escocia: Lamentablemente, no podemos garantizar la visita a una destilería de whiskey en todos los itinerarios. Esto se debe a factores externos como la disponibilidad de las destilerías o cierres inesperados. Si por alguna razón no se puede visitar una destilería durante el itinerario, se realizará una parada en ruta para que los clientes puedan disfrutar de una cata de whiskey típica escocesa.</w:t>
      </w:r>
    </w:p>
    <w:p w14:paraId="40BD00DE" w14:textId="77777777" w:rsidR="00B47C2A" w:rsidRPr="000C284E" w:rsidRDefault="00B47C2A" w:rsidP="00032669">
      <w:pPr>
        <w:spacing w:after="0" w:line="240" w:lineRule="auto"/>
        <w:jc w:val="both"/>
      </w:pPr>
    </w:p>
    <w:p w14:paraId="7E8BAE59" w14:textId="5A5855F7" w:rsidR="00356DF9" w:rsidRPr="000C284E" w:rsidRDefault="00356DF9" w:rsidP="00356DF9">
      <w:pPr>
        <w:spacing w:after="0" w:line="240" w:lineRule="auto"/>
        <w:jc w:val="both"/>
        <w:rPr>
          <w:rFonts w:asciiTheme="minorHAnsi" w:hAnsiTheme="minorHAnsi" w:cstheme="minorHAnsi"/>
        </w:rPr>
      </w:pPr>
      <w:r w:rsidRPr="000C284E">
        <w:rPr>
          <w:rFonts w:asciiTheme="minorHAnsi" w:hAnsiTheme="minorHAnsi" w:cstheme="minorHAnsi"/>
        </w:rPr>
        <w:lastRenderedPageBreak/>
        <w:t xml:space="preserve">HOTELES: Los hoteles mencionados como previstos están sujetos a variación. En general, la hora prevista de entrega de habitaciones a los pasajeros es a partir de las 15:00 horas. Por otro lado, el </w:t>
      </w:r>
      <w:r w:rsidR="0048229C" w:rsidRPr="000C284E">
        <w:rPr>
          <w:rFonts w:asciiTheme="minorHAnsi" w:hAnsiTheme="minorHAnsi" w:cstheme="minorHAnsi"/>
        </w:rPr>
        <w:t>pasajero</w:t>
      </w:r>
      <w:r w:rsidRPr="000C284E">
        <w:rPr>
          <w:rFonts w:asciiTheme="minorHAnsi" w:hAnsiTheme="minorHAnsi" w:cstheme="minorHAnsi"/>
        </w:rPr>
        <w:t xml:space="preserve"> deberá dejar libre su habitación el día de su salida antes de las 11:00 horas.</w:t>
      </w:r>
    </w:p>
    <w:p w14:paraId="54C1185E" w14:textId="77777777" w:rsidR="00032669" w:rsidRPr="000C284E" w:rsidRDefault="00032669" w:rsidP="00356DF9">
      <w:pPr>
        <w:spacing w:after="0" w:line="240" w:lineRule="auto"/>
        <w:jc w:val="both"/>
        <w:rPr>
          <w:rFonts w:asciiTheme="minorHAnsi" w:hAnsiTheme="minorHAnsi" w:cstheme="minorHAnsi"/>
        </w:rPr>
      </w:pPr>
    </w:p>
    <w:p w14:paraId="6C0D94AE" w14:textId="77C18F53" w:rsidR="00356DF9" w:rsidRPr="000C284E" w:rsidRDefault="0048229C" w:rsidP="0048229C">
      <w:pPr>
        <w:spacing w:after="0" w:line="240" w:lineRule="auto"/>
        <w:jc w:val="both"/>
        <w:rPr>
          <w:rFonts w:asciiTheme="minorHAnsi" w:hAnsiTheme="minorHAnsi" w:cstheme="minorHAnsi"/>
        </w:rPr>
      </w:pPr>
      <w:r w:rsidRPr="000C284E">
        <w:rPr>
          <w:rFonts w:asciiTheme="minorHAnsi" w:hAnsiTheme="minorHAnsi" w:cstheme="minorHAnsi"/>
        </w:rPr>
        <w:t xml:space="preserve">HABITACIONES </w:t>
      </w:r>
      <w:r w:rsidR="00356DF9" w:rsidRPr="000C284E">
        <w:rPr>
          <w:rFonts w:asciiTheme="minorHAnsi" w:hAnsiTheme="minorHAnsi" w:cstheme="minorHAnsi"/>
        </w:rPr>
        <w:t>TWIN:</w:t>
      </w:r>
      <w:r w:rsidRPr="000C284E">
        <w:rPr>
          <w:rFonts w:asciiTheme="minorHAnsi" w:hAnsiTheme="minorHAnsi" w:cstheme="minorHAnsi"/>
        </w:rPr>
        <w:t xml:space="preserve"> </w:t>
      </w:r>
      <w:r w:rsidR="00356DF9" w:rsidRPr="000C284E">
        <w:rPr>
          <w:rFonts w:asciiTheme="minorHAnsi" w:hAnsiTheme="minorHAnsi" w:cstheme="minorHAnsi"/>
        </w:rPr>
        <w:t>No podemos garantizar que en todos los hoteles del recorrido sean posibles las</w:t>
      </w:r>
      <w:r w:rsidRPr="000C284E">
        <w:rPr>
          <w:rFonts w:asciiTheme="minorHAnsi" w:hAnsiTheme="minorHAnsi" w:cstheme="minorHAnsi"/>
        </w:rPr>
        <w:t xml:space="preserve"> </w:t>
      </w:r>
      <w:r w:rsidR="00356DF9" w:rsidRPr="000C284E">
        <w:rPr>
          <w:rFonts w:asciiTheme="minorHAnsi" w:hAnsiTheme="minorHAnsi" w:cstheme="minorHAnsi"/>
        </w:rPr>
        <w:t>habitaciones TWIN</w:t>
      </w:r>
      <w:r w:rsidRPr="000C284E">
        <w:rPr>
          <w:rFonts w:asciiTheme="minorHAnsi" w:hAnsiTheme="minorHAnsi" w:cstheme="minorHAnsi"/>
        </w:rPr>
        <w:t xml:space="preserve"> (2 camas)</w:t>
      </w:r>
      <w:r w:rsidR="00356DF9" w:rsidRPr="000C284E">
        <w:rPr>
          <w:rFonts w:asciiTheme="minorHAnsi" w:hAnsiTheme="minorHAnsi" w:cstheme="minorHAnsi"/>
        </w:rPr>
        <w:t>. Los hoteles disponen de una capacidad reducida de este</w:t>
      </w:r>
      <w:r w:rsidRPr="000C284E">
        <w:rPr>
          <w:rFonts w:asciiTheme="minorHAnsi" w:hAnsiTheme="minorHAnsi" w:cstheme="minorHAnsi"/>
        </w:rPr>
        <w:t xml:space="preserve"> </w:t>
      </w:r>
      <w:r w:rsidR="00356DF9" w:rsidRPr="000C284E">
        <w:rPr>
          <w:rFonts w:asciiTheme="minorHAnsi" w:hAnsiTheme="minorHAnsi" w:cstheme="minorHAnsi"/>
        </w:rPr>
        <w:t xml:space="preserve">tipo de habitación por lo que no </w:t>
      </w:r>
      <w:r w:rsidRPr="000C284E">
        <w:rPr>
          <w:rFonts w:asciiTheme="minorHAnsi" w:hAnsiTheme="minorHAnsi" w:cstheme="minorHAnsi"/>
        </w:rPr>
        <w:t>podemos garantizarlas.</w:t>
      </w:r>
    </w:p>
    <w:p w14:paraId="564B4569" w14:textId="77777777" w:rsidR="00BC33E1" w:rsidRPr="000C284E" w:rsidRDefault="00BC33E1" w:rsidP="0048229C">
      <w:pPr>
        <w:spacing w:after="0" w:line="240" w:lineRule="auto"/>
        <w:jc w:val="both"/>
        <w:rPr>
          <w:rStyle w:val="Fuerte"/>
          <w:rFonts w:cs="Tahoma"/>
          <w:sz w:val="20"/>
          <w:szCs w:val="20"/>
        </w:rPr>
      </w:pPr>
    </w:p>
    <w:p w14:paraId="0968DDD9" w14:textId="1047E7A1" w:rsidR="00032669" w:rsidRPr="000C284E" w:rsidRDefault="00BC33E1" w:rsidP="00BC33E1">
      <w:pPr>
        <w:spacing w:after="0" w:line="240" w:lineRule="auto"/>
        <w:jc w:val="both"/>
      </w:pPr>
      <w:r w:rsidRPr="000C284E">
        <w:t xml:space="preserve">MOVILIDAD: </w:t>
      </w:r>
      <w:r w:rsidR="00032669" w:rsidRPr="000C284E">
        <w:t>Es importante tener en cuenta que, durante el tour, habrá tramos que se deben realizar a pie, y el terreno puede ser irregular, rocoso o con caminos empedrados. Esto podría dificultar el tránsito para personas con movilidad reducida, especialmente aquellas que utilizan sillas de ruedas o sistemas de asistencia plegables.</w:t>
      </w:r>
    </w:p>
    <w:p w14:paraId="4763D85E" w14:textId="77777777" w:rsidR="00356DF9" w:rsidRPr="000C284E" w:rsidRDefault="00356DF9" w:rsidP="00754724">
      <w:pPr>
        <w:spacing w:after="0" w:line="240" w:lineRule="auto"/>
        <w:jc w:val="both"/>
        <w:rPr>
          <w:rFonts w:asciiTheme="minorHAnsi" w:hAnsiTheme="minorHAnsi" w:cstheme="minorHAnsi"/>
          <w:b/>
        </w:rPr>
      </w:pPr>
    </w:p>
    <w:p w14:paraId="0C946BDA" w14:textId="77777777" w:rsidR="00710960" w:rsidRPr="000C284E" w:rsidRDefault="00000000" w:rsidP="00754724">
      <w:pPr>
        <w:spacing w:after="0" w:line="240" w:lineRule="auto"/>
        <w:rPr>
          <w:rFonts w:asciiTheme="minorHAnsi" w:hAnsiTheme="minorHAnsi" w:cstheme="minorHAnsi"/>
          <w:b/>
        </w:rPr>
      </w:pPr>
      <w:r w:rsidRPr="000C284E">
        <w:rPr>
          <w:rFonts w:asciiTheme="minorHAnsi" w:hAnsiTheme="minorHAnsi" w:cstheme="minorHAnsi"/>
          <w:b/>
        </w:rPr>
        <w:t>LEGAL:</w:t>
      </w:r>
    </w:p>
    <w:p w14:paraId="7D597575" w14:textId="70A3F599" w:rsidR="00710960" w:rsidRPr="000C284E" w:rsidRDefault="00000000" w:rsidP="008B0A22">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hAnsiTheme="minorHAnsi" w:cstheme="minorHAnsi"/>
          <w:color w:val="000000"/>
        </w:rPr>
        <w:t>Precios por persona en</w:t>
      </w:r>
      <w:r w:rsidR="00E9461C" w:rsidRPr="000C284E">
        <w:rPr>
          <w:rFonts w:asciiTheme="minorHAnsi" w:hAnsiTheme="minorHAnsi" w:cstheme="minorHAnsi"/>
          <w:color w:val="000000"/>
        </w:rPr>
        <w:t xml:space="preserve"> libras esterlinas</w:t>
      </w:r>
      <w:r w:rsidRPr="000C284E">
        <w:rPr>
          <w:rFonts w:asciiTheme="minorHAnsi" w:hAnsiTheme="minorHAnsi" w:cstheme="minorHAnsi"/>
          <w:color w:val="000000"/>
        </w:rPr>
        <w:t xml:space="preserve"> pagader</w:t>
      </w:r>
      <w:r w:rsidR="00E9461C" w:rsidRPr="000C284E">
        <w:rPr>
          <w:rFonts w:asciiTheme="minorHAnsi" w:hAnsiTheme="minorHAnsi" w:cstheme="minorHAnsi"/>
          <w:color w:val="000000"/>
        </w:rPr>
        <w:t>a</w:t>
      </w:r>
      <w:r w:rsidRPr="000C284E">
        <w:rPr>
          <w:rFonts w:asciiTheme="minorHAnsi" w:hAnsiTheme="minorHAnsi" w:cstheme="minorHAnsi"/>
          <w:color w:val="000000"/>
        </w:rPr>
        <w:t>s al tipo de cambio del día de la operación, sujetos a cambio, disponibilidad y confirmación de las tarifas en convenio cotizadas. Aplican restricciones. No aplica temporada alta, semana santa, verano, puentes, feriados, navidad y fin de año</w:t>
      </w:r>
      <w:r w:rsidR="008B0A22" w:rsidRPr="000C284E">
        <w:rPr>
          <w:rFonts w:asciiTheme="minorHAnsi" w:hAnsiTheme="minorHAnsi" w:cstheme="minorHAnsi"/>
          <w:color w:val="000000"/>
        </w:rPr>
        <w:t>. Pago con deposito o transferencia</w:t>
      </w:r>
      <w:r w:rsidR="00052900" w:rsidRPr="000C284E">
        <w:rPr>
          <w:rFonts w:asciiTheme="minorHAnsi" w:hAnsiTheme="minorHAnsi" w:cstheme="minorHAnsi"/>
          <w:color w:val="000000"/>
        </w:rPr>
        <w:t xml:space="preserve"> b</w:t>
      </w:r>
      <w:r w:rsidR="008B0A22" w:rsidRPr="000C284E">
        <w:rPr>
          <w:rFonts w:asciiTheme="minorHAnsi" w:hAnsiTheme="minorHAnsi" w:cstheme="minorHAnsi"/>
          <w:color w:val="000000"/>
        </w:rPr>
        <w:t>ancaria.</w:t>
      </w:r>
    </w:p>
    <w:p w14:paraId="6BFC0416" w14:textId="77777777" w:rsidR="00710960" w:rsidRPr="000C284E"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3E35A020" w14:textId="4A643C6F" w:rsidR="00710960" w:rsidRPr="000C284E"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hAnsiTheme="minorHAnsi" w:cstheme="minorHAnsi"/>
          <w:color w:val="000000"/>
        </w:rPr>
        <w:t xml:space="preserve">Itinerario valido </w:t>
      </w:r>
      <w:r w:rsidR="00C02A7F" w:rsidRPr="000C284E">
        <w:rPr>
          <w:rFonts w:asciiTheme="minorHAnsi" w:hAnsiTheme="minorHAnsi" w:cstheme="minorHAnsi"/>
          <w:color w:val="000000"/>
        </w:rPr>
        <w:t>para las salidas programadas</w:t>
      </w:r>
      <w:r w:rsidR="007C195F" w:rsidRPr="000C284E">
        <w:rPr>
          <w:rFonts w:asciiTheme="minorHAnsi" w:hAnsiTheme="minorHAnsi" w:cstheme="minorHAnsi"/>
          <w:color w:val="000000"/>
        </w:rPr>
        <w:t xml:space="preserve"> </w:t>
      </w:r>
      <w:r w:rsidR="00B47C2A">
        <w:rPr>
          <w:rFonts w:asciiTheme="minorHAnsi" w:hAnsiTheme="minorHAnsi" w:cstheme="minorHAnsi"/>
          <w:color w:val="000000"/>
        </w:rPr>
        <w:t xml:space="preserve">de abril </w:t>
      </w:r>
      <w:r w:rsidR="007C195F" w:rsidRPr="000C284E">
        <w:rPr>
          <w:rFonts w:asciiTheme="minorHAnsi" w:hAnsiTheme="minorHAnsi" w:cstheme="minorHAnsi"/>
          <w:color w:val="000000"/>
        </w:rPr>
        <w:t>2026</w:t>
      </w:r>
      <w:r w:rsidR="00B47C2A">
        <w:rPr>
          <w:rFonts w:asciiTheme="minorHAnsi" w:hAnsiTheme="minorHAnsi" w:cstheme="minorHAnsi"/>
          <w:color w:val="000000"/>
        </w:rPr>
        <w:t xml:space="preserve"> a marzo 2027</w:t>
      </w:r>
      <w:r w:rsidR="003225EE" w:rsidRPr="000C284E">
        <w:rPr>
          <w:rFonts w:asciiTheme="minorHAnsi" w:hAnsiTheme="minorHAnsi" w:cstheme="minorHAnsi"/>
        </w:rPr>
        <w:t>.</w:t>
      </w:r>
    </w:p>
    <w:p w14:paraId="2A4CC744" w14:textId="77777777" w:rsidR="00710960" w:rsidRPr="000C284E" w:rsidRDefault="00710960" w:rsidP="00754724">
      <w:pPr>
        <w:widowControl w:val="0"/>
        <w:pBdr>
          <w:top w:val="nil"/>
          <w:left w:val="nil"/>
          <w:bottom w:val="nil"/>
          <w:right w:val="nil"/>
          <w:between w:val="nil"/>
        </w:pBdr>
        <w:spacing w:after="0" w:line="240" w:lineRule="auto"/>
        <w:ind w:left="720"/>
        <w:jc w:val="both"/>
        <w:rPr>
          <w:rFonts w:asciiTheme="minorHAnsi" w:hAnsiTheme="minorHAnsi" w:cstheme="minorHAnsi"/>
          <w:color w:val="000000"/>
        </w:rPr>
      </w:pPr>
    </w:p>
    <w:p w14:paraId="5E8534CC" w14:textId="77777777" w:rsidR="00710960" w:rsidRPr="000C284E"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hAnsiTheme="minorHAnsi" w:cstheme="minorHAnsi"/>
          <w:color w:val="000000"/>
        </w:rPr>
        <w:t xml:space="preserve">Precio aplica viajando dos o más pasajeros juntos. </w:t>
      </w:r>
    </w:p>
    <w:p w14:paraId="7D1315ED" w14:textId="77777777" w:rsidR="00621129" w:rsidRPr="000C284E" w:rsidRDefault="00621129" w:rsidP="00621129">
      <w:pPr>
        <w:pStyle w:val="Prrafodelista"/>
        <w:spacing w:after="0" w:line="240" w:lineRule="auto"/>
        <w:rPr>
          <w:rFonts w:asciiTheme="minorHAnsi" w:hAnsiTheme="minorHAnsi" w:cstheme="minorHAnsi"/>
          <w:color w:val="000000"/>
        </w:rPr>
      </w:pPr>
    </w:p>
    <w:p w14:paraId="6485D396" w14:textId="10870CDF" w:rsidR="00621129" w:rsidRPr="000C284E" w:rsidRDefault="00621129" w:rsidP="0062112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eastAsia="Arial" w:hAnsiTheme="minorHAnsi" w:cstheme="minorHAnsi"/>
          <w:highlight w:val="white"/>
        </w:rPr>
        <w:t>Los costos presentados en este itinerario aplican únicamente para pago con depósito o transferencia</w:t>
      </w:r>
      <w:r w:rsidRPr="000C284E">
        <w:rPr>
          <w:rFonts w:asciiTheme="minorHAnsi" w:eastAsia="Arial" w:hAnsiTheme="minorHAnsi" w:cstheme="minorHAnsi"/>
        </w:rPr>
        <w:t>.</w:t>
      </w:r>
    </w:p>
    <w:p w14:paraId="37475FAF" w14:textId="77777777" w:rsidR="00710960" w:rsidRPr="000C284E" w:rsidRDefault="00710960" w:rsidP="00621129">
      <w:pPr>
        <w:pBdr>
          <w:top w:val="nil"/>
          <w:left w:val="nil"/>
          <w:bottom w:val="nil"/>
          <w:right w:val="nil"/>
          <w:between w:val="nil"/>
        </w:pBdr>
        <w:spacing w:after="0" w:line="240" w:lineRule="auto"/>
        <w:ind w:left="720"/>
        <w:jc w:val="both"/>
        <w:rPr>
          <w:rFonts w:asciiTheme="minorHAnsi" w:hAnsiTheme="minorHAnsi" w:cstheme="minorHAnsi"/>
          <w:color w:val="000000"/>
        </w:rPr>
      </w:pPr>
    </w:p>
    <w:p w14:paraId="482E93CA" w14:textId="77777777" w:rsidR="00710960" w:rsidRPr="000C284E"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hAnsiTheme="minorHAnsi" w:cstheme="minorHAnsi"/>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0C284E" w:rsidRDefault="00710960" w:rsidP="00754724">
      <w:pPr>
        <w:pBdr>
          <w:top w:val="nil"/>
          <w:left w:val="nil"/>
          <w:bottom w:val="nil"/>
          <w:right w:val="nil"/>
          <w:between w:val="nil"/>
        </w:pBdr>
        <w:spacing w:after="0" w:line="240" w:lineRule="auto"/>
        <w:ind w:left="720"/>
        <w:rPr>
          <w:rFonts w:asciiTheme="minorHAnsi" w:hAnsiTheme="minorHAnsi" w:cstheme="minorHAnsi"/>
          <w:color w:val="000000"/>
        </w:rPr>
      </w:pPr>
    </w:p>
    <w:p w14:paraId="1EEA6DEE" w14:textId="77777777" w:rsidR="00710960" w:rsidRPr="000C284E"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hAnsiTheme="minorHAnsi" w:cstheme="minorHAnsi"/>
          <w:color w:val="000000"/>
        </w:rPr>
        <w:t xml:space="preserve">Para pasajeros con pasaporte mexicano es requisito tener pasaporte con una vigencia mínima de 6 meses posteriores a la fecha de regreso. </w:t>
      </w:r>
    </w:p>
    <w:p w14:paraId="22880493" w14:textId="77777777" w:rsidR="00710960" w:rsidRPr="000C284E"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5BD19331" w14:textId="7691A925" w:rsidR="00710960" w:rsidRPr="000C284E" w:rsidRDefault="00000000" w:rsidP="00356DF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0C284E">
        <w:rPr>
          <w:rFonts w:asciiTheme="minorHAnsi" w:hAnsiTheme="minorHAnsi" w:cstheme="minorHAnsi"/>
          <w:color w:val="000000"/>
        </w:rPr>
        <w:t xml:space="preserve">Itinerario meramente referencial, puede sufrir cambios o variaciones dependiendo de la disponibilidad de servicios y tarifas en convenio solicitadas al momento de la reserva, </w:t>
      </w:r>
      <w:r w:rsidR="00B76659" w:rsidRPr="000C284E">
        <w:rPr>
          <w:rFonts w:asciiTheme="minorHAnsi" w:hAnsiTheme="minorHAnsi" w:cstheme="minorHAnsi"/>
          <w:color w:val="000000"/>
        </w:rPr>
        <w:t>de acuerdo con</w:t>
      </w:r>
      <w:r w:rsidRPr="000C284E">
        <w:rPr>
          <w:rFonts w:asciiTheme="minorHAnsi" w:hAnsiTheme="minorHAnsi" w:cstheme="minorHAnsi"/>
          <w:color w:val="000000"/>
        </w:rPr>
        <w:t xml:space="preserve"> cuestiones climatológicas, epidemiológicas, religiosas o conflictos internos dentro del destino que se encuentren ajenos a la empresa.</w:t>
      </w:r>
    </w:p>
    <w:p w14:paraId="602E7187" w14:textId="77777777" w:rsidR="0048229C" w:rsidRPr="000C284E" w:rsidRDefault="0048229C" w:rsidP="0048229C">
      <w:pPr>
        <w:pStyle w:val="Prrafodelista"/>
        <w:rPr>
          <w:rFonts w:asciiTheme="minorHAnsi" w:hAnsiTheme="minorHAnsi" w:cstheme="minorHAnsi"/>
          <w:color w:val="000000"/>
        </w:rPr>
      </w:pPr>
    </w:p>
    <w:p w14:paraId="1C71A55E" w14:textId="77777777" w:rsidR="005934D6" w:rsidRPr="000C284E" w:rsidRDefault="005934D6" w:rsidP="005934D6">
      <w:pPr>
        <w:pStyle w:val="Prrafodelista"/>
        <w:numPr>
          <w:ilvl w:val="0"/>
          <w:numId w:val="1"/>
        </w:numPr>
        <w:spacing w:after="0" w:line="240" w:lineRule="auto"/>
        <w:jc w:val="both"/>
        <w:rPr>
          <w:rFonts w:asciiTheme="minorHAnsi" w:hAnsiTheme="minorHAnsi" w:cstheme="minorHAnsi"/>
        </w:rPr>
      </w:pPr>
      <w:r w:rsidRPr="000C284E">
        <w:rPr>
          <w:rFonts w:asciiTheme="minorHAnsi" w:hAnsiTheme="minorHAnsi" w:cstheme="minorHAnsi"/>
        </w:rPr>
        <w:t>Se recomienda adquirir un</w:t>
      </w:r>
      <w:r w:rsidRPr="000C284E">
        <w:rPr>
          <w:rFonts w:asciiTheme="minorHAnsi" w:hAnsiTheme="minorHAnsi" w:cstheme="minorHAnsi"/>
          <w:b/>
          <w:bCs/>
        </w:rPr>
        <w:t xml:space="preserve"> SEGURO DE ASISTENCIA EN VIAJE de cobertura amplia</w:t>
      </w:r>
      <w:r w:rsidRPr="000C284E">
        <w:rPr>
          <w:rFonts w:asciiTheme="minorHAnsi" w:hAnsiTheme="minorHAnsi" w:cstheme="minorHAnsi"/>
        </w:rPr>
        <w:t>. Consulte a su asesor experto.</w:t>
      </w:r>
    </w:p>
    <w:p w14:paraId="120895CC" w14:textId="77777777" w:rsidR="00710960" w:rsidRPr="000C284E" w:rsidRDefault="00710960" w:rsidP="00754724">
      <w:pPr>
        <w:spacing w:after="0" w:line="240" w:lineRule="auto"/>
        <w:rPr>
          <w:rFonts w:asciiTheme="minorHAnsi" w:hAnsiTheme="minorHAnsi" w:cstheme="minorHAnsi"/>
          <w:b/>
          <w:u w:val="single"/>
        </w:rPr>
      </w:pPr>
    </w:p>
    <w:sectPr w:rsidR="00710960" w:rsidRPr="000C284E"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7C387" w14:textId="77777777" w:rsidR="008065EC" w:rsidRDefault="008065EC">
      <w:pPr>
        <w:spacing w:after="0" w:line="240" w:lineRule="auto"/>
      </w:pPr>
      <w:r>
        <w:separator/>
      </w:r>
    </w:p>
  </w:endnote>
  <w:endnote w:type="continuationSeparator" w:id="0">
    <w:p w14:paraId="4FD07040" w14:textId="77777777" w:rsidR="008065EC" w:rsidRDefault="00806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1140" w14:textId="77777777" w:rsidR="00710960" w:rsidRDefault="00000000"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0A785" w14:textId="77777777" w:rsidR="008065EC" w:rsidRDefault="008065EC">
      <w:pPr>
        <w:spacing w:after="0" w:line="240" w:lineRule="auto"/>
      </w:pPr>
      <w:r>
        <w:separator/>
      </w:r>
    </w:p>
  </w:footnote>
  <w:footnote w:type="continuationSeparator" w:id="0">
    <w:p w14:paraId="32C2BD99" w14:textId="77777777" w:rsidR="008065EC" w:rsidRDefault="008065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0BD5" w14:textId="39503D65" w:rsidR="0088696A" w:rsidRDefault="00000000"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233C"/>
    <w:multiLevelType w:val="hybridMultilevel"/>
    <w:tmpl w:val="E1DC41B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37340C"/>
    <w:multiLevelType w:val="hybridMultilevel"/>
    <w:tmpl w:val="964097EC"/>
    <w:lvl w:ilvl="0" w:tplc="F60CD96E">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A000694"/>
    <w:multiLevelType w:val="multilevel"/>
    <w:tmpl w:val="3D26496A"/>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63213479">
    <w:abstractNumId w:val="10"/>
  </w:num>
  <w:num w:numId="2" w16cid:durableId="1760523537">
    <w:abstractNumId w:val="4"/>
  </w:num>
  <w:num w:numId="3" w16cid:durableId="1222666931">
    <w:abstractNumId w:val="9"/>
  </w:num>
  <w:num w:numId="4" w16cid:durableId="251011529">
    <w:abstractNumId w:val="3"/>
  </w:num>
  <w:num w:numId="5" w16cid:durableId="1316029138">
    <w:abstractNumId w:val="6"/>
  </w:num>
  <w:num w:numId="6" w16cid:durableId="1595943092">
    <w:abstractNumId w:val="7"/>
  </w:num>
  <w:num w:numId="7" w16cid:durableId="1942374641">
    <w:abstractNumId w:val="2"/>
  </w:num>
  <w:num w:numId="8" w16cid:durableId="13538479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45792703">
    <w:abstractNumId w:val="1"/>
  </w:num>
  <w:num w:numId="10" w16cid:durableId="1953827416">
    <w:abstractNumId w:val="0"/>
  </w:num>
  <w:num w:numId="11" w16cid:durableId="4236961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0127F"/>
    <w:rsid w:val="00017CC0"/>
    <w:rsid w:val="00032669"/>
    <w:rsid w:val="000419AE"/>
    <w:rsid w:val="00041A92"/>
    <w:rsid w:val="00052900"/>
    <w:rsid w:val="000C04E7"/>
    <w:rsid w:val="000C284E"/>
    <w:rsid w:val="000C5104"/>
    <w:rsid w:val="000E15F6"/>
    <w:rsid w:val="000E3FEA"/>
    <w:rsid w:val="000F169A"/>
    <w:rsid w:val="000F7D3C"/>
    <w:rsid w:val="0011792E"/>
    <w:rsid w:val="001200C0"/>
    <w:rsid w:val="00137776"/>
    <w:rsid w:val="0015527F"/>
    <w:rsid w:val="00175D32"/>
    <w:rsid w:val="001E0A79"/>
    <w:rsid w:val="001F04C4"/>
    <w:rsid w:val="002105C3"/>
    <w:rsid w:val="00230388"/>
    <w:rsid w:val="0024703C"/>
    <w:rsid w:val="00250296"/>
    <w:rsid w:val="0026124E"/>
    <w:rsid w:val="002D2DFF"/>
    <w:rsid w:val="002E7348"/>
    <w:rsid w:val="00307DA5"/>
    <w:rsid w:val="00311BA5"/>
    <w:rsid w:val="003225EE"/>
    <w:rsid w:val="00356DF9"/>
    <w:rsid w:val="004209E7"/>
    <w:rsid w:val="004764BE"/>
    <w:rsid w:val="0048229C"/>
    <w:rsid w:val="004C0EA6"/>
    <w:rsid w:val="0050476C"/>
    <w:rsid w:val="00521B9E"/>
    <w:rsid w:val="00546B84"/>
    <w:rsid w:val="0054714E"/>
    <w:rsid w:val="0055180D"/>
    <w:rsid w:val="0055301D"/>
    <w:rsid w:val="00555EA2"/>
    <w:rsid w:val="005934D6"/>
    <w:rsid w:val="00603114"/>
    <w:rsid w:val="00607638"/>
    <w:rsid w:val="00621129"/>
    <w:rsid w:val="0062230E"/>
    <w:rsid w:val="006244A6"/>
    <w:rsid w:val="00633B95"/>
    <w:rsid w:val="006565E4"/>
    <w:rsid w:val="006B53AE"/>
    <w:rsid w:val="006E014D"/>
    <w:rsid w:val="00701E49"/>
    <w:rsid w:val="00704C45"/>
    <w:rsid w:val="00710960"/>
    <w:rsid w:val="00727913"/>
    <w:rsid w:val="00727D45"/>
    <w:rsid w:val="00735C54"/>
    <w:rsid w:val="007444E3"/>
    <w:rsid w:val="00744857"/>
    <w:rsid w:val="00754724"/>
    <w:rsid w:val="00787B6D"/>
    <w:rsid w:val="00795D73"/>
    <w:rsid w:val="007B0C0A"/>
    <w:rsid w:val="007B304E"/>
    <w:rsid w:val="007C195F"/>
    <w:rsid w:val="007F7185"/>
    <w:rsid w:val="008065EC"/>
    <w:rsid w:val="00881C09"/>
    <w:rsid w:val="0088696A"/>
    <w:rsid w:val="008B0A22"/>
    <w:rsid w:val="008E7726"/>
    <w:rsid w:val="0090316D"/>
    <w:rsid w:val="00911630"/>
    <w:rsid w:val="00916E85"/>
    <w:rsid w:val="009210B0"/>
    <w:rsid w:val="00954F48"/>
    <w:rsid w:val="0097601B"/>
    <w:rsid w:val="00A07974"/>
    <w:rsid w:val="00A24E96"/>
    <w:rsid w:val="00A67E2B"/>
    <w:rsid w:val="00A84362"/>
    <w:rsid w:val="00A96183"/>
    <w:rsid w:val="00AD5BE8"/>
    <w:rsid w:val="00B3096A"/>
    <w:rsid w:val="00B47C2A"/>
    <w:rsid w:val="00B76659"/>
    <w:rsid w:val="00B77217"/>
    <w:rsid w:val="00BA055C"/>
    <w:rsid w:val="00BC33E1"/>
    <w:rsid w:val="00BE290E"/>
    <w:rsid w:val="00BF281B"/>
    <w:rsid w:val="00C02A7F"/>
    <w:rsid w:val="00C12F06"/>
    <w:rsid w:val="00C329F4"/>
    <w:rsid w:val="00C814C5"/>
    <w:rsid w:val="00C837BC"/>
    <w:rsid w:val="00C925A8"/>
    <w:rsid w:val="00CC4175"/>
    <w:rsid w:val="00CD297D"/>
    <w:rsid w:val="00D46618"/>
    <w:rsid w:val="00D504F2"/>
    <w:rsid w:val="00D5226A"/>
    <w:rsid w:val="00D92103"/>
    <w:rsid w:val="00D943D8"/>
    <w:rsid w:val="00DA6864"/>
    <w:rsid w:val="00DB118D"/>
    <w:rsid w:val="00DE087B"/>
    <w:rsid w:val="00DE1476"/>
    <w:rsid w:val="00DE4532"/>
    <w:rsid w:val="00E337DB"/>
    <w:rsid w:val="00E53CB2"/>
    <w:rsid w:val="00E54BFD"/>
    <w:rsid w:val="00E9461C"/>
    <w:rsid w:val="00EA7245"/>
    <w:rsid w:val="00EB097A"/>
    <w:rsid w:val="00EE5A98"/>
    <w:rsid w:val="00F03BF0"/>
    <w:rsid w:val="00F11778"/>
    <w:rsid w:val="00F13009"/>
    <w:rsid w:val="00F412B8"/>
    <w:rsid w:val="00F55790"/>
    <w:rsid w:val="00F95B4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enciaintensa">
    <w:name w:val="Intense Reference"/>
    <w:basedOn w:val="Fuentedeprrafopredeter"/>
    <w:uiPriority w:val="32"/>
    <w:qFormat/>
    <w:rsid w:val="00633B95"/>
    <w:rPr>
      <w:b/>
      <w:bCs/>
      <w:smallCaps/>
      <w:color w:val="2F5496" w:themeColor="accent1" w:themeShade="BF"/>
      <w:spacing w:val="5"/>
    </w:rPr>
  </w:style>
  <w:style w:type="character" w:styleId="Fuerte">
    <w:name w:val="Strong"/>
    <w:basedOn w:val="Fuentedeprrafopredeter"/>
    <w:uiPriority w:val="22"/>
    <w:qFormat/>
    <w:rsid w:val="00032669"/>
    <w:rPr>
      <w:b/>
      <w:bCs/>
    </w:rPr>
  </w:style>
  <w:style w:type="table" w:styleId="Tablaconcuadrculaclara">
    <w:name w:val="Grid Table Light"/>
    <w:basedOn w:val="Tablanormal"/>
    <w:uiPriority w:val="40"/>
    <w:rsid w:val="004C0EA6"/>
    <w:pPr>
      <w:spacing w:after="0" w:line="240" w:lineRule="auto"/>
    </w:pPr>
    <w:rPr>
      <w:rFonts w:ascii="Times New Roman" w:eastAsia="Times New Roman" w:hAnsi="Times New Roman" w:cs="Times New Roman"/>
      <w:sz w:val="20"/>
      <w:szCs w:val="20"/>
      <w:lang w:val="en-GB"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6</Pages>
  <Words>2231</Words>
  <Characters>12052</Characters>
  <Application>Microsoft Office Word</Application>
  <DocSecurity>0</DocSecurity>
  <Lines>280</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9</cp:revision>
  <dcterms:created xsi:type="dcterms:W3CDTF">2026-04-09T21:36:00Z</dcterms:created>
  <dcterms:modified xsi:type="dcterms:W3CDTF">2026-04-14T00:26:00Z</dcterms:modified>
</cp:coreProperties>
</file>